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Override PartName="/word/media/rId35.png" ContentType="image/png"/>
  <Override PartName="/word/media/rId38.png" ContentType="image/png"/>
  <Override PartName="/word/media/rId21.png" ContentType="image/png"/>
  <Override PartName="/word/media/rId48.png" ContentType="image/png"/>
  <Override PartName="/word/media/rId6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GU4710</w:t>
      </w:r>
      <w:r>
        <w:t xml:space="preserve"> </w:t>
      </w:r>
      <w:r>
        <w:t xml:space="preserve">-</w:t>
      </w:r>
      <w:r>
        <w:t xml:space="preserve"> </w:t>
      </w:r>
      <w:r>
        <w:t xml:space="preserve">Principles</w:t>
      </w:r>
      <w:r>
        <w:t xml:space="preserve"> </w:t>
      </w:r>
      <w:r>
        <w:t xml:space="preserve">of</w:t>
      </w:r>
      <w:r>
        <w:t xml:space="preserve"> </w:t>
      </w:r>
      <w:r>
        <w:t xml:space="preserve">Quantitative</w:t>
      </w:r>
      <w:r>
        <w:t xml:space="preserve"> </w:t>
      </w:r>
      <w:r>
        <w:t xml:space="preserve">Political</w:t>
      </w:r>
      <w:r>
        <w:t xml:space="preserve"> </w:t>
      </w:r>
      <w:r>
        <w:t xml:space="preserve">Research</w:t>
      </w:r>
      <w:r>
        <w:br/>
      </w:r>
      <w:r>
        <w:t xml:space="preserve">2022</w:t>
      </w:r>
      <w:r>
        <w:t xml:space="preserve"> </w:t>
      </w:r>
      <w:r>
        <w:t xml:space="preserve">Fall</w:t>
      </w:r>
      <w:r>
        <w:t xml:space="preserve"> </w:t>
      </w:r>
      <w:r>
        <w:t xml:space="preserve">Paper</w:t>
      </w:r>
      <w:r>
        <w:t xml:space="preserve"> </w:t>
      </w:r>
      <w:r>
        <w:t xml:space="preserve">3</w:t>
      </w:r>
    </w:p>
    <w:p>
      <w:pPr>
        <w:pStyle w:val="Author"/>
      </w:pPr>
      <w:r>
        <w:t xml:space="preserve">Robert</w:t>
      </w:r>
      <w:r>
        <w:t xml:space="preserve"> </w:t>
      </w:r>
      <w:r>
        <w:t xml:space="preserve">Shapiro</w:t>
      </w:r>
    </w:p>
    <w:p>
      <w:pPr>
        <w:pStyle w:val="Date"/>
      </w:pPr>
      <w:r>
        <w:t xml:space="preserve">October</w:t>
      </w:r>
      <w:r>
        <w:t xml:space="preserve"> </w:t>
      </w:r>
      <w:r>
        <w:t xml:space="preserve">2022</w:t>
      </w:r>
    </w:p>
    <w:bookmarkStart w:id="20" w:name="paper-2"/>
    <w:p>
      <w:pPr>
        <w:pStyle w:val="Heading1"/>
      </w:pPr>
      <w:r>
        <w:t xml:space="preserve">Paper 2</w:t>
      </w:r>
    </w:p>
    <w:p>
      <w:pPr>
        <w:pStyle w:val="FirstParagraph"/>
      </w:pPr>
      <w:r>
        <w:t xml:space="preserve">Structure your paper as follows:</w:t>
      </w:r>
    </w:p>
    <w:p>
      <w:pPr>
        <w:numPr>
          <w:ilvl w:val="0"/>
          <w:numId w:val="1001"/>
        </w:numPr>
      </w:pPr>
      <w:r>
        <w:t xml:space="preserve">ANALYSIS 1:</w:t>
      </w:r>
      <w:r>
        <w:t xml:space="preserve"> </w:t>
      </w:r>
      <w:r>
        <w:rPr>
          <w:bCs/>
          <w:b/>
        </w:rPr>
        <w:t xml:space="preserve">two interval/ratio level variables</w:t>
      </w:r>
    </w:p>
    <w:p>
      <w:pPr>
        <w:numPr>
          <w:ilvl w:val="1"/>
          <w:numId w:val="1002"/>
        </w:numPr>
      </w:pPr>
      <w:r>
        <w:t xml:space="preserve">Theory and planning</w:t>
      </w:r>
    </w:p>
    <w:p>
      <w:pPr>
        <w:numPr>
          <w:ilvl w:val="1"/>
          <w:numId w:val="1002"/>
        </w:numPr>
      </w:pPr>
      <w:r>
        <w:t xml:space="preserve">Data preparation</w:t>
      </w:r>
    </w:p>
    <w:p>
      <w:pPr>
        <w:numPr>
          <w:ilvl w:val="1"/>
          <w:numId w:val="1002"/>
        </w:numPr>
      </w:pPr>
      <w:r>
        <w:t xml:space="preserve">Get the</w:t>
      </w:r>
      <w:r>
        <w:t xml:space="preserve"> </w:t>
      </w:r>
      <w:r>
        <w:rPr>
          <w:iCs/>
          <w:i/>
        </w:rPr>
        <w:t xml:space="preserve">scatterplot</w:t>
      </w:r>
      <w:r>
        <w:t xml:space="preserve"> </w:t>
      </w:r>
      <w:r>
        <w:t xml:space="preserve">of the relationship between the variables.</w:t>
      </w:r>
    </w:p>
    <w:p>
      <w:pPr>
        <w:numPr>
          <w:ilvl w:val="1"/>
          <w:numId w:val="1002"/>
        </w:numPr>
      </w:pPr>
      <w:r>
        <w:t xml:space="preserve">Estimate the regression equation.</w:t>
      </w:r>
    </w:p>
    <w:p>
      <w:pPr>
        <w:numPr>
          <w:ilvl w:val="1"/>
          <w:numId w:val="1002"/>
        </w:numPr>
      </w:pPr>
      <w:r>
        <w:t xml:space="preserve">Write out the regression equation.</w:t>
      </w:r>
    </w:p>
    <w:p>
      <w:pPr>
        <w:numPr>
          <w:ilvl w:val="1"/>
          <w:numId w:val="1002"/>
        </w:numPr>
      </w:pPr>
      <w:r>
        <w:t xml:space="preserve">Interpret the coefficients and other statistics.</w:t>
      </w:r>
    </w:p>
    <w:p>
      <w:pPr>
        <w:numPr>
          <w:ilvl w:val="0"/>
          <w:numId w:val="1001"/>
        </w:numPr>
      </w:pPr>
      <w:r>
        <w:t xml:space="preserve">ANALYSIS 2:</w:t>
      </w:r>
      <w:r>
        <w:t xml:space="preserve"> </w:t>
      </w:r>
      <w:r>
        <w:rPr>
          <w:bCs/>
          <w:b/>
        </w:rPr>
        <w:t xml:space="preserve">two dichotomous variables</w:t>
      </w:r>
    </w:p>
    <w:p>
      <w:pPr>
        <w:numPr>
          <w:ilvl w:val="1"/>
          <w:numId w:val="1003"/>
        </w:numPr>
      </w:pPr>
      <w:r>
        <w:t xml:space="preserve">Theory and planning</w:t>
      </w:r>
    </w:p>
    <w:p>
      <w:pPr>
        <w:numPr>
          <w:ilvl w:val="1"/>
          <w:numId w:val="1003"/>
        </w:numPr>
      </w:pPr>
      <w:r>
        <w:t xml:space="preserve">Data preparation</w:t>
      </w:r>
    </w:p>
    <w:p>
      <w:pPr>
        <w:numPr>
          <w:ilvl w:val="1"/>
          <w:numId w:val="1003"/>
        </w:numPr>
      </w:pPr>
      <w:r>
        <w:t xml:space="preserve">Get the</w:t>
      </w:r>
      <w:r>
        <w:t xml:space="preserve"> </w:t>
      </w:r>
      <w:r>
        <w:rPr>
          <w:iCs/>
          <w:i/>
        </w:rPr>
        <w:t xml:space="preserve">crosstab</w:t>
      </w:r>
      <w:r>
        <w:t xml:space="preserve"> </w:t>
      </w:r>
      <w:r>
        <w:t xml:space="preserve">of the variables.</w:t>
      </w:r>
    </w:p>
    <w:p>
      <w:pPr>
        <w:numPr>
          <w:ilvl w:val="1"/>
          <w:numId w:val="1003"/>
        </w:numPr>
      </w:pPr>
      <w:r>
        <w:t xml:space="preserve">Estimate the regression equation.</w:t>
      </w:r>
    </w:p>
    <w:p>
      <w:pPr>
        <w:numPr>
          <w:ilvl w:val="1"/>
          <w:numId w:val="1003"/>
        </w:numPr>
      </w:pPr>
      <w:r>
        <w:t xml:space="preserve">Write out the regression equation.</w:t>
      </w:r>
    </w:p>
    <w:p>
      <w:pPr>
        <w:numPr>
          <w:ilvl w:val="1"/>
          <w:numId w:val="1003"/>
        </w:numPr>
      </w:pPr>
      <w:r>
        <w:t xml:space="preserve">Interpret the coefficients and other statistics.</w:t>
      </w:r>
    </w:p>
    <w:p>
      <w:pPr>
        <w:numPr>
          <w:ilvl w:val="1"/>
          <w:numId w:val="1003"/>
        </w:numPr>
      </w:pPr>
      <w:r>
        <w:t xml:space="preserve">Compare this with the results from the crosstab of the two variables</w:t>
      </w:r>
    </w:p>
    <w:p>
      <w:pPr>
        <w:numPr>
          <w:ilvl w:val="0"/>
          <w:numId w:val="1001"/>
        </w:numPr>
      </w:pPr>
      <w:r>
        <w:t xml:space="preserve">ANALYSIS 3:</w:t>
      </w:r>
      <w:r>
        <w:t xml:space="preserve"> </w:t>
      </w:r>
      <w:r>
        <w:rPr>
          <w:bCs/>
          <w:b/>
        </w:rPr>
        <w:t xml:space="preserve">polytomous nominal independent variable (or any variable you wish to treat as nominal level) and ordinal dependent variable dependent variable (i.e., dichotomous or polytomous, which you are willing to treat as continuous)</w:t>
      </w:r>
    </w:p>
    <w:p>
      <w:pPr>
        <w:numPr>
          <w:ilvl w:val="1"/>
          <w:numId w:val="1004"/>
        </w:numPr>
      </w:pPr>
      <w:r>
        <w:t xml:space="preserve">Theory and planning</w:t>
      </w:r>
    </w:p>
    <w:p>
      <w:pPr>
        <w:numPr>
          <w:ilvl w:val="1"/>
          <w:numId w:val="1004"/>
        </w:numPr>
      </w:pPr>
      <w:r>
        <w:t xml:space="preserve">Data preparation</w:t>
      </w:r>
    </w:p>
    <w:p>
      <w:pPr>
        <w:numPr>
          <w:ilvl w:val="1"/>
          <w:numId w:val="1004"/>
        </w:numPr>
      </w:pPr>
      <w:r>
        <w:t xml:space="preserve">Get the</w:t>
      </w:r>
      <w:r>
        <w:t xml:space="preserve"> </w:t>
      </w:r>
      <w:r>
        <w:rPr>
          <w:iCs/>
          <w:i/>
        </w:rPr>
        <w:t xml:space="preserve">means of the dependent variable for each level of the independent variable</w:t>
      </w:r>
      <w:r>
        <w:t xml:space="preserve">.</w:t>
      </w:r>
    </w:p>
    <w:p>
      <w:pPr>
        <w:numPr>
          <w:ilvl w:val="1"/>
          <w:numId w:val="1004"/>
        </w:numPr>
      </w:pPr>
      <w:r>
        <w:t xml:space="preserve">Estimate the</w:t>
      </w:r>
      <w:r>
        <w:t xml:space="preserve"> </w:t>
      </w:r>
      <w:r>
        <w:t xml:space="preserve">“</w:t>
      </w:r>
      <w:r>
        <w:t xml:space="preserve">dummy variable regression</w:t>
      </w:r>
      <w:r>
        <w:t xml:space="preserve">”</w:t>
      </w:r>
      <w:r>
        <w:t xml:space="preserve"> </w:t>
      </w:r>
      <w:r>
        <w:t xml:space="preserve">equation.</w:t>
      </w:r>
    </w:p>
    <w:p>
      <w:pPr>
        <w:numPr>
          <w:ilvl w:val="1"/>
          <w:numId w:val="1004"/>
        </w:numPr>
      </w:pPr>
      <w:r>
        <w:t xml:space="preserve">Write out the regression equation.</w:t>
      </w:r>
    </w:p>
    <w:p>
      <w:pPr>
        <w:numPr>
          <w:ilvl w:val="1"/>
          <w:numId w:val="1004"/>
        </w:numPr>
      </w:pPr>
      <w:r>
        <w:t xml:space="preserve">Interpret the coefficients and other statistics.</w:t>
      </w:r>
    </w:p>
    <w:p>
      <w:pPr>
        <w:numPr>
          <w:ilvl w:val="1"/>
          <w:numId w:val="1004"/>
        </w:numPr>
      </w:pPr>
      <w:r>
        <w:t xml:space="preserve">Compare this with the results from the crosstab of the two variables</w:t>
      </w:r>
    </w:p>
    <w:p>
      <w:pPr>
        <w:pStyle w:val="FirstParagraph"/>
      </w:pPr>
      <w:r>
        <w:rPr>
          <w:bCs/>
          <w:b/>
        </w:rPr>
        <w:t xml:space="preserve">Note:</w:t>
      </w:r>
      <w:r>
        <w:t xml:space="preserve"> </w:t>
      </w:r>
      <w:r>
        <w:t xml:space="preserve">Take note that</w:t>
      </w:r>
      <w:r>
        <w:t xml:space="preserve"> </w:t>
      </w:r>
      <w:r>
        <w:rPr>
          <w:iCs/>
          <w:i/>
        </w:rPr>
        <w:t xml:space="preserve">Analysis 2</w:t>
      </w:r>
      <w:r>
        <w:t xml:space="preserve"> </w:t>
      </w:r>
      <w:r>
        <w:t xml:space="preserve">is a special case of the more general</w:t>
      </w:r>
      <w:r>
        <w:t xml:space="preserve"> </w:t>
      </w:r>
      <w:r>
        <w:rPr>
          <w:iCs/>
          <w:i/>
        </w:rPr>
        <w:t xml:space="preserve">Analysis 3</w:t>
      </w:r>
      <w:r>
        <w:t xml:space="preserve">.</w:t>
      </w:r>
    </w:p>
    <w:p>
      <w:pPr>
        <w:pStyle w:val="BodyText"/>
      </w:pPr>
      <w:r>
        <w:t xml:space="preserve">A2 has a dependent variable that is dichotomous (special case of an interval-type variable), and A2 happens to require only one dummy variable as the independent variable (1 = 2 - 1 categories), where the general case is:</w:t>
      </w:r>
      <w:r>
        <w:t xml:space="preserve"> </w:t>
      </w:r>
      <w:r>
        <w:rPr>
          <w:bCs/>
          <w:b/>
        </w:rPr>
        <w:t xml:space="preserve"># of dummy variables required = # of categories - 1</w:t>
      </w:r>
      <w:r>
        <w:t xml:space="preserve">.</w:t>
      </w:r>
    </w:p>
    <w:p>
      <w:r>
        <w:br w:type="page"/>
      </w:r>
    </w:p>
    <w:bookmarkEnd w:id="20"/>
    <w:bookmarkStart w:id="47" w:name="X86ca78cf8eee5515141e4e498a6ac262dda177e"/>
    <w:p>
      <w:pPr>
        <w:pStyle w:val="Heading1"/>
      </w:pPr>
      <w:r>
        <w:t xml:space="preserve">Analysis 1: two interval/ratio level variables</w:t>
      </w:r>
    </w:p>
    <w:bookmarkStart w:id="27" w:name="step-1-theory-and-planning"/>
    <w:p>
      <w:pPr>
        <w:pStyle w:val="Heading2"/>
      </w:pPr>
      <w:r>
        <w:t xml:space="preserve">Step 1: Theory and planning</w:t>
      </w:r>
    </w:p>
    <w:p>
      <w:pPr>
        <w:pStyle w:val="FirstParagraph"/>
      </w:pPr>
      <w:r>
        <w:drawing>
          <wp:inline>
            <wp:extent cx="5943600" cy="1049541"/>
            <wp:effectExtent b="0" l="0" r="0" t="0"/>
            <wp:docPr descr="" title="" id="22" name="Picture"/>
            <a:graphic>
              <a:graphicData uri="http://schemas.openxmlformats.org/drawingml/2006/picture">
                <pic:pic>
                  <pic:nvPicPr>
                    <pic:cNvPr descr="pic1.png" id="23" name="Picture"/>
                    <pic:cNvPicPr>
                      <a:picLocks noChangeArrowheads="1" noChangeAspect="1"/>
                    </pic:cNvPicPr>
                  </pic:nvPicPr>
                  <pic:blipFill>
                    <a:blip r:embed="rId21"/>
                    <a:stretch>
                      <a:fillRect/>
                    </a:stretch>
                  </pic:blipFill>
                  <pic:spPr bwMode="auto">
                    <a:xfrm>
                      <a:off x="0" y="0"/>
                      <a:ext cx="5943600" cy="1049541"/>
                    </a:xfrm>
                    <a:prstGeom prst="rect">
                      <a:avLst/>
                    </a:prstGeom>
                    <a:noFill/>
                    <a:ln w="9525">
                      <a:noFill/>
                      <a:headEnd/>
                      <a:tailEnd/>
                    </a:ln>
                  </pic:spPr>
                </pic:pic>
              </a:graphicData>
            </a:graphic>
          </wp:inline>
        </w:drawing>
      </w:r>
    </w:p>
    <w:p>
      <w:pPr>
        <w:pStyle w:val="BodyText"/>
      </w:pPr>
      <w:r>
        <w:t xml:space="preserve">The theory is that an individual with a higher level of education will be more likely to obtain a job that offers a higher income.</w:t>
      </w:r>
    </w:p>
    <w:bookmarkStart w:id="24" w:name="regression-equation"/>
    <w:p>
      <w:pPr>
        <w:pStyle w:val="Heading3"/>
      </w:pPr>
      <w:r>
        <w:t xml:space="preserve">Regression Equation</w:t>
      </w:r>
    </w:p>
    <w:p>
      <w:pPr>
        <w:pStyle w:val="FirstParagraph"/>
      </w:pPr>
      <w:r>
        <w:t xml:space="preserve">Think about the regression equation for this. The generic form for the population is:</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r>
            <m:t>x</m:t>
          </m:r>
          <m:r>
            <m:rPr>
              <m:sty m:val="p"/>
            </m:rPr>
            <m:t>+</m:t>
          </m:r>
          <m:r>
            <m:t>ϵ</m:t>
          </m:r>
        </m:oMath>
      </m:oMathPara>
    </w:p>
    <w:p>
      <w:pPr>
        <w:pStyle w:val="FirstParagraph"/>
      </w:pPr>
      <w:r>
        <w:t xml:space="preserve">where</w:t>
      </w:r>
      <w:r>
        <w:t xml:space="preserve"> </w:t>
      </w:r>
      <m:oMath>
        <m:r>
          <m:t>y</m:t>
        </m:r>
      </m:oMath>
      <w:r>
        <w:t xml:space="preserve"> </w:t>
      </w:r>
      <w:r>
        <w:t xml:space="preserve">is the independent variable,</w:t>
      </w:r>
      <w:r>
        <w:t xml:space="preserve"> </w:t>
      </w:r>
      <m:oMath>
        <m:r>
          <m:t>x</m:t>
        </m:r>
      </m:oMath>
      <w:r>
        <w:t xml:space="preserve"> </w:t>
      </w:r>
      <w:r>
        <w:t xml:space="preserve">is the dependent variable,</w:t>
      </w:r>
      <w:r>
        <w:t xml:space="preserve"> </w:t>
      </w:r>
      <m:oMath>
        <m:r>
          <m:t>ϵ</m:t>
        </m:r>
      </m:oMath>
      <w:r>
        <w:t xml:space="preserve"> </w:t>
      </w:r>
      <w:r>
        <w:t xml:space="preserve">is the disturbance (error) term,</w:t>
      </w:r>
      <w:r>
        <w:t xml:space="preserve"> </w:t>
      </w:r>
      <m:oMath>
        <m:sSub>
          <m:e>
            <m:r>
              <m:t>β</m:t>
            </m:r>
          </m:e>
          <m:sub>
            <m:r>
              <m:t>0</m:t>
            </m:r>
          </m:sub>
        </m:sSub>
      </m:oMath>
      <w:r>
        <w:t xml:space="preserve"> </w:t>
      </w:r>
      <w:r>
        <w:t xml:space="preserve">is the constant, and</w:t>
      </w:r>
      <w:r>
        <w:t xml:space="preserve"> </w:t>
      </w:r>
      <m:oMath>
        <m:sSub>
          <m:e>
            <m:r>
              <m:t>β</m:t>
            </m:r>
          </m:e>
          <m:sub>
            <m:r>
              <m:t>1</m:t>
            </m:r>
          </m:sub>
        </m:sSub>
      </m:oMath>
      <w:r>
        <w:t xml:space="preserve"> </w:t>
      </w:r>
      <w:r>
        <w:t xml:space="preserve">is the coefficient of the independent variable (slope of the regression line).</w:t>
      </w:r>
    </w:p>
    <w:p>
      <w:pPr>
        <w:pStyle w:val="BodyText"/>
      </w:pPr>
      <w:r>
        <w:t xml:space="preserve">We will estimate</w:t>
      </w:r>
      <w:r>
        <w:t xml:space="preserve"> </w:t>
      </w:r>
      <m:oMath>
        <m:sSub>
          <m:e>
            <m:r>
              <m:t>β</m:t>
            </m:r>
          </m:e>
          <m:sub>
            <m:r>
              <m:t>1</m:t>
            </m:r>
          </m:sub>
        </m:sSub>
      </m:oMath>
      <w:r>
        <w:t xml:space="preserve"> </w:t>
      </w:r>
      <w:r>
        <w:t xml:space="preserve">using regression analysis. The following is the equation we will estimate for this example from our sample data.</w:t>
      </w:r>
    </w:p>
    <w:p>
      <w:pPr>
        <w:pStyle w:val="BodyText"/>
      </w:pPr>
      <m:oMathPara>
        <m:oMathParaPr>
          <m:jc m:val="center"/>
        </m:oMathParaPr>
        <m:oMath>
          <m:acc>
            <m:accPr>
              <m:chr m:val="̂"/>
            </m:accPr>
            <m:e>
              <m:r>
                <m:t>i</m:t>
              </m:r>
              <m:r>
                <m:t>n</m:t>
              </m:r>
              <m:r>
                <m:t>c</m:t>
              </m:r>
              <m:r>
                <m:t>o</m:t>
              </m:r>
              <m:r>
                <m:t>m</m:t>
              </m:r>
              <m:r>
                <m:t>e</m:t>
              </m:r>
            </m:e>
          </m:acc>
          <m:r>
            <m:rPr>
              <m:sty m:val="p"/>
            </m:rPr>
            <m:t>=</m:t>
          </m:r>
          <m:sSub>
            <m:e>
              <m:r>
                <m:t>b</m:t>
              </m:r>
            </m:e>
            <m:sub>
              <m:r>
                <m:t>0</m:t>
              </m:r>
            </m:sub>
          </m:sSub>
          <m:r>
            <m:rPr>
              <m:sty m:val="p"/>
            </m:rPr>
            <m:t>+</m:t>
          </m:r>
          <m:sSub>
            <m:e>
              <m:r>
                <m:t>b</m:t>
              </m:r>
            </m:e>
            <m:sub>
              <m:r>
                <m:t>1</m:t>
              </m:r>
            </m:sub>
          </m:sSub>
          <m:acc>
            <m:accPr>
              <m:chr m:val="̂"/>
            </m:accPr>
            <m:e>
              <m:d>
                <m:dPr>
                  <m:begChr m:val="("/>
                  <m:endChr m:val=")"/>
                  <m:sepChr m:val=""/>
                  <m:grow/>
                </m:dPr>
                <m:e>
                  <m:r>
                    <m:t>e</m:t>
                  </m:r>
                  <m:r>
                    <m:t>d</m:t>
                  </m:r>
                  <m:r>
                    <m:t>u</m:t>
                  </m:r>
                  <m:r>
                    <m:t>c</m:t>
                  </m:r>
                  <m:r>
                    <m:t>a</m:t>
                  </m:r>
                  <m:r>
                    <m:t>t</m:t>
                  </m:r>
                  <m:r>
                    <m:t>i</m:t>
                  </m:r>
                  <m:r>
                    <m:t>o</m:t>
                  </m:r>
                  <m:r>
                    <m:t>n</m:t>
                  </m:r>
                </m:e>
              </m:d>
            </m:e>
          </m:acc>
        </m:oMath>
      </m:oMathPara>
    </w:p>
    <w:bookmarkEnd w:id="24"/>
    <w:bookmarkStart w:id="25" w:name="null-hypothesis"/>
    <w:p>
      <w:pPr>
        <w:pStyle w:val="Heading3"/>
      </w:pPr>
      <w:r>
        <w:t xml:space="preserve">Null hypothesis</w:t>
      </w:r>
    </w:p>
    <w:p>
      <w:pPr>
        <w:pStyle w:val="FirstParagraph"/>
      </w:pPr>
      <w:r>
        <w:t xml:space="preserve">What are the null hypothesis (</w:t>
      </w:r>
      <m:oMath>
        <m:sSub>
          <m:e>
            <m:r>
              <m:t>H</m:t>
            </m:r>
          </m:e>
          <m:sub>
            <m:r>
              <m:t>0</m:t>
            </m:r>
          </m:sub>
        </m:sSub>
      </m:oMath>
      <w:r>
        <w:t xml:space="preserve">) and the alternative hypothesis (</w:t>
      </w:r>
      <m:oMath>
        <m:sSub>
          <m:e>
            <m:r>
              <m:t>H</m:t>
            </m:r>
          </m:e>
          <m:sub>
            <m:r>
              <m:t>1</m:t>
            </m:r>
          </m:sub>
        </m:sSub>
      </m:oMath>
      <w:r>
        <w:t xml:space="preserve">) in this case?</w:t>
      </w:r>
    </w:p>
    <w:p>
      <w:pPr>
        <w:pStyle w:val="BodyText"/>
      </w:pPr>
      <w:r>
        <w:t xml:space="preserve">The null hypothesis is what we want to test with the t-statistic later, and reject if the t-statistic is greater than the critical value. The alternative hypothesis is the claim that we want to prove.</w:t>
      </w:r>
    </w:p>
    <w:p>
      <w:pPr>
        <w:pStyle w:val="BodyText"/>
      </w:pPr>
      <w:r>
        <w:t xml:space="preserve">In this example:</w:t>
      </w:r>
    </w:p>
    <w:p>
      <w:pPr>
        <w:pStyle w:val="BodyText"/>
      </w:pPr>
      <m:oMath>
        <m:sSub>
          <m:e>
            <m:r>
              <m:t>H</m:t>
            </m:r>
          </m:e>
          <m:sub>
            <m:r>
              <m:t>0</m:t>
            </m:r>
          </m:sub>
        </m:sSub>
      </m:oMath>
      <w:r>
        <w:t xml:space="preserve"> </w:t>
      </w:r>
      <w:r>
        <w:t xml:space="preserve">: Educational attainment is not related to an individual’s income, implying that</w:t>
      </w:r>
      <w:r>
        <w:t xml:space="preserve"> </w:t>
      </w:r>
      <m:oMath>
        <m:sSub>
          <m:e>
            <m:r>
              <m:t>b</m:t>
            </m:r>
          </m:e>
          <m:sub>
            <m:r>
              <m:t>1</m:t>
            </m:r>
          </m:sub>
        </m:sSub>
        <m:r>
          <m:rPr>
            <m:sty m:val="p"/>
          </m:rPr>
          <m:t>=</m:t>
        </m:r>
        <m:r>
          <m:t>0</m:t>
        </m:r>
      </m:oMath>
      <w:r>
        <w:t xml:space="preserve">,</w:t>
      </w:r>
    </w:p>
    <w:p>
      <w:pPr>
        <w:pStyle w:val="BodyText"/>
      </w:pPr>
      <m:oMath>
        <m:sSub>
          <m:e>
            <m:r>
              <m:t>H</m:t>
            </m:r>
          </m:e>
          <m:sub>
            <m:r>
              <m:t>1</m:t>
            </m:r>
          </m:sub>
        </m:sSub>
      </m:oMath>
      <w:r>
        <w:t xml:space="preserve"> </w:t>
      </w:r>
      <w:r>
        <w:t xml:space="preserve">: Educational attainment is related to an individual’s income, implying that</w:t>
      </w:r>
      <w:r>
        <w:t xml:space="preserve"> </w:t>
      </w:r>
      <m:oMath>
        <m:sSub>
          <m:e>
            <m:r>
              <m:t>b</m:t>
            </m:r>
          </m:e>
          <m:sub>
            <m:r>
              <m:t>1</m:t>
            </m:r>
          </m:sub>
        </m:sSub>
        <m:r>
          <m:rPr>
            <m:sty m:val="p"/>
          </m:rPr>
          <m:t>≠</m:t>
        </m:r>
        <m:r>
          <m:t>0</m:t>
        </m:r>
      </m:oMath>
    </w:p>
    <w:bookmarkEnd w:id="25"/>
    <w:bookmarkStart w:id="26" w:name="operationalization"/>
    <w:p>
      <w:pPr>
        <w:pStyle w:val="Heading3"/>
      </w:pPr>
      <w:r>
        <w:t xml:space="preserve">Operationalization</w:t>
      </w:r>
    </w:p>
    <w:p>
      <w:pPr>
        <w:pStyle w:val="FirstParagraph"/>
      </w:pPr>
      <w:r>
        <w:t xml:space="preserve">To test this hypothesis, we take the following variables from ANES 2016: V161270 (respondent’s education level, operationalized as the highest grade of school or year of college completed) and V161361x (the respondent’s income).</w:t>
      </w:r>
    </w:p>
    <w:bookmarkEnd w:id="26"/>
    <w:bookmarkEnd w:id="27"/>
    <w:bookmarkStart w:id="28" w:name="step-2-data-preparation"/>
    <w:p>
      <w:pPr>
        <w:pStyle w:val="Heading2"/>
      </w:pPr>
      <w:r>
        <w:t xml:space="preserve">Step 2: Data preparation</w:t>
      </w:r>
    </w:p>
    <w:p>
      <w:pPr>
        <w:pStyle w:val="FirstParagraph"/>
      </w:pPr>
      <w:r>
        <w:t xml:space="preserve">First,</w:t>
      </w:r>
      <w:r>
        <w:t xml:space="preserve"> </w:t>
      </w:r>
      <w:r>
        <w:rPr>
          <w:bCs/>
          <w:b/>
        </w:rPr>
        <w:t xml:space="preserve">write the question wordings, etc., for the variables you use.</w:t>
      </w:r>
    </w:p>
    <w:p>
      <w:pPr>
        <w:pStyle w:val="BodyText"/>
      </w:pPr>
      <w:r>
        <w:t xml:space="preserve">Then, obtain the frequency distributions and other information of the original variables.</w:t>
      </w:r>
    </w:p>
    <w:p>
      <w:pPr>
        <w:pStyle w:val="BodyText"/>
      </w:pPr>
      <w:r>
        <w:rPr>
          <w:bCs/>
          <w:b/>
        </w:rPr>
        <w:t xml:space="preserve">Describe what you learn about your sample from these distributions.</w:t>
      </w:r>
    </w:p>
    <w:p>
      <w:pPr>
        <w:pStyle w:val="BodyText"/>
      </w:pPr>
      <w:r>
        <w:t xml:space="preserve">If necessary, recode the variables and obtain the frequency distributions of the recoded variables. In particular:</w:t>
      </w:r>
    </w:p>
    <w:p>
      <w:pPr>
        <w:numPr>
          <w:ilvl w:val="0"/>
          <w:numId w:val="1005"/>
        </w:numPr>
      </w:pPr>
      <w:r>
        <w:t xml:space="preserve">make sure that missing cases are properly accounted for,</w:t>
      </w:r>
    </w:p>
    <w:p>
      <w:pPr>
        <w:numPr>
          <w:ilvl w:val="0"/>
          <w:numId w:val="1005"/>
        </w:numPr>
      </w:pPr>
      <w:r>
        <w:t xml:space="preserve">recode the original values so that you can treat the variables as interval/ratio level.</w:t>
      </w:r>
    </w:p>
    <w:p>
      <w:pPr>
        <w:pStyle w:val="FirstParagraph"/>
      </w:pPr>
      <w:r>
        <w:rPr>
          <w:bCs/>
          <w:b/>
        </w:rPr>
        <w:t xml:space="preserve">Explain why you do what you do!</w:t>
      </w:r>
    </w:p>
    <w:p>
      <w:pPr>
        <w:pStyle w:val="SourceCode"/>
      </w:pPr>
      <w:r>
        <w:rPr>
          <w:rStyle w:val="CommentTok"/>
        </w:rPr>
        <w:t xml:space="preserve"># Step 2: data cleaning</w:t>
      </w:r>
      <w:r>
        <w:br/>
      </w:r>
      <w:r>
        <w:br/>
      </w:r>
      <w:r>
        <w:rPr>
          <w:rStyle w:val="CommentTok"/>
        </w:rPr>
        <w:t xml:space="preserve"># load data</w:t>
      </w:r>
      <w:r>
        <w:br/>
      </w:r>
      <w:r>
        <w:rPr>
          <w:rStyle w:val="NormalTok"/>
        </w:rPr>
        <w:t xml:space="preserve">anes2016 </w:t>
      </w:r>
      <w:r>
        <w:rPr>
          <w:rStyle w:val="OtherTok"/>
        </w:rPr>
        <w:t xml:space="preserve">&lt;-</w:t>
      </w:r>
      <w:r>
        <w:rPr>
          <w:rStyle w:val="NormalTok"/>
        </w:rPr>
        <w:t xml:space="preserve"> haven</w:t>
      </w:r>
      <w:r>
        <w:rPr>
          <w:rStyle w:val="SpecialCharTok"/>
        </w:rPr>
        <w:t xml:space="preserve">::</w:t>
      </w:r>
      <w:r>
        <w:rPr>
          <w:rStyle w:val="FunctionTok"/>
        </w:rPr>
        <w:t xml:space="preserve">read_dta</w:t>
      </w:r>
      <w:r>
        <w:rPr>
          <w:rStyle w:val="NormalTok"/>
        </w:rPr>
        <w:t xml:space="preserve">(</w:t>
      </w:r>
      <w:r>
        <w:rPr>
          <w:rStyle w:val="StringTok"/>
        </w:rPr>
        <w:t xml:space="preserve">"anes_timeseries_2016.dta"</w:t>
      </w:r>
      <w:r>
        <w:rPr>
          <w:rStyle w:val="NormalTok"/>
        </w:rPr>
        <w:t xml:space="preserve">)</w:t>
      </w:r>
      <w:r>
        <w:br/>
      </w:r>
      <w:r>
        <w:br/>
      </w:r>
      <w:r>
        <w:rPr>
          <w:rStyle w:val="CommentTok"/>
        </w:rPr>
        <w:t xml:space="preserve"># keep only the relevant variables</w:t>
      </w:r>
      <w:r>
        <w:br/>
      </w:r>
      <w:r>
        <w:rPr>
          <w:rStyle w:val="NormalTok"/>
        </w:rPr>
        <w:t xml:space="preserve">anes </w:t>
      </w:r>
      <w:r>
        <w:rPr>
          <w:rStyle w:val="OtherTok"/>
        </w:rPr>
        <w:t xml:space="preserve">&lt;-</w:t>
      </w:r>
      <w:r>
        <w:rPr>
          <w:rStyle w:val="NormalTok"/>
        </w:rPr>
        <w:t xml:space="preserve"> anes2016[, </w:t>
      </w:r>
      <w:r>
        <w:rPr>
          <w:rStyle w:val="FunctionTok"/>
        </w:rPr>
        <w:t xml:space="preserve">c</w:t>
      </w:r>
      <w:r>
        <w:rPr>
          <w:rStyle w:val="NormalTok"/>
        </w:rPr>
        <w:t xml:space="preserve">(</w:t>
      </w:r>
      <w:r>
        <w:rPr>
          <w:rStyle w:val="StringTok"/>
        </w:rPr>
        <w:t xml:space="preserve">"V161270"</w:t>
      </w:r>
      <w:r>
        <w:rPr>
          <w:rStyle w:val="NormalTok"/>
        </w:rPr>
        <w:t xml:space="preserve">, </w:t>
      </w:r>
      <w:r>
        <w:rPr>
          <w:rStyle w:val="StringTok"/>
        </w:rPr>
        <w:t xml:space="preserve">"V161361x"</w:t>
      </w:r>
      <w:r>
        <w:rPr>
          <w:rStyle w:val="NormalTok"/>
        </w:rPr>
        <w:t xml:space="preserve">)]</w:t>
      </w:r>
      <w:r>
        <w:br/>
      </w:r>
      <w:r>
        <w:br/>
      </w:r>
      <w:r>
        <w:rPr>
          <w:rStyle w:val="CommentTok"/>
        </w:rPr>
        <w:t xml:space="preserve"># labels, value labels, and frequency distribution as-is</w:t>
      </w:r>
      <w:r>
        <w:br/>
      </w:r>
      <w:r>
        <w:br/>
      </w:r>
      <w:r>
        <w:rPr>
          <w:rStyle w:val="FunctionTok"/>
        </w:rPr>
        <w:t xml:space="preserve">list</w:t>
      </w:r>
      <w:r>
        <w:rPr>
          <w:rStyle w:val="NormalTok"/>
        </w:rPr>
        <w:t xml:space="preserve">(</w:t>
      </w:r>
      <w:r>
        <w:rPr>
          <w:rStyle w:val="FunctionTok"/>
        </w:rPr>
        <w:t xml:space="preserve">attributes</w:t>
      </w:r>
      <w:r>
        <w:rPr>
          <w:rStyle w:val="NormalTok"/>
        </w:rPr>
        <w:t xml:space="preserve">(anes</w:t>
      </w:r>
      <w:r>
        <w:rPr>
          <w:rStyle w:val="SpecialCharTok"/>
        </w:rPr>
        <w:t xml:space="preserve">$</w:t>
      </w:r>
      <w:r>
        <w:rPr>
          <w:rStyle w:val="NormalTok"/>
        </w:rPr>
        <w:t xml:space="preserve">V161270)</w:t>
      </w:r>
      <w:r>
        <w:rPr>
          <w:rStyle w:val="SpecialCharTok"/>
        </w:rPr>
        <w:t xml:space="preserve">$</w:t>
      </w:r>
      <w:r>
        <w:rPr>
          <w:rStyle w:val="NormalTok"/>
        </w:rPr>
        <w:t xml:space="preserve">label, </w:t>
      </w:r>
      <w:r>
        <w:rPr>
          <w:rStyle w:val="FunctionTok"/>
        </w:rPr>
        <w:t xml:space="preserve">attributes</w:t>
      </w:r>
      <w:r>
        <w:rPr>
          <w:rStyle w:val="NormalTok"/>
        </w:rPr>
        <w:t xml:space="preserve">(anes</w:t>
      </w:r>
      <w:r>
        <w:rPr>
          <w:rStyle w:val="SpecialCharTok"/>
        </w:rPr>
        <w:t xml:space="preserve">$</w:t>
      </w:r>
      <w:r>
        <w:rPr>
          <w:rStyle w:val="NormalTok"/>
        </w:rPr>
        <w:t xml:space="preserve">V161270)</w:t>
      </w:r>
      <w:r>
        <w:rPr>
          <w:rStyle w:val="SpecialCharTok"/>
        </w:rPr>
        <w:t xml:space="preserve">$</w:t>
      </w:r>
      <w:r>
        <w:rPr>
          <w:rStyle w:val="NormalTok"/>
        </w:rPr>
        <w:t xml:space="preserve">labels,</w:t>
      </w:r>
      <w:r>
        <w:br/>
      </w:r>
      <w:r>
        <w:rPr>
          <w:rStyle w:val="NormalTok"/>
        </w:rPr>
        <w:t xml:space="preserve">    descr</w:t>
      </w:r>
      <w:r>
        <w:rPr>
          <w:rStyle w:val="SpecialCharTok"/>
        </w:rPr>
        <w:t xml:space="preserve">::</w:t>
      </w:r>
      <w:r>
        <w:rPr>
          <w:rStyle w:val="FunctionTok"/>
        </w:rPr>
        <w:t xml:space="preserve">freq</w:t>
      </w:r>
      <w:r>
        <w:rPr>
          <w:rStyle w:val="NormalTok"/>
        </w:rPr>
        <w:t xml:space="preserve">(</w:t>
      </w:r>
      <w:r>
        <w:rPr>
          <w:rStyle w:val="FunctionTok"/>
        </w:rPr>
        <w:t xml:space="preserve">ordered</w:t>
      </w:r>
      <w:r>
        <w:rPr>
          <w:rStyle w:val="NormalTok"/>
        </w:rPr>
        <w:t xml:space="preserve">(anes</w:t>
      </w:r>
      <w:r>
        <w:rPr>
          <w:rStyle w:val="SpecialCharTok"/>
        </w:rPr>
        <w:t xml:space="preserve">$</w:t>
      </w:r>
      <w:r>
        <w:rPr>
          <w:rStyle w:val="NormalTok"/>
        </w:rPr>
        <w:t xml:space="preserve">V161270), </w:t>
      </w:r>
      <w:r>
        <w:rPr>
          <w:rStyle w:val="AttributeTok"/>
        </w:rPr>
        <w:t xml:space="preserve">plot =</w:t>
      </w:r>
      <w:r>
        <w:rPr>
          <w:rStyle w:val="NormalTok"/>
        </w:rPr>
        <w:t xml:space="preserve"> F))</w:t>
      </w:r>
    </w:p>
    <w:p>
      <w:pPr>
        <w:pStyle w:val="SourceCode"/>
      </w:pPr>
      <w:r>
        <w:rPr>
          <w:rStyle w:val="VerbatimChar"/>
        </w:rPr>
        <w:t xml:space="preserve">## [[1]]</w:t>
      </w:r>
      <w:r>
        <w:br/>
      </w:r>
      <w:r>
        <w:rPr>
          <w:rStyle w:val="VerbatimChar"/>
        </w:rPr>
        <w:t xml:space="preserve">## [1] "PRE: Highest level of Education"</w:t>
      </w:r>
      <w:r>
        <w:br/>
      </w:r>
      <w:r>
        <w:rPr>
          <w:rStyle w:val="VerbatimChar"/>
        </w:rPr>
        <w:t xml:space="preserve">## </w:t>
      </w:r>
      <w:r>
        <w:br/>
      </w:r>
      <w:r>
        <w:rPr>
          <w:rStyle w:val="VerbatimChar"/>
        </w:rPr>
        <w:t xml:space="preserve">## [[2]]</w:t>
      </w:r>
      <w:r>
        <w:br/>
      </w:r>
      <w:r>
        <w:rPr>
          <w:rStyle w:val="VerbatimChar"/>
        </w:rPr>
        <w:t xml:space="preserve">##                                                                   -9. Refused </w:t>
      </w:r>
      <w:r>
        <w:br/>
      </w:r>
      <w:r>
        <w:rPr>
          <w:rStyle w:val="VerbatimChar"/>
        </w:rPr>
        <w:t xml:space="preserve">##                                                                            -9 </w:t>
      </w:r>
      <w:r>
        <w:br/>
      </w:r>
      <w:r>
        <w:rPr>
          <w:rStyle w:val="VerbatimChar"/>
        </w:rPr>
        <w:t xml:space="preserve">##                                                     -8. Don't know (FTF only) </w:t>
      </w:r>
      <w:r>
        <w:br/>
      </w:r>
      <w:r>
        <w:rPr>
          <w:rStyle w:val="VerbatimChar"/>
        </w:rPr>
        <w:t xml:space="preserve">##                                                                            -8 </w:t>
      </w:r>
      <w:r>
        <w:br/>
      </w:r>
      <w:r>
        <w:rPr>
          <w:rStyle w:val="VerbatimChar"/>
        </w:rPr>
        <w:t xml:space="preserve">##                                                        1. Less than 1st grade </w:t>
      </w:r>
      <w:r>
        <w:br/>
      </w:r>
      <w:r>
        <w:rPr>
          <w:rStyle w:val="VerbatimChar"/>
        </w:rPr>
        <w:t xml:space="preserve">##                                                                             1 </w:t>
      </w:r>
      <w:r>
        <w:br/>
      </w:r>
      <w:r>
        <w:rPr>
          <w:rStyle w:val="VerbatimChar"/>
        </w:rPr>
        <w:t xml:space="preserve">##                                                 2. 1st, 2nd, 3rd or 4th grade </w:t>
      </w:r>
      <w:r>
        <w:br/>
      </w:r>
      <w:r>
        <w:rPr>
          <w:rStyle w:val="VerbatimChar"/>
        </w:rPr>
        <w:t xml:space="preserve">##                                                                             2 </w:t>
      </w:r>
      <w:r>
        <w:br/>
      </w:r>
      <w:r>
        <w:rPr>
          <w:rStyle w:val="VerbatimChar"/>
        </w:rPr>
        <w:t xml:space="preserve">##                                                           3. 5th or 6th grade </w:t>
      </w:r>
      <w:r>
        <w:br/>
      </w:r>
      <w:r>
        <w:rPr>
          <w:rStyle w:val="VerbatimChar"/>
        </w:rPr>
        <w:t xml:space="preserve">##                                                                             3 </w:t>
      </w:r>
      <w:r>
        <w:br/>
      </w:r>
      <w:r>
        <w:rPr>
          <w:rStyle w:val="VerbatimChar"/>
        </w:rPr>
        <w:t xml:space="preserve">##                                                           4. 7th or 8th grade </w:t>
      </w:r>
      <w:r>
        <w:br/>
      </w:r>
      <w:r>
        <w:rPr>
          <w:rStyle w:val="VerbatimChar"/>
        </w:rPr>
        <w:t xml:space="preserve">##                                                                             4 </w:t>
      </w:r>
      <w:r>
        <w:br/>
      </w:r>
      <w:r>
        <w:rPr>
          <w:rStyle w:val="VerbatimChar"/>
        </w:rPr>
        <w:t xml:space="preserve">##                                                                  5. 9th grade </w:t>
      </w:r>
      <w:r>
        <w:br/>
      </w:r>
      <w:r>
        <w:rPr>
          <w:rStyle w:val="VerbatimChar"/>
        </w:rPr>
        <w:t xml:space="preserve">##                                                                             5 </w:t>
      </w:r>
      <w:r>
        <w:br/>
      </w:r>
      <w:r>
        <w:rPr>
          <w:rStyle w:val="VerbatimChar"/>
        </w:rPr>
        <w:t xml:space="preserve">##                                                                 6. 10th grade </w:t>
      </w:r>
      <w:r>
        <w:br/>
      </w:r>
      <w:r>
        <w:rPr>
          <w:rStyle w:val="VerbatimChar"/>
        </w:rPr>
        <w:t xml:space="preserve">##                                                                             6 </w:t>
      </w:r>
      <w:r>
        <w:br/>
      </w:r>
      <w:r>
        <w:rPr>
          <w:rStyle w:val="VerbatimChar"/>
        </w:rPr>
        <w:t xml:space="preserve">##                                                                 7. 11th grade </w:t>
      </w:r>
      <w:r>
        <w:br/>
      </w:r>
      <w:r>
        <w:rPr>
          <w:rStyle w:val="VerbatimChar"/>
        </w:rPr>
        <w:t xml:space="preserve">##                                                                             7 </w:t>
      </w:r>
      <w:r>
        <w:br/>
      </w:r>
      <w:r>
        <w:rPr>
          <w:rStyle w:val="VerbatimChar"/>
        </w:rPr>
        <w:t xml:space="preserve">##                                                      8. 12th grade no diploma </w:t>
      </w:r>
      <w:r>
        <w:br/>
      </w:r>
      <w:r>
        <w:rPr>
          <w:rStyle w:val="VerbatimChar"/>
        </w:rPr>
        <w:t xml:space="preserve">##                                                                             8 </w:t>
      </w:r>
      <w:r>
        <w:br/>
      </w:r>
      <w:r>
        <w:rPr>
          <w:rStyle w:val="VerbatimChar"/>
        </w:rPr>
        <w:t xml:space="preserve">## 9. High school graduate- high school diploma or equivalent (for example: GED) </w:t>
      </w:r>
      <w:r>
        <w:br/>
      </w:r>
      <w:r>
        <w:rPr>
          <w:rStyle w:val="VerbatimChar"/>
        </w:rPr>
        <w:t xml:space="preserve">##                                                                             9 </w:t>
      </w:r>
      <w:r>
        <w:br/>
      </w:r>
      <w:r>
        <w:rPr>
          <w:rStyle w:val="VerbatimChar"/>
        </w:rPr>
        <w:t xml:space="preserve">##                                                10. Some college but no degree </w:t>
      </w:r>
      <w:r>
        <w:br/>
      </w:r>
      <w:r>
        <w:rPr>
          <w:rStyle w:val="VerbatimChar"/>
        </w:rPr>
        <w:t xml:space="preserve">##                                                                            10 </w:t>
      </w:r>
      <w:r>
        <w:br/>
      </w:r>
      <w:r>
        <w:rPr>
          <w:rStyle w:val="VerbatimChar"/>
        </w:rPr>
        <w:t xml:space="preserve">##             11. Associate degree in college - occupational/vocational program </w:t>
      </w:r>
      <w:r>
        <w:br/>
      </w:r>
      <w:r>
        <w:rPr>
          <w:rStyle w:val="VerbatimChar"/>
        </w:rPr>
        <w:t xml:space="preserve">##                                                                            11 </w:t>
      </w:r>
      <w:r>
        <w:br/>
      </w:r>
      <w:r>
        <w:rPr>
          <w:rStyle w:val="VerbatimChar"/>
        </w:rPr>
        <w:t xml:space="preserve">##                           12. Associate degree in college -- academic program </w:t>
      </w:r>
      <w:r>
        <w:br/>
      </w:r>
      <w:r>
        <w:rPr>
          <w:rStyle w:val="VerbatimChar"/>
        </w:rPr>
        <w:t xml:space="preserve">##                                                                            12 </w:t>
      </w:r>
      <w:r>
        <w:br/>
      </w:r>
      <w:r>
        <w:rPr>
          <w:rStyle w:val="VerbatimChar"/>
        </w:rPr>
        <w:t xml:space="preserve">##                               13. Bachelor's degree (for example: BA, AB, BS) </w:t>
      </w:r>
      <w:r>
        <w:br/>
      </w:r>
      <w:r>
        <w:rPr>
          <w:rStyle w:val="VerbatimChar"/>
        </w:rPr>
        <w:t xml:space="preserve">##                                                                            13 </w:t>
      </w:r>
      <w:r>
        <w:br/>
      </w:r>
      <w:r>
        <w:rPr>
          <w:rStyle w:val="VerbatimChar"/>
        </w:rPr>
        <w:t xml:space="preserve">##                14. Master's degree (for example: MA, MS, MENG, MED, MSW, MBA) </w:t>
      </w:r>
      <w:r>
        <w:br/>
      </w:r>
      <w:r>
        <w:rPr>
          <w:rStyle w:val="VerbatimChar"/>
        </w:rPr>
        <w:t xml:space="preserve">##                                                                            14 </w:t>
      </w:r>
      <w:r>
        <w:br/>
      </w:r>
      <w:r>
        <w:rPr>
          <w:rStyle w:val="VerbatimChar"/>
        </w:rPr>
        <w:t xml:space="preserve">##           15. Professional school degree (for example: MD, DDS, DVM, LLB, JD) </w:t>
      </w:r>
      <w:r>
        <w:br/>
      </w:r>
      <w:r>
        <w:rPr>
          <w:rStyle w:val="VerbatimChar"/>
        </w:rPr>
        <w:t xml:space="preserve">##                                                                            15 </w:t>
      </w:r>
      <w:r>
        <w:br/>
      </w:r>
      <w:r>
        <w:rPr>
          <w:rStyle w:val="VerbatimChar"/>
        </w:rPr>
        <w:t xml:space="preserve">##                                  16. Doctorate degree (for example: PHD, EDD) </w:t>
      </w:r>
      <w:r>
        <w:br/>
      </w:r>
      <w:r>
        <w:rPr>
          <w:rStyle w:val="VerbatimChar"/>
        </w:rPr>
        <w:t xml:space="preserve">##                                                                            16 </w:t>
      </w:r>
      <w:r>
        <w:br/>
      </w:r>
      <w:r>
        <w:rPr>
          <w:rStyle w:val="VerbatimChar"/>
        </w:rPr>
        <w:t xml:space="preserve">##                              90. Other specify given as: high school graduate </w:t>
      </w:r>
      <w:r>
        <w:br/>
      </w:r>
      <w:r>
        <w:rPr>
          <w:rStyle w:val="VerbatimChar"/>
        </w:rPr>
        <w:t xml:space="preserve">##                                                                            90 </w:t>
      </w:r>
      <w:r>
        <w:br/>
      </w:r>
      <w:r>
        <w:rPr>
          <w:rStyle w:val="VerbatimChar"/>
        </w:rPr>
        <w:t xml:space="preserve">##                                                             95. Other SPECIFY </w:t>
      </w:r>
      <w:r>
        <w:br/>
      </w:r>
      <w:r>
        <w:rPr>
          <w:rStyle w:val="VerbatimChar"/>
        </w:rPr>
        <w:t xml:space="preserve">##                                                                            95 </w:t>
      </w:r>
      <w:r>
        <w:br/>
      </w:r>
      <w:r>
        <w:rPr>
          <w:rStyle w:val="VerbatimChar"/>
        </w:rPr>
        <w:t xml:space="preserve">## </w:t>
      </w:r>
      <w:r>
        <w:br/>
      </w:r>
      <w:r>
        <w:rPr>
          <w:rStyle w:val="VerbatimChar"/>
        </w:rPr>
        <w:t xml:space="preserve">## [[3]]</w:t>
      </w:r>
      <w:r>
        <w:br/>
      </w:r>
      <w:r>
        <w:rPr>
          <w:rStyle w:val="VerbatimChar"/>
        </w:rPr>
        <w:t xml:space="preserve">## ordered(anes$V161270) </w:t>
      </w:r>
      <w:r>
        <w:br/>
      </w:r>
      <w:r>
        <w:rPr>
          <w:rStyle w:val="VerbatimChar"/>
        </w:rPr>
        <w:t xml:space="preserve">##       Frequency   Percent Cum Percent</w:t>
      </w:r>
      <w:r>
        <w:br/>
      </w:r>
      <w:r>
        <w:rPr>
          <w:rStyle w:val="VerbatimChar"/>
        </w:rPr>
        <w:t xml:space="preserve">## -9           15   0.35129      0.3513</w:t>
      </w:r>
      <w:r>
        <w:br/>
      </w:r>
      <w:r>
        <w:rPr>
          <w:rStyle w:val="VerbatimChar"/>
        </w:rPr>
        <w:t xml:space="preserve">## 1             1   0.02342      0.3747</w:t>
      </w:r>
      <w:r>
        <w:br/>
      </w:r>
      <w:r>
        <w:rPr>
          <w:rStyle w:val="VerbatimChar"/>
        </w:rPr>
        <w:t xml:space="preserve">## 2             3   0.07026      0.4450</w:t>
      </w:r>
      <w:r>
        <w:br/>
      </w:r>
      <w:r>
        <w:rPr>
          <w:rStyle w:val="VerbatimChar"/>
        </w:rPr>
        <w:t xml:space="preserve">## 3            15   0.35129      0.7963</w:t>
      </w:r>
      <w:r>
        <w:br/>
      </w:r>
      <w:r>
        <w:rPr>
          <w:rStyle w:val="VerbatimChar"/>
        </w:rPr>
        <w:t xml:space="preserve">## 4            22   0.51522      1.3115</w:t>
      </w:r>
      <w:r>
        <w:br/>
      </w:r>
      <w:r>
        <w:rPr>
          <w:rStyle w:val="VerbatimChar"/>
        </w:rPr>
        <w:t xml:space="preserve">## 5            32   0.74941      2.0609</w:t>
      </w:r>
      <w:r>
        <w:br/>
      </w:r>
      <w:r>
        <w:rPr>
          <w:rStyle w:val="VerbatimChar"/>
        </w:rPr>
        <w:t xml:space="preserve">## 6            40   0.93677      2.9977</w:t>
      </w:r>
      <w:r>
        <w:br/>
      </w:r>
      <w:r>
        <w:rPr>
          <w:rStyle w:val="VerbatimChar"/>
        </w:rPr>
        <w:t xml:space="preserve">## 7            62   1.45199      4.4496</w:t>
      </w:r>
      <w:r>
        <w:br/>
      </w:r>
      <w:r>
        <w:rPr>
          <w:rStyle w:val="VerbatimChar"/>
        </w:rPr>
        <w:t xml:space="preserve">## 8           107   2.50585      6.9555</w:t>
      </w:r>
      <w:r>
        <w:br/>
      </w:r>
      <w:r>
        <w:rPr>
          <w:rStyle w:val="VerbatimChar"/>
        </w:rPr>
        <w:t xml:space="preserve">## 9           810  18.96956     25.9251</w:t>
      </w:r>
      <w:r>
        <w:br/>
      </w:r>
      <w:r>
        <w:rPr>
          <w:rStyle w:val="VerbatimChar"/>
        </w:rPr>
        <w:t xml:space="preserve">## 10          898  21.03044     46.9555</w:t>
      </w:r>
      <w:r>
        <w:br/>
      </w:r>
      <w:r>
        <w:rPr>
          <w:rStyle w:val="VerbatimChar"/>
        </w:rPr>
        <w:t xml:space="preserve">## 11          313   7.33021     54.2857</w:t>
      </w:r>
      <w:r>
        <w:br/>
      </w:r>
      <w:r>
        <w:rPr>
          <w:rStyle w:val="VerbatimChar"/>
        </w:rPr>
        <w:t xml:space="preserve">## 12          288   6.74473     61.0304</w:t>
      </w:r>
      <w:r>
        <w:br/>
      </w:r>
      <w:r>
        <w:rPr>
          <w:rStyle w:val="VerbatimChar"/>
        </w:rPr>
        <w:t xml:space="preserve">## 13          955  22.36534     83.3958</w:t>
      </w:r>
      <w:r>
        <w:br/>
      </w:r>
      <w:r>
        <w:rPr>
          <w:rStyle w:val="VerbatimChar"/>
        </w:rPr>
        <w:t xml:space="preserve">## 14          499  11.68618     95.0820</w:t>
      </w:r>
      <w:r>
        <w:br/>
      </w:r>
      <w:r>
        <w:rPr>
          <w:rStyle w:val="VerbatimChar"/>
        </w:rPr>
        <w:t xml:space="preserve">## 15           88   2.06089     97.1429</w:t>
      </w:r>
      <w:r>
        <w:br/>
      </w:r>
      <w:r>
        <w:rPr>
          <w:rStyle w:val="VerbatimChar"/>
        </w:rPr>
        <w:t xml:space="preserve">## 16           93   2.17799     99.3208</w:t>
      </w:r>
      <w:r>
        <w:br/>
      </w:r>
      <w:r>
        <w:rPr>
          <w:rStyle w:val="VerbatimChar"/>
        </w:rPr>
        <w:t xml:space="preserve">## 90            5   0.11710     99.4379</w:t>
      </w:r>
      <w:r>
        <w:br/>
      </w:r>
      <w:r>
        <w:rPr>
          <w:rStyle w:val="VerbatimChar"/>
        </w:rPr>
        <w:t xml:space="preserve">## 95           24   0.56206    100.0000</w:t>
      </w:r>
      <w:r>
        <w:br/>
      </w:r>
      <w:r>
        <w:rPr>
          <w:rStyle w:val="VerbatimChar"/>
        </w:rPr>
        <w:t xml:space="preserve">## Total      4270 100.00000</w:t>
      </w:r>
    </w:p>
    <w:p>
      <w:pPr>
        <w:pStyle w:val="SourceCode"/>
      </w:pPr>
      <w:r>
        <w:rPr>
          <w:rStyle w:val="FunctionTok"/>
        </w:rPr>
        <w:t xml:space="preserve">list</w:t>
      </w:r>
      <w:r>
        <w:rPr>
          <w:rStyle w:val="NormalTok"/>
        </w:rPr>
        <w:t xml:space="preserve">(</w:t>
      </w:r>
      <w:r>
        <w:rPr>
          <w:rStyle w:val="FunctionTok"/>
        </w:rPr>
        <w:t xml:space="preserve">attributes</w:t>
      </w:r>
      <w:r>
        <w:rPr>
          <w:rStyle w:val="NormalTok"/>
        </w:rPr>
        <w:t xml:space="preserve">(anes</w:t>
      </w:r>
      <w:r>
        <w:rPr>
          <w:rStyle w:val="SpecialCharTok"/>
        </w:rPr>
        <w:t xml:space="preserve">$</w:t>
      </w:r>
      <w:r>
        <w:rPr>
          <w:rStyle w:val="NormalTok"/>
        </w:rPr>
        <w:t xml:space="preserve">V161361x)</w:t>
      </w:r>
      <w:r>
        <w:rPr>
          <w:rStyle w:val="SpecialCharTok"/>
        </w:rPr>
        <w:t xml:space="preserve">$</w:t>
      </w:r>
      <w:r>
        <w:rPr>
          <w:rStyle w:val="NormalTok"/>
        </w:rPr>
        <w:t xml:space="preserve">label, </w:t>
      </w:r>
      <w:r>
        <w:rPr>
          <w:rStyle w:val="FunctionTok"/>
        </w:rPr>
        <w:t xml:space="preserve">attributes</w:t>
      </w:r>
      <w:r>
        <w:rPr>
          <w:rStyle w:val="NormalTok"/>
        </w:rPr>
        <w:t xml:space="preserve">(anes</w:t>
      </w:r>
      <w:r>
        <w:rPr>
          <w:rStyle w:val="SpecialCharTok"/>
        </w:rPr>
        <w:t xml:space="preserve">$</w:t>
      </w:r>
      <w:r>
        <w:rPr>
          <w:rStyle w:val="NormalTok"/>
        </w:rPr>
        <w:t xml:space="preserve">V161361x)</w:t>
      </w:r>
      <w:r>
        <w:rPr>
          <w:rStyle w:val="SpecialCharTok"/>
        </w:rPr>
        <w:t xml:space="preserve">$</w:t>
      </w:r>
      <w:r>
        <w:rPr>
          <w:rStyle w:val="NormalTok"/>
        </w:rPr>
        <w:t xml:space="preserve">labels,</w:t>
      </w:r>
      <w:r>
        <w:br/>
      </w:r>
      <w:r>
        <w:rPr>
          <w:rStyle w:val="NormalTok"/>
        </w:rPr>
        <w:t xml:space="preserve">    descr</w:t>
      </w:r>
      <w:r>
        <w:rPr>
          <w:rStyle w:val="SpecialCharTok"/>
        </w:rPr>
        <w:t xml:space="preserve">::</w:t>
      </w:r>
      <w:r>
        <w:rPr>
          <w:rStyle w:val="FunctionTok"/>
        </w:rPr>
        <w:t xml:space="preserve">freq</w:t>
      </w:r>
      <w:r>
        <w:rPr>
          <w:rStyle w:val="NormalTok"/>
        </w:rPr>
        <w:t xml:space="preserve">(</w:t>
      </w:r>
      <w:r>
        <w:rPr>
          <w:rStyle w:val="FunctionTok"/>
        </w:rPr>
        <w:t xml:space="preserve">ordered</w:t>
      </w:r>
      <w:r>
        <w:rPr>
          <w:rStyle w:val="NormalTok"/>
        </w:rPr>
        <w:t xml:space="preserve">(anes</w:t>
      </w:r>
      <w:r>
        <w:rPr>
          <w:rStyle w:val="SpecialCharTok"/>
        </w:rPr>
        <w:t xml:space="preserve">$</w:t>
      </w:r>
      <w:r>
        <w:rPr>
          <w:rStyle w:val="NormalTok"/>
        </w:rPr>
        <w:t xml:space="preserve">V161361x), </w:t>
      </w:r>
      <w:r>
        <w:rPr>
          <w:rStyle w:val="AttributeTok"/>
        </w:rPr>
        <w:t xml:space="preserve">plot =</w:t>
      </w:r>
      <w:r>
        <w:rPr>
          <w:rStyle w:val="NormalTok"/>
        </w:rPr>
        <w:t xml:space="preserve"> F))</w:t>
      </w:r>
    </w:p>
    <w:p>
      <w:pPr>
        <w:pStyle w:val="SourceCode"/>
      </w:pPr>
      <w:r>
        <w:rPr>
          <w:rStyle w:val="VerbatimChar"/>
        </w:rPr>
        <w:t xml:space="preserve">## [[1]]</w:t>
      </w:r>
      <w:r>
        <w:br/>
      </w:r>
      <w:r>
        <w:rPr>
          <w:rStyle w:val="VerbatimChar"/>
        </w:rPr>
        <w:t xml:space="preserve">## [1] "PRE FTF CASI/WEB: Pre income summary"</w:t>
      </w:r>
      <w:r>
        <w:br/>
      </w:r>
      <w:r>
        <w:rPr>
          <w:rStyle w:val="VerbatimChar"/>
        </w:rPr>
        <w:t xml:space="preserve">## </w:t>
      </w:r>
      <w:r>
        <w:br/>
      </w:r>
      <w:r>
        <w:rPr>
          <w:rStyle w:val="VerbatimChar"/>
        </w:rPr>
        <w:t xml:space="preserve">## [[2]]</w:t>
      </w:r>
      <w:r>
        <w:br/>
      </w:r>
      <w:r>
        <w:rPr>
          <w:rStyle w:val="VerbatimChar"/>
        </w:rPr>
        <w:t xml:space="preserve">##                                    -9. Refused </w:t>
      </w:r>
      <w:r>
        <w:br/>
      </w:r>
      <w:r>
        <w:rPr>
          <w:rStyle w:val="VerbatimChar"/>
        </w:rPr>
        <w:t xml:space="preserve">##                                             -9 </w:t>
      </w:r>
      <w:r>
        <w:br/>
      </w:r>
      <w:r>
        <w:rPr>
          <w:rStyle w:val="VerbatimChar"/>
        </w:rPr>
        <w:t xml:space="preserve">## -5. Interview breakoff (sufficient partial IW) </w:t>
      </w:r>
      <w:r>
        <w:br/>
      </w:r>
      <w:r>
        <w:rPr>
          <w:rStyle w:val="VerbatimChar"/>
        </w:rPr>
        <w:t xml:space="preserve">##                                             -5 </w:t>
      </w:r>
      <w:r>
        <w:br/>
      </w:r>
      <w:r>
        <w:rPr>
          <w:rStyle w:val="VerbatimChar"/>
        </w:rPr>
        <w:t xml:space="preserve">##                               01. Under $5,000 </w:t>
      </w:r>
      <w:r>
        <w:br/>
      </w:r>
      <w:r>
        <w:rPr>
          <w:rStyle w:val="VerbatimChar"/>
        </w:rPr>
        <w:t xml:space="preserve">##                                              1 </w:t>
      </w:r>
      <w:r>
        <w:br/>
      </w:r>
      <w:r>
        <w:rPr>
          <w:rStyle w:val="VerbatimChar"/>
        </w:rPr>
        <w:t xml:space="preserve">##                              02. $5,000-$9,999 </w:t>
      </w:r>
      <w:r>
        <w:br/>
      </w:r>
      <w:r>
        <w:rPr>
          <w:rStyle w:val="VerbatimChar"/>
        </w:rPr>
        <w:t xml:space="preserve">##                                              2 </w:t>
      </w:r>
      <w:r>
        <w:br/>
      </w:r>
      <w:r>
        <w:rPr>
          <w:rStyle w:val="VerbatimChar"/>
        </w:rPr>
        <w:t xml:space="preserve">##                            03. $10,000-$12,499 </w:t>
      </w:r>
      <w:r>
        <w:br/>
      </w:r>
      <w:r>
        <w:rPr>
          <w:rStyle w:val="VerbatimChar"/>
        </w:rPr>
        <w:t xml:space="preserve">##                                              3 </w:t>
      </w:r>
      <w:r>
        <w:br/>
      </w:r>
      <w:r>
        <w:rPr>
          <w:rStyle w:val="VerbatimChar"/>
        </w:rPr>
        <w:t xml:space="preserve">##                            04. $12,500-$14,999 </w:t>
      </w:r>
      <w:r>
        <w:br/>
      </w:r>
      <w:r>
        <w:rPr>
          <w:rStyle w:val="VerbatimChar"/>
        </w:rPr>
        <w:t xml:space="preserve">##                                              4 </w:t>
      </w:r>
      <w:r>
        <w:br/>
      </w:r>
      <w:r>
        <w:rPr>
          <w:rStyle w:val="VerbatimChar"/>
        </w:rPr>
        <w:t xml:space="preserve">##                            05. $15,000-$17,499 </w:t>
      </w:r>
      <w:r>
        <w:br/>
      </w:r>
      <w:r>
        <w:rPr>
          <w:rStyle w:val="VerbatimChar"/>
        </w:rPr>
        <w:t xml:space="preserve">##                                              5 </w:t>
      </w:r>
      <w:r>
        <w:br/>
      </w:r>
      <w:r>
        <w:rPr>
          <w:rStyle w:val="VerbatimChar"/>
        </w:rPr>
        <w:t xml:space="preserve">##                            06. $17,500-$19,999 </w:t>
      </w:r>
      <w:r>
        <w:br/>
      </w:r>
      <w:r>
        <w:rPr>
          <w:rStyle w:val="VerbatimChar"/>
        </w:rPr>
        <w:t xml:space="preserve">##                                              6 </w:t>
      </w:r>
      <w:r>
        <w:br/>
      </w:r>
      <w:r>
        <w:rPr>
          <w:rStyle w:val="VerbatimChar"/>
        </w:rPr>
        <w:t xml:space="preserve">##                            07. $20,000-$22,499 </w:t>
      </w:r>
      <w:r>
        <w:br/>
      </w:r>
      <w:r>
        <w:rPr>
          <w:rStyle w:val="VerbatimChar"/>
        </w:rPr>
        <w:t xml:space="preserve">##                                              7 </w:t>
      </w:r>
      <w:r>
        <w:br/>
      </w:r>
      <w:r>
        <w:rPr>
          <w:rStyle w:val="VerbatimChar"/>
        </w:rPr>
        <w:t xml:space="preserve">##                            08. $22,500-$24,999 </w:t>
      </w:r>
      <w:r>
        <w:br/>
      </w:r>
      <w:r>
        <w:rPr>
          <w:rStyle w:val="VerbatimChar"/>
        </w:rPr>
        <w:t xml:space="preserve">##                                              8 </w:t>
      </w:r>
      <w:r>
        <w:br/>
      </w:r>
      <w:r>
        <w:rPr>
          <w:rStyle w:val="VerbatimChar"/>
        </w:rPr>
        <w:t xml:space="preserve">##                            09. $25,000-$27,499 </w:t>
      </w:r>
      <w:r>
        <w:br/>
      </w:r>
      <w:r>
        <w:rPr>
          <w:rStyle w:val="VerbatimChar"/>
        </w:rPr>
        <w:t xml:space="preserve">##                                              9 </w:t>
      </w:r>
      <w:r>
        <w:br/>
      </w:r>
      <w:r>
        <w:rPr>
          <w:rStyle w:val="VerbatimChar"/>
        </w:rPr>
        <w:t xml:space="preserve">##                            10. $27,500-$29,999 </w:t>
      </w:r>
      <w:r>
        <w:br/>
      </w:r>
      <w:r>
        <w:rPr>
          <w:rStyle w:val="VerbatimChar"/>
        </w:rPr>
        <w:t xml:space="preserve">##                                             10 </w:t>
      </w:r>
      <w:r>
        <w:br/>
      </w:r>
      <w:r>
        <w:rPr>
          <w:rStyle w:val="VerbatimChar"/>
        </w:rPr>
        <w:t xml:space="preserve">##                            11. $30,000-$34,999 </w:t>
      </w:r>
      <w:r>
        <w:br/>
      </w:r>
      <w:r>
        <w:rPr>
          <w:rStyle w:val="VerbatimChar"/>
        </w:rPr>
        <w:t xml:space="preserve">##                                             11 </w:t>
      </w:r>
      <w:r>
        <w:br/>
      </w:r>
      <w:r>
        <w:rPr>
          <w:rStyle w:val="VerbatimChar"/>
        </w:rPr>
        <w:t xml:space="preserve">##                            12. $35,000-$39,999 </w:t>
      </w:r>
      <w:r>
        <w:br/>
      </w:r>
      <w:r>
        <w:rPr>
          <w:rStyle w:val="VerbatimChar"/>
        </w:rPr>
        <w:t xml:space="preserve">##                                             12 </w:t>
      </w:r>
      <w:r>
        <w:br/>
      </w:r>
      <w:r>
        <w:rPr>
          <w:rStyle w:val="VerbatimChar"/>
        </w:rPr>
        <w:t xml:space="preserve">##                            13. $40,000-$44,999 </w:t>
      </w:r>
      <w:r>
        <w:br/>
      </w:r>
      <w:r>
        <w:rPr>
          <w:rStyle w:val="VerbatimChar"/>
        </w:rPr>
        <w:t xml:space="preserve">##                                             13 </w:t>
      </w:r>
      <w:r>
        <w:br/>
      </w:r>
      <w:r>
        <w:rPr>
          <w:rStyle w:val="VerbatimChar"/>
        </w:rPr>
        <w:t xml:space="preserve">##                            14. $45,000-$49,999 </w:t>
      </w:r>
      <w:r>
        <w:br/>
      </w:r>
      <w:r>
        <w:rPr>
          <w:rStyle w:val="VerbatimChar"/>
        </w:rPr>
        <w:t xml:space="preserve">##                                             14 </w:t>
      </w:r>
      <w:r>
        <w:br/>
      </w:r>
      <w:r>
        <w:rPr>
          <w:rStyle w:val="VerbatimChar"/>
        </w:rPr>
        <w:t xml:space="preserve">##                            15. $50,000-$54,999 </w:t>
      </w:r>
      <w:r>
        <w:br/>
      </w:r>
      <w:r>
        <w:rPr>
          <w:rStyle w:val="VerbatimChar"/>
        </w:rPr>
        <w:t xml:space="preserve">##                                             15 </w:t>
      </w:r>
      <w:r>
        <w:br/>
      </w:r>
      <w:r>
        <w:rPr>
          <w:rStyle w:val="VerbatimChar"/>
        </w:rPr>
        <w:t xml:space="preserve">##                            16. $55,000-$59,999 </w:t>
      </w:r>
      <w:r>
        <w:br/>
      </w:r>
      <w:r>
        <w:rPr>
          <w:rStyle w:val="VerbatimChar"/>
        </w:rPr>
        <w:t xml:space="preserve">##                                             16 </w:t>
      </w:r>
      <w:r>
        <w:br/>
      </w:r>
      <w:r>
        <w:rPr>
          <w:rStyle w:val="VerbatimChar"/>
        </w:rPr>
        <w:t xml:space="preserve">##                            17. $60,000-$64,999 </w:t>
      </w:r>
      <w:r>
        <w:br/>
      </w:r>
      <w:r>
        <w:rPr>
          <w:rStyle w:val="VerbatimChar"/>
        </w:rPr>
        <w:t xml:space="preserve">##                                             17 </w:t>
      </w:r>
      <w:r>
        <w:br/>
      </w:r>
      <w:r>
        <w:rPr>
          <w:rStyle w:val="VerbatimChar"/>
        </w:rPr>
        <w:t xml:space="preserve">##                            18. $65,000-$69,999 </w:t>
      </w:r>
      <w:r>
        <w:br/>
      </w:r>
      <w:r>
        <w:rPr>
          <w:rStyle w:val="VerbatimChar"/>
        </w:rPr>
        <w:t xml:space="preserve">##                                             18 </w:t>
      </w:r>
      <w:r>
        <w:br/>
      </w:r>
      <w:r>
        <w:rPr>
          <w:rStyle w:val="VerbatimChar"/>
        </w:rPr>
        <w:t xml:space="preserve">##                            19. $70,000-$74,999 </w:t>
      </w:r>
      <w:r>
        <w:br/>
      </w:r>
      <w:r>
        <w:rPr>
          <w:rStyle w:val="VerbatimChar"/>
        </w:rPr>
        <w:t xml:space="preserve">##                                             19 </w:t>
      </w:r>
      <w:r>
        <w:br/>
      </w:r>
      <w:r>
        <w:rPr>
          <w:rStyle w:val="VerbatimChar"/>
        </w:rPr>
        <w:t xml:space="preserve">##                            20. $75,000-$79,999 </w:t>
      </w:r>
      <w:r>
        <w:br/>
      </w:r>
      <w:r>
        <w:rPr>
          <w:rStyle w:val="VerbatimChar"/>
        </w:rPr>
        <w:t xml:space="preserve">##                                             20 </w:t>
      </w:r>
      <w:r>
        <w:br/>
      </w:r>
      <w:r>
        <w:rPr>
          <w:rStyle w:val="VerbatimChar"/>
        </w:rPr>
        <w:t xml:space="preserve">##                            21. $80,000-$89,999 </w:t>
      </w:r>
      <w:r>
        <w:br/>
      </w:r>
      <w:r>
        <w:rPr>
          <w:rStyle w:val="VerbatimChar"/>
        </w:rPr>
        <w:t xml:space="preserve">##                                             21 </w:t>
      </w:r>
      <w:r>
        <w:br/>
      </w:r>
      <w:r>
        <w:rPr>
          <w:rStyle w:val="VerbatimChar"/>
        </w:rPr>
        <w:t xml:space="preserve">##                            22. $90,000-$99,999 </w:t>
      </w:r>
      <w:r>
        <w:br/>
      </w:r>
      <w:r>
        <w:rPr>
          <w:rStyle w:val="VerbatimChar"/>
        </w:rPr>
        <w:t xml:space="preserve">##                                             22 </w:t>
      </w:r>
      <w:r>
        <w:br/>
      </w:r>
      <w:r>
        <w:rPr>
          <w:rStyle w:val="VerbatimChar"/>
        </w:rPr>
        <w:t xml:space="preserve">##                          23. $100,000-$109,999 </w:t>
      </w:r>
      <w:r>
        <w:br/>
      </w:r>
      <w:r>
        <w:rPr>
          <w:rStyle w:val="VerbatimChar"/>
        </w:rPr>
        <w:t xml:space="preserve">##                                             23 </w:t>
      </w:r>
      <w:r>
        <w:br/>
      </w:r>
      <w:r>
        <w:rPr>
          <w:rStyle w:val="VerbatimChar"/>
        </w:rPr>
        <w:t xml:space="preserve">##                          24. $110,000-$124,999 </w:t>
      </w:r>
      <w:r>
        <w:br/>
      </w:r>
      <w:r>
        <w:rPr>
          <w:rStyle w:val="VerbatimChar"/>
        </w:rPr>
        <w:t xml:space="preserve">##                                             24 </w:t>
      </w:r>
      <w:r>
        <w:br/>
      </w:r>
      <w:r>
        <w:rPr>
          <w:rStyle w:val="VerbatimChar"/>
        </w:rPr>
        <w:t xml:space="preserve">##                          25. $125,000-$149,999 </w:t>
      </w:r>
      <w:r>
        <w:br/>
      </w:r>
      <w:r>
        <w:rPr>
          <w:rStyle w:val="VerbatimChar"/>
        </w:rPr>
        <w:t xml:space="preserve">##                                             25 </w:t>
      </w:r>
      <w:r>
        <w:br/>
      </w:r>
      <w:r>
        <w:rPr>
          <w:rStyle w:val="VerbatimChar"/>
        </w:rPr>
        <w:t xml:space="preserve">##                          26. $150,000-$174,999 </w:t>
      </w:r>
      <w:r>
        <w:br/>
      </w:r>
      <w:r>
        <w:rPr>
          <w:rStyle w:val="VerbatimChar"/>
        </w:rPr>
        <w:t xml:space="preserve">##                                             26 </w:t>
      </w:r>
      <w:r>
        <w:br/>
      </w:r>
      <w:r>
        <w:rPr>
          <w:rStyle w:val="VerbatimChar"/>
        </w:rPr>
        <w:t xml:space="preserve">##                          27. $175,000-$249,999 </w:t>
      </w:r>
      <w:r>
        <w:br/>
      </w:r>
      <w:r>
        <w:rPr>
          <w:rStyle w:val="VerbatimChar"/>
        </w:rPr>
        <w:t xml:space="preserve">##                                             27 </w:t>
      </w:r>
      <w:r>
        <w:br/>
      </w:r>
      <w:r>
        <w:rPr>
          <w:rStyle w:val="VerbatimChar"/>
        </w:rPr>
        <w:t xml:space="preserve">##                           28. $250,000 or more </w:t>
      </w:r>
      <w:r>
        <w:br/>
      </w:r>
      <w:r>
        <w:rPr>
          <w:rStyle w:val="VerbatimChar"/>
        </w:rPr>
        <w:t xml:space="preserve">##                                             28 </w:t>
      </w:r>
      <w:r>
        <w:br/>
      </w:r>
      <w:r>
        <w:rPr>
          <w:rStyle w:val="VerbatimChar"/>
        </w:rPr>
        <w:t xml:space="preserve">## </w:t>
      </w:r>
      <w:r>
        <w:br/>
      </w:r>
      <w:r>
        <w:rPr>
          <w:rStyle w:val="VerbatimChar"/>
        </w:rPr>
        <w:t xml:space="preserve">## [[3]]</w:t>
      </w:r>
      <w:r>
        <w:br/>
      </w:r>
      <w:r>
        <w:rPr>
          <w:rStyle w:val="VerbatimChar"/>
        </w:rPr>
        <w:t xml:space="preserve">## ordered(anes$V161361x) </w:t>
      </w:r>
      <w:r>
        <w:br/>
      </w:r>
      <w:r>
        <w:rPr>
          <w:rStyle w:val="VerbatimChar"/>
        </w:rPr>
        <w:t xml:space="preserve">##       Frequency  Percent Cum Percent</w:t>
      </w:r>
      <w:r>
        <w:br/>
      </w:r>
      <w:r>
        <w:rPr>
          <w:rStyle w:val="VerbatimChar"/>
        </w:rPr>
        <w:t xml:space="preserve">## -9          190   4.4496       4.450</w:t>
      </w:r>
      <w:r>
        <w:br/>
      </w:r>
      <w:r>
        <w:rPr>
          <w:rStyle w:val="VerbatimChar"/>
        </w:rPr>
        <w:t xml:space="preserve">## -5           12   0.2810       4.731</w:t>
      </w:r>
      <w:r>
        <w:br/>
      </w:r>
      <w:r>
        <w:rPr>
          <w:rStyle w:val="VerbatimChar"/>
        </w:rPr>
        <w:t xml:space="preserve">## 1           275   6.4403      11.171</w:t>
      </w:r>
      <w:r>
        <w:br/>
      </w:r>
      <w:r>
        <w:rPr>
          <w:rStyle w:val="VerbatimChar"/>
        </w:rPr>
        <w:t xml:space="preserve">## 2            96   2.2482      13.419</w:t>
      </w:r>
      <w:r>
        <w:br/>
      </w:r>
      <w:r>
        <w:rPr>
          <w:rStyle w:val="VerbatimChar"/>
        </w:rPr>
        <w:t xml:space="preserve">## 3           133   3.1148      16.534</w:t>
      </w:r>
      <w:r>
        <w:br/>
      </w:r>
      <w:r>
        <w:rPr>
          <w:rStyle w:val="VerbatimChar"/>
        </w:rPr>
        <w:t xml:space="preserve">## 4            37   0.8665      17.400</w:t>
      </w:r>
      <w:r>
        <w:br/>
      </w:r>
      <w:r>
        <w:rPr>
          <w:rStyle w:val="VerbatimChar"/>
        </w:rPr>
        <w:t xml:space="preserve">## 5           110   2.5761      19.977</w:t>
      </w:r>
      <w:r>
        <w:br/>
      </w:r>
      <w:r>
        <w:rPr>
          <w:rStyle w:val="VerbatimChar"/>
        </w:rPr>
        <w:t xml:space="preserve">## 6            52   1.2178      21.194</w:t>
      </w:r>
      <w:r>
        <w:br/>
      </w:r>
      <w:r>
        <w:rPr>
          <w:rStyle w:val="VerbatimChar"/>
        </w:rPr>
        <w:t xml:space="preserve">## 7           153   3.5831      24.778</w:t>
      </w:r>
      <w:r>
        <w:br/>
      </w:r>
      <w:r>
        <w:rPr>
          <w:rStyle w:val="VerbatimChar"/>
        </w:rPr>
        <w:t xml:space="preserve">## 8            64   1.4988      26.276</w:t>
      </w:r>
      <w:r>
        <w:br/>
      </w:r>
      <w:r>
        <w:rPr>
          <w:rStyle w:val="VerbatimChar"/>
        </w:rPr>
        <w:t xml:space="preserve">## 9           143   3.3489      29.625</w:t>
      </w:r>
      <w:r>
        <w:br/>
      </w:r>
      <w:r>
        <w:rPr>
          <w:rStyle w:val="VerbatimChar"/>
        </w:rPr>
        <w:t xml:space="preserve">## 10           34   0.7963      30.422</w:t>
      </w:r>
      <w:r>
        <w:br/>
      </w:r>
      <w:r>
        <w:rPr>
          <w:rStyle w:val="VerbatimChar"/>
        </w:rPr>
        <w:t xml:space="preserve">## 11          213   4.9883      35.410</w:t>
      </w:r>
      <w:r>
        <w:br/>
      </w:r>
      <w:r>
        <w:rPr>
          <w:rStyle w:val="VerbatimChar"/>
        </w:rPr>
        <w:t xml:space="preserve">## 12          166   3.8876      39.297</w:t>
      </w:r>
      <w:r>
        <w:br/>
      </w:r>
      <w:r>
        <w:rPr>
          <w:rStyle w:val="VerbatimChar"/>
        </w:rPr>
        <w:t xml:space="preserve">## 13          178   4.1686      43.466</w:t>
      </w:r>
      <w:r>
        <w:br/>
      </w:r>
      <w:r>
        <w:rPr>
          <w:rStyle w:val="VerbatimChar"/>
        </w:rPr>
        <w:t xml:space="preserve">## 14          154   3.6066      47.073</w:t>
      </w:r>
      <w:r>
        <w:br/>
      </w:r>
      <w:r>
        <w:rPr>
          <w:rStyle w:val="VerbatimChar"/>
        </w:rPr>
        <w:t xml:space="preserve">## 15          204   4.7775      51.850</w:t>
      </w:r>
      <w:r>
        <w:br/>
      </w:r>
      <w:r>
        <w:rPr>
          <w:rStyle w:val="VerbatimChar"/>
        </w:rPr>
        <w:t xml:space="preserve">## 16           85   1.9906      53.841</w:t>
      </w:r>
      <w:r>
        <w:br/>
      </w:r>
      <w:r>
        <w:rPr>
          <w:rStyle w:val="VerbatimChar"/>
        </w:rPr>
        <w:t xml:space="preserve">## 17          205   4.8009      58.642</w:t>
      </w:r>
      <w:r>
        <w:br/>
      </w:r>
      <w:r>
        <w:rPr>
          <w:rStyle w:val="VerbatimChar"/>
        </w:rPr>
        <w:t xml:space="preserve">## 18          107   2.5059      61.148</w:t>
      </w:r>
      <w:r>
        <w:br/>
      </w:r>
      <w:r>
        <w:rPr>
          <w:rStyle w:val="VerbatimChar"/>
        </w:rPr>
        <w:t xml:space="preserve">## 19          138   3.2319      64.379</w:t>
      </w:r>
      <w:r>
        <w:br/>
      </w:r>
      <w:r>
        <w:rPr>
          <w:rStyle w:val="VerbatimChar"/>
        </w:rPr>
        <w:t xml:space="preserve">## 20          126   2.9508      67.330</w:t>
      </w:r>
      <w:r>
        <w:br/>
      </w:r>
      <w:r>
        <w:rPr>
          <w:rStyle w:val="VerbatimChar"/>
        </w:rPr>
        <w:t xml:space="preserve">## 21          231   5.4098      72.740</w:t>
      </w:r>
      <w:r>
        <w:br/>
      </w:r>
      <w:r>
        <w:rPr>
          <w:rStyle w:val="VerbatimChar"/>
        </w:rPr>
        <w:t xml:space="preserve">## 22          176   4.1218      76.862</w:t>
      </w:r>
      <w:r>
        <w:br/>
      </w:r>
      <w:r>
        <w:rPr>
          <w:rStyle w:val="VerbatimChar"/>
        </w:rPr>
        <w:t xml:space="preserve">## 23          191   4.4731      81.335</w:t>
      </w:r>
      <w:r>
        <w:br/>
      </w:r>
      <w:r>
        <w:rPr>
          <w:rStyle w:val="VerbatimChar"/>
        </w:rPr>
        <w:t xml:space="preserve">## 24          182   4.2623      85.597</w:t>
      </w:r>
      <w:r>
        <w:br/>
      </w:r>
      <w:r>
        <w:rPr>
          <w:rStyle w:val="VerbatimChar"/>
        </w:rPr>
        <w:t xml:space="preserve">## 25          166   3.8876      89.485</w:t>
      </w:r>
      <w:r>
        <w:br/>
      </w:r>
      <w:r>
        <w:rPr>
          <w:rStyle w:val="VerbatimChar"/>
        </w:rPr>
        <w:t xml:space="preserve">## 26          154   3.6066      93.091</w:t>
      </w:r>
      <w:r>
        <w:br/>
      </w:r>
      <w:r>
        <w:rPr>
          <w:rStyle w:val="VerbatimChar"/>
        </w:rPr>
        <w:t xml:space="preserve">## 27          154   3.6066      96.698</w:t>
      </w:r>
      <w:r>
        <w:br/>
      </w:r>
      <w:r>
        <w:rPr>
          <w:rStyle w:val="VerbatimChar"/>
        </w:rPr>
        <w:t xml:space="preserve">## 28          141   3.3021     100.000</w:t>
      </w:r>
      <w:r>
        <w:br/>
      </w:r>
      <w:r>
        <w:rPr>
          <w:rStyle w:val="VerbatimChar"/>
        </w:rPr>
        <w:t xml:space="preserve">## Total      4270 100.0000</w:t>
      </w:r>
    </w:p>
    <w:p>
      <w:pPr>
        <w:pStyle w:val="SourceCode"/>
      </w:pPr>
      <w:r>
        <w:rPr>
          <w:rStyle w:val="CommentTok"/>
        </w:rPr>
        <w:t xml:space="preserve"># recode, save it with a new name, show the updated</w:t>
      </w:r>
      <w:r>
        <w:br/>
      </w:r>
      <w:r>
        <w:rPr>
          <w:rStyle w:val="CommentTok"/>
        </w:rPr>
        <w:t xml:space="preserve"># frequency distribution</w:t>
      </w:r>
      <w:r>
        <w:br/>
      </w:r>
      <w:r>
        <w:br/>
      </w:r>
      <w:r>
        <w:rPr>
          <w:rStyle w:val="NormalTok"/>
        </w:rPr>
        <w:t xml:space="preserve">anes</w:t>
      </w:r>
      <w:r>
        <w:rPr>
          <w:rStyle w:val="SpecialCharTok"/>
        </w:rPr>
        <w:t xml:space="preserve">$</w:t>
      </w:r>
      <w:r>
        <w:rPr>
          <w:rStyle w:val="NormalTok"/>
        </w:rPr>
        <w:t xml:space="preserve">educ </w:t>
      </w:r>
      <w:r>
        <w:rPr>
          <w:rStyle w:val="OtherTok"/>
        </w:rPr>
        <w:t xml:space="preserve">&lt;-</w:t>
      </w:r>
      <w:r>
        <w:rPr>
          <w:rStyle w:val="NormalTok"/>
        </w:rPr>
        <w:t xml:space="preserve"> car</w:t>
      </w:r>
      <w:r>
        <w:rPr>
          <w:rStyle w:val="SpecialCharTok"/>
        </w:rPr>
        <w:t xml:space="preserve">::</w:t>
      </w:r>
      <w:r>
        <w:rPr>
          <w:rStyle w:val="FunctionTok"/>
        </w:rPr>
        <w:t xml:space="preserve">recode</w:t>
      </w:r>
      <w:r>
        <w:rPr>
          <w:rStyle w:val="NormalTok"/>
        </w:rPr>
        <w:t xml:space="preserve">(</w:t>
      </w:r>
      <w:r>
        <w:rPr>
          <w:rStyle w:val="FunctionTok"/>
        </w:rPr>
        <w:t xml:space="preserve">as.numeric</w:t>
      </w:r>
      <w:r>
        <w:rPr>
          <w:rStyle w:val="NormalTok"/>
        </w:rPr>
        <w:t xml:space="preserve">(anes</w:t>
      </w:r>
      <w:r>
        <w:rPr>
          <w:rStyle w:val="SpecialCharTok"/>
        </w:rPr>
        <w:t xml:space="preserve">$</w:t>
      </w:r>
      <w:r>
        <w:rPr>
          <w:rStyle w:val="NormalTok"/>
        </w:rPr>
        <w:t xml:space="preserve">V161270), </w:t>
      </w:r>
      <w:r>
        <w:rPr>
          <w:rStyle w:val="StringTok"/>
        </w:rPr>
        <w:t xml:space="preserve">"c(-9, -8, 90, 95) = NA"</w:t>
      </w:r>
      <w:r>
        <w:rPr>
          <w:rStyle w:val="NormalTok"/>
        </w:rPr>
        <w:t xml:space="preserve">)</w:t>
      </w:r>
      <w:r>
        <w:br/>
      </w:r>
      <w:r>
        <w:rPr>
          <w:rStyle w:val="NormalTok"/>
        </w:rPr>
        <w:t xml:space="preserve">descr</w:t>
      </w:r>
      <w:r>
        <w:rPr>
          <w:rStyle w:val="SpecialCharTok"/>
        </w:rPr>
        <w:t xml:space="preserve">::</w:t>
      </w:r>
      <w:r>
        <w:rPr>
          <w:rStyle w:val="FunctionTok"/>
        </w:rPr>
        <w:t xml:space="preserve">freq</w:t>
      </w:r>
      <w:r>
        <w:rPr>
          <w:rStyle w:val="NormalTok"/>
        </w:rPr>
        <w:t xml:space="preserve">(</w:t>
      </w:r>
      <w:r>
        <w:rPr>
          <w:rStyle w:val="FunctionTok"/>
        </w:rPr>
        <w:t xml:space="preserve">ordered</w:t>
      </w:r>
      <w:r>
        <w:rPr>
          <w:rStyle w:val="NormalTok"/>
        </w:rPr>
        <w:t xml:space="preserve">(anes</w:t>
      </w:r>
      <w:r>
        <w:rPr>
          <w:rStyle w:val="SpecialCharTok"/>
        </w:rPr>
        <w:t xml:space="preserve">$</w:t>
      </w:r>
      <w:r>
        <w:rPr>
          <w:rStyle w:val="NormalTok"/>
        </w:rPr>
        <w:t xml:space="preserve">educ), </w:t>
      </w:r>
      <w:r>
        <w:rPr>
          <w:rStyle w:val="AttributeTok"/>
        </w:rPr>
        <w:t xml:space="preserve">plot =</w:t>
      </w:r>
      <w:r>
        <w:rPr>
          <w:rStyle w:val="NormalTok"/>
        </w:rPr>
        <w:t xml:space="preserve"> F)</w:t>
      </w:r>
    </w:p>
    <w:p>
      <w:pPr>
        <w:pStyle w:val="SourceCode"/>
      </w:pPr>
      <w:r>
        <w:rPr>
          <w:rStyle w:val="VerbatimChar"/>
        </w:rPr>
        <w:t xml:space="preserve">## ordered(anes$educ) </w:t>
      </w:r>
      <w:r>
        <w:br/>
      </w:r>
      <w:r>
        <w:rPr>
          <w:rStyle w:val="VerbatimChar"/>
        </w:rPr>
        <w:t xml:space="preserve">##       Frequency   Percent Valid Percent Cum Percent</w:t>
      </w:r>
      <w:r>
        <w:br/>
      </w:r>
      <w:r>
        <w:rPr>
          <w:rStyle w:val="VerbatimChar"/>
        </w:rPr>
        <w:t xml:space="preserve">## 1             1   0.02342       0.02366     0.02366</w:t>
      </w:r>
      <w:r>
        <w:br/>
      </w:r>
      <w:r>
        <w:rPr>
          <w:rStyle w:val="VerbatimChar"/>
        </w:rPr>
        <w:t xml:space="preserve">## 2             3   0.07026       0.07099     0.09465</w:t>
      </w:r>
      <w:r>
        <w:br/>
      </w:r>
      <w:r>
        <w:rPr>
          <w:rStyle w:val="VerbatimChar"/>
        </w:rPr>
        <w:t xml:space="preserve">## 3            15   0.35129       0.35495     0.44960</w:t>
      </w:r>
      <w:r>
        <w:br/>
      </w:r>
      <w:r>
        <w:rPr>
          <w:rStyle w:val="VerbatimChar"/>
        </w:rPr>
        <w:t xml:space="preserve">## 4            22   0.51522       0.52059     0.97018</w:t>
      </w:r>
      <w:r>
        <w:br/>
      </w:r>
      <w:r>
        <w:rPr>
          <w:rStyle w:val="VerbatimChar"/>
        </w:rPr>
        <w:t xml:space="preserve">## 5            32   0.74941       0.75722     1.72740</w:t>
      </w:r>
      <w:r>
        <w:br/>
      </w:r>
      <w:r>
        <w:rPr>
          <w:rStyle w:val="VerbatimChar"/>
        </w:rPr>
        <w:t xml:space="preserve">## 6            40   0.93677       0.94652     2.67392</w:t>
      </w:r>
      <w:r>
        <w:br/>
      </w:r>
      <w:r>
        <w:rPr>
          <w:rStyle w:val="VerbatimChar"/>
        </w:rPr>
        <w:t xml:space="preserve">## 7            62   1.45199       1.46711     4.14103</w:t>
      </w:r>
      <w:r>
        <w:br/>
      </w:r>
      <w:r>
        <w:rPr>
          <w:rStyle w:val="VerbatimChar"/>
        </w:rPr>
        <w:t xml:space="preserve">## 8           107   2.50585       2.53195     6.67298</w:t>
      </w:r>
      <w:r>
        <w:br/>
      </w:r>
      <w:r>
        <w:rPr>
          <w:rStyle w:val="VerbatimChar"/>
        </w:rPr>
        <w:t xml:space="preserve">## 9           810  18.96956      19.16706    25.84004</w:t>
      </w:r>
      <w:r>
        <w:br/>
      </w:r>
      <w:r>
        <w:rPr>
          <w:rStyle w:val="VerbatimChar"/>
        </w:rPr>
        <w:t xml:space="preserve">## 10          898  21.03044      21.24941    47.08945</w:t>
      </w:r>
      <w:r>
        <w:br/>
      </w:r>
      <w:r>
        <w:rPr>
          <w:rStyle w:val="VerbatimChar"/>
        </w:rPr>
        <w:t xml:space="preserve">## 11          313   7.33021       7.40653    54.49598</w:t>
      </w:r>
      <w:r>
        <w:br/>
      </w:r>
      <w:r>
        <w:rPr>
          <w:rStyle w:val="VerbatimChar"/>
        </w:rPr>
        <w:t xml:space="preserve">## 12          288   6.74473       6.81496    61.31093</w:t>
      </w:r>
      <w:r>
        <w:br/>
      </w:r>
      <w:r>
        <w:rPr>
          <w:rStyle w:val="VerbatimChar"/>
        </w:rPr>
        <w:t xml:space="preserve">## 13          955  22.36534      22.59820    83.90913</w:t>
      </w:r>
      <w:r>
        <w:br/>
      </w:r>
      <w:r>
        <w:rPr>
          <w:rStyle w:val="VerbatimChar"/>
        </w:rPr>
        <w:t xml:space="preserve">## 14          499  11.68618      11.80786    95.71699</w:t>
      </w:r>
      <w:r>
        <w:br/>
      </w:r>
      <w:r>
        <w:rPr>
          <w:rStyle w:val="VerbatimChar"/>
        </w:rPr>
        <w:t xml:space="preserve">## 15           88   2.06089       2.08235    97.79934</w:t>
      </w:r>
      <w:r>
        <w:br/>
      </w:r>
      <w:r>
        <w:rPr>
          <w:rStyle w:val="VerbatimChar"/>
        </w:rPr>
        <w:t xml:space="preserve">## 16           93   2.17799       2.20066   100.00000</w:t>
      </w:r>
      <w:r>
        <w:br/>
      </w:r>
      <w:r>
        <w:rPr>
          <w:rStyle w:val="VerbatimChar"/>
        </w:rPr>
        <w:t xml:space="preserve">## NA's         44   1.03044                          </w:t>
      </w:r>
      <w:r>
        <w:br/>
      </w:r>
      <w:r>
        <w:rPr>
          <w:rStyle w:val="VerbatimChar"/>
        </w:rPr>
        <w:t xml:space="preserve">## Total      4270 100.00000     100.00000</w:t>
      </w:r>
    </w:p>
    <w:p>
      <w:pPr>
        <w:pStyle w:val="SourceCode"/>
      </w:pPr>
      <w:r>
        <w:rPr>
          <w:rStyle w:val="NormalTok"/>
        </w:rPr>
        <w:t xml:space="preserve">anes</w:t>
      </w:r>
      <w:r>
        <w:rPr>
          <w:rStyle w:val="SpecialCharTok"/>
        </w:rPr>
        <w:t xml:space="preserve">$</w:t>
      </w:r>
      <w:r>
        <w:rPr>
          <w:rStyle w:val="NormalTok"/>
        </w:rPr>
        <w:t xml:space="preserve">income </w:t>
      </w:r>
      <w:r>
        <w:rPr>
          <w:rStyle w:val="OtherTok"/>
        </w:rPr>
        <w:t xml:space="preserve">&lt;-</w:t>
      </w:r>
      <w:r>
        <w:rPr>
          <w:rStyle w:val="NormalTok"/>
        </w:rPr>
        <w:t xml:space="preserve"> car</w:t>
      </w:r>
      <w:r>
        <w:rPr>
          <w:rStyle w:val="SpecialCharTok"/>
        </w:rPr>
        <w:t xml:space="preserve">::</w:t>
      </w:r>
      <w:r>
        <w:rPr>
          <w:rStyle w:val="FunctionTok"/>
        </w:rPr>
        <w:t xml:space="preserve">recode</w:t>
      </w:r>
      <w:r>
        <w:rPr>
          <w:rStyle w:val="NormalTok"/>
        </w:rPr>
        <w:t xml:space="preserve">(</w:t>
      </w:r>
      <w:r>
        <w:rPr>
          <w:rStyle w:val="FunctionTok"/>
        </w:rPr>
        <w:t xml:space="preserve">as.numeric</w:t>
      </w:r>
      <w:r>
        <w:rPr>
          <w:rStyle w:val="NormalTok"/>
        </w:rPr>
        <w:t xml:space="preserve">(anes</w:t>
      </w:r>
      <w:r>
        <w:rPr>
          <w:rStyle w:val="SpecialCharTok"/>
        </w:rPr>
        <w:t xml:space="preserve">$</w:t>
      </w:r>
      <w:r>
        <w:rPr>
          <w:rStyle w:val="NormalTok"/>
        </w:rPr>
        <w:t xml:space="preserve">V161361x), </w:t>
      </w:r>
      <w:r>
        <w:rPr>
          <w:rStyle w:val="StringTok"/>
        </w:rPr>
        <w:t xml:space="preserve">"c(-9, -5) = NA"</w:t>
      </w:r>
      <w:r>
        <w:rPr>
          <w:rStyle w:val="NormalTok"/>
        </w:rPr>
        <w:t xml:space="preserve">)</w:t>
      </w:r>
      <w:r>
        <w:br/>
      </w:r>
      <w:r>
        <w:rPr>
          <w:rStyle w:val="NormalTok"/>
        </w:rPr>
        <w:t xml:space="preserve">descr</w:t>
      </w:r>
      <w:r>
        <w:rPr>
          <w:rStyle w:val="SpecialCharTok"/>
        </w:rPr>
        <w:t xml:space="preserve">::</w:t>
      </w:r>
      <w:r>
        <w:rPr>
          <w:rStyle w:val="FunctionTok"/>
        </w:rPr>
        <w:t xml:space="preserve">freq</w:t>
      </w:r>
      <w:r>
        <w:rPr>
          <w:rStyle w:val="NormalTok"/>
        </w:rPr>
        <w:t xml:space="preserve">(</w:t>
      </w:r>
      <w:r>
        <w:rPr>
          <w:rStyle w:val="FunctionTok"/>
        </w:rPr>
        <w:t xml:space="preserve">ordered</w:t>
      </w:r>
      <w:r>
        <w:rPr>
          <w:rStyle w:val="NormalTok"/>
        </w:rPr>
        <w:t xml:space="preserve">(anes</w:t>
      </w:r>
      <w:r>
        <w:rPr>
          <w:rStyle w:val="SpecialCharTok"/>
        </w:rPr>
        <w:t xml:space="preserve">$</w:t>
      </w:r>
      <w:r>
        <w:rPr>
          <w:rStyle w:val="NormalTok"/>
        </w:rPr>
        <w:t xml:space="preserve">income), </w:t>
      </w:r>
      <w:r>
        <w:rPr>
          <w:rStyle w:val="AttributeTok"/>
        </w:rPr>
        <w:t xml:space="preserve">plot =</w:t>
      </w:r>
      <w:r>
        <w:rPr>
          <w:rStyle w:val="NormalTok"/>
        </w:rPr>
        <w:t xml:space="preserve"> F)</w:t>
      </w:r>
    </w:p>
    <w:p>
      <w:pPr>
        <w:pStyle w:val="SourceCode"/>
      </w:pPr>
      <w:r>
        <w:rPr>
          <w:rStyle w:val="VerbatimChar"/>
        </w:rPr>
        <w:t xml:space="preserve">## ordered(anes$income) </w:t>
      </w:r>
      <w:r>
        <w:br/>
      </w:r>
      <w:r>
        <w:rPr>
          <w:rStyle w:val="VerbatimChar"/>
        </w:rPr>
        <w:t xml:space="preserve">##       Frequency  Percent Valid Percent Cum Percent</w:t>
      </w:r>
      <w:r>
        <w:br/>
      </w:r>
      <w:r>
        <w:rPr>
          <w:rStyle w:val="VerbatimChar"/>
        </w:rPr>
        <w:t xml:space="preserve">## 1           275   6.4403        6.7601        6.76</w:t>
      </w:r>
      <w:r>
        <w:br/>
      </w:r>
      <w:r>
        <w:rPr>
          <w:rStyle w:val="VerbatimChar"/>
        </w:rPr>
        <w:t xml:space="preserve">## 2            96   2.2482        2.3599        9.12</w:t>
      </w:r>
      <w:r>
        <w:br/>
      </w:r>
      <w:r>
        <w:rPr>
          <w:rStyle w:val="VerbatimChar"/>
        </w:rPr>
        <w:t xml:space="preserve">## 3           133   3.1148        3.2694       12.39</w:t>
      </w:r>
      <w:r>
        <w:br/>
      </w:r>
      <w:r>
        <w:rPr>
          <w:rStyle w:val="VerbatimChar"/>
        </w:rPr>
        <w:t xml:space="preserve">## 4            37   0.8665        0.9095       13.30</w:t>
      </w:r>
      <w:r>
        <w:br/>
      </w:r>
      <w:r>
        <w:rPr>
          <w:rStyle w:val="VerbatimChar"/>
        </w:rPr>
        <w:t xml:space="preserve">## 5           110   2.5761        2.7040       16.00</w:t>
      </w:r>
      <w:r>
        <w:br/>
      </w:r>
      <w:r>
        <w:rPr>
          <w:rStyle w:val="VerbatimChar"/>
        </w:rPr>
        <w:t xml:space="preserve">## 6            52   1.2178        1.2783       17.28</w:t>
      </w:r>
      <w:r>
        <w:br/>
      </w:r>
      <w:r>
        <w:rPr>
          <w:rStyle w:val="VerbatimChar"/>
        </w:rPr>
        <w:t xml:space="preserve">## 7           153   3.5831        3.7611       21.04</w:t>
      </w:r>
      <w:r>
        <w:br/>
      </w:r>
      <w:r>
        <w:rPr>
          <w:rStyle w:val="VerbatimChar"/>
        </w:rPr>
        <w:t xml:space="preserve">## 8            64   1.4988        1.5733       22.62</w:t>
      </w:r>
      <w:r>
        <w:br/>
      </w:r>
      <w:r>
        <w:rPr>
          <w:rStyle w:val="VerbatimChar"/>
        </w:rPr>
        <w:t xml:space="preserve">## 9           143   3.3489        3.5152       26.13</w:t>
      </w:r>
      <w:r>
        <w:br/>
      </w:r>
      <w:r>
        <w:rPr>
          <w:rStyle w:val="VerbatimChar"/>
        </w:rPr>
        <w:t xml:space="preserve">## 10           34   0.7963        0.8358       26.97</w:t>
      </w:r>
      <w:r>
        <w:br/>
      </w:r>
      <w:r>
        <w:rPr>
          <w:rStyle w:val="VerbatimChar"/>
        </w:rPr>
        <w:t xml:space="preserve">## 11          213   4.9883        5.2360       32.20</w:t>
      </w:r>
      <w:r>
        <w:br/>
      </w:r>
      <w:r>
        <w:rPr>
          <w:rStyle w:val="VerbatimChar"/>
        </w:rPr>
        <w:t xml:space="preserve">## 12          166   3.8876        4.0806       36.28</w:t>
      </w:r>
      <w:r>
        <w:br/>
      </w:r>
      <w:r>
        <w:rPr>
          <w:rStyle w:val="VerbatimChar"/>
        </w:rPr>
        <w:t xml:space="preserve">## 13          178   4.1686        4.3756       40.66</w:t>
      </w:r>
      <w:r>
        <w:br/>
      </w:r>
      <w:r>
        <w:rPr>
          <w:rStyle w:val="VerbatimChar"/>
        </w:rPr>
        <w:t xml:space="preserve">## 14          154   3.6066        3.7856       44.44</w:t>
      </w:r>
      <w:r>
        <w:br/>
      </w:r>
      <w:r>
        <w:rPr>
          <w:rStyle w:val="VerbatimChar"/>
        </w:rPr>
        <w:t xml:space="preserve">## 15          204   4.7775        5.0147       49.46</w:t>
      </w:r>
      <w:r>
        <w:br/>
      </w:r>
      <w:r>
        <w:rPr>
          <w:rStyle w:val="VerbatimChar"/>
        </w:rPr>
        <w:t xml:space="preserve">## 16           85   1.9906        2.0895       51.55</w:t>
      </w:r>
      <w:r>
        <w:br/>
      </w:r>
      <w:r>
        <w:rPr>
          <w:rStyle w:val="VerbatimChar"/>
        </w:rPr>
        <w:t xml:space="preserve">## 17          205   4.8009        5.0393       56.59</w:t>
      </w:r>
      <w:r>
        <w:br/>
      </w:r>
      <w:r>
        <w:rPr>
          <w:rStyle w:val="VerbatimChar"/>
        </w:rPr>
        <w:t xml:space="preserve">## 18          107   2.5059        2.6303       59.22</w:t>
      </w:r>
      <w:r>
        <w:br/>
      </w:r>
      <w:r>
        <w:rPr>
          <w:rStyle w:val="VerbatimChar"/>
        </w:rPr>
        <w:t xml:space="preserve">## 19          138   3.2319        3.3923       62.61</w:t>
      </w:r>
      <w:r>
        <w:br/>
      </w:r>
      <w:r>
        <w:rPr>
          <w:rStyle w:val="VerbatimChar"/>
        </w:rPr>
        <w:t xml:space="preserve">## 20          126   2.9508        3.0973       65.71</w:t>
      </w:r>
      <w:r>
        <w:br/>
      </w:r>
      <w:r>
        <w:rPr>
          <w:rStyle w:val="VerbatimChar"/>
        </w:rPr>
        <w:t xml:space="preserve">## 21          231   5.4098        5.6785       71.39</w:t>
      </w:r>
      <w:r>
        <w:br/>
      </w:r>
      <w:r>
        <w:rPr>
          <w:rStyle w:val="VerbatimChar"/>
        </w:rPr>
        <w:t xml:space="preserve">## 22          176   4.1218        4.3265       75.71</w:t>
      </w:r>
      <w:r>
        <w:br/>
      </w:r>
      <w:r>
        <w:rPr>
          <w:rStyle w:val="VerbatimChar"/>
        </w:rPr>
        <w:t xml:space="preserve">## 23          191   4.4731        4.6952       80.41</w:t>
      </w:r>
      <w:r>
        <w:br/>
      </w:r>
      <w:r>
        <w:rPr>
          <w:rStyle w:val="VerbatimChar"/>
        </w:rPr>
        <w:t xml:space="preserve">## 24          182   4.2623        4.4739       84.88</w:t>
      </w:r>
      <w:r>
        <w:br/>
      </w:r>
      <w:r>
        <w:rPr>
          <w:rStyle w:val="VerbatimChar"/>
        </w:rPr>
        <w:t xml:space="preserve">## 25          166   3.8876        4.0806       88.96</w:t>
      </w:r>
      <w:r>
        <w:br/>
      </w:r>
      <w:r>
        <w:rPr>
          <w:rStyle w:val="VerbatimChar"/>
        </w:rPr>
        <w:t xml:space="preserve">## 26          154   3.6066        3.7856       92.75</w:t>
      </w:r>
      <w:r>
        <w:br/>
      </w:r>
      <w:r>
        <w:rPr>
          <w:rStyle w:val="VerbatimChar"/>
        </w:rPr>
        <w:t xml:space="preserve">## 27          154   3.6066        3.7856       96.53</w:t>
      </w:r>
      <w:r>
        <w:br/>
      </w:r>
      <w:r>
        <w:rPr>
          <w:rStyle w:val="VerbatimChar"/>
        </w:rPr>
        <w:t xml:space="preserve">## 28          141   3.3021        3.4661      100.00</w:t>
      </w:r>
      <w:r>
        <w:br/>
      </w:r>
      <w:r>
        <w:rPr>
          <w:rStyle w:val="VerbatimChar"/>
        </w:rPr>
        <w:t xml:space="preserve">## NA's        202   4.7307                          </w:t>
      </w:r>
      <w:r>
        <w:br/>
      </w:r>
      <w:r>
        <w:rPr>
          <w:rStyle w:val="VerbatimChar"/>
        </w:rPr>
        <w:t xml:space="preserve">## Total      4270 100.0000      100.0000</w:t>
      </w:r>
    </w:p>
    <w:bookmarkEnd w:id="28"/>
    <w:bookmarkStart w:id="41" w:name="step-3-scatterplot"/>
    <w:p>
      <w:pPr>
        <w:pStyle w:val="Heading2"/>
      </w:pPr>
      <w:r>
        <w:t xml:space="preserve">Step 3: Scatterplot</w:t>
      </w:r>
    </w:p>
    <w:p>
      <w:pPr>
        <w:pStyle w:val="FirstParagraph"/>
      </w:pPr>
      <w:r>
        <w:t xml:space="preserve">To obtain a simple scatter plot, use the command plot. Note that the first arguement is the variable in the x-axes, and the second is the variables in the y-axes. Normally, we display the independent variable on the x-axis and the dependent variable on the y-axis.</w:t>
      </w:r>
    </w:p>
    <w:p>
      <w:pPr>
        <w:pStyle w:val="SourceCode"/>
      </w:pPr>
      <w:r>
        <w:rPr>
          <w:rStyle w:val="CommentTok"/>
        </w:rPr>
        <w:t xml:space="preserve"># Step 3: scatterplot</w:t>
      </w:r>
      <w:r>
        <w:br/>
      </w:r>
      <w:r>
        <w:rPr>
          <w:rStyle w:val="FunctionTok"/>
        </w:rPr>
        <w:t xml:space="preserve">plot</w:t>
      </w:r>
      <w:r>
        <w:rPr>
          <w:rStyle w:val="NormalTok"/>
        </w:rPr>
        <w:t xml:space="preserve">(anes</w:t>
      </w:r>
      <w:r>
        <w:rPr>
          <w:rStyle w:val="SpecialCharTok"/>
        </w:rPr>
        <w:t xml:space="preserve">$</w:t>
      </w:r>
      <w:r>
        <w:rPr>
          <w:rStyle w:val="NormalTok"/>
        </w:rPr>
        <w:t xml:space="preserve">educ, anes</w:t>
      </w:r>
      <w:r>
        <w:rPr>
          <w:rStyle w:val="SpecialCharTok"/>
        </w:rPr>
        <w:t xml:space="preserve">$</w:t>
      </w:r>
      <w:r>
        <w:rPr>
          <w:rStyle w:val="NormalTok"/>
        </w:rPr>
        <w:t xml:space="preserve">income)</w:t>
      </w:r>
    </w:p>
    <w:p>
      <w:pPr>
        <w:pStyle w:val="FirstParagraph"/>
      </w:pPr>
      <w:r>
        <w:drawing>
          <wp:inline>
            <wp:extent cx="5943600" cy="3566160"/>
            <wp:effectExtent b="0" l="0" r="0" t="0"/>
            <wp:docPr descr="" title="" id="30" name="Picture"/>
            <a:graphic>
              <a:graphicData uri="http://schemas.openxmlformats.org/drawingml/2006/picture">
                <pic:pic>
                  <pic:nvPicPr>
                    <pic:cNvPr descr="Paper3_files/figure-docx/unnamed-chunk-2-1.png" id="31" name="Picture"/>
                    <pic:cNvPicPr>
                      <a:picLocks noChangeArrowheads="1" noChangeAspect="1"/>
                    </pic:cNvPicPr>
                  </pic:nvPicPr>
                  <pic:blipFill>
                    <a:blip r:embed="rId29"/>
                    <a:stretch>
                      <a:fillRect/>
                    </a:stretch>
                  </pic:blipFill>
                  <pic:spPr bwMode="auto">
                    <a:xfrm>
                      <a:off x="0" y="0"/>
                      <a:ext cx="5943600" cy="3566160"/>
                    </a:xfrm>
                    <a:prstGeom prst="rect">
                      <a:avLst/>
                    </a:prstGeom>
                    <a:noFill/>
                    <a:ln w="9525">
                      <a:noFill/>
                      <a:headEnd/>
                      <a:tailEnd/>
                    </a:ln>
                  </pic:spPr>
                </pic:pic>
              </a:graphicData>
            </a:graphic>
          </wp:inline>
        </w:drawing>
      </w:r>
    </w:p>
    <w:p>
      <w:pPr>
        <w:pStyle w:val="SourceCode"/>
      </w:pPr>
      <w:r>
        <w:rPr>
          <w:rStyle w:val="CommentTok"/>
        </w:rPr>
        <w:t xml:space="preserve"># Make it better</w:t>
      </w:r>
      <w:r>
        <w:br/>
      </w:r>
      <w:r>
        <w:rPr>
          <w:rStyle w:val="FunctionTok"/>
        </w:rPr>
        <w:t xml:space="preserve">plot</w:t>
      </w:r>
      <w:r>
        <w:rPr>
          <w:rStyle w:val="NormalTok"/>
        </w:rPr>
        <w:t xml:space="preserve">(anes</w:t>
      </w:r>
      <w:r>
        <w:rPr>
          <w:rStyle w:val="SpecialCharTok"/>
        </w:rPr>
        <w:t xml:space="preserve">$</w:t>
      </w:r>
      <w:r>
        <w:rPr>
          <w:rStyle w:val="NormalTok"/>
        </w:rPr>
        <w:t xml:space="preserve">educ, anes</w:t>
      </w:r>
      <w:r>
        <w:rPr>
          <w:rStyle w:val="SpecialCharTok"/>
        </w:rPr>
        <w:t xml:space="preserve">$</w:t>
      </w:r>
      <w:r>
        <w:rPr>
          <w:rStyle w:val="NormalTok"/>
        </w:rPr>
        <w:t xml:space="preserve">income, </w:t>
      </w:r>
      <w:r>
        <w:rPr>
          <w:rStyle w:val="AttributeTok"/>
        </w:rPr>
        <w:t xml:space="preserve">xlab =</w:t>
      </w:r>
      <w:r>
        <w:rPr>
          <w:rStyle w:val="NormalTok"/>
        </w:rPr>
        <w:t xml:space="preserve"> </w:t>
      </w:r>
      <w:r>
        <w:rPr>
          <w:rStyle w:val="StringTok"/>
        </w:rPr>
        <w:t xml:space="preserve">"Education"</w:t>
      </w:r>
      <w:r>
        <w:rPr>
          <w:rStyle w:val="NormalTok"/>
        </w:rPr>
        <w:t xml:space="preserve">, </w:t>
      </w:r>
      <w:r>
        <w:rPr>
          <w:rStyle w:val="AttributeTok"/>
        </w:rPr>
        <w:t xml:space="preserve">ylab =</w:t>
      </w:r>
      <w:r>
        <w:rPr>
          <w:rStyle w:val="NormalTok"/>
        </w:rPr>
        <w:t xml:space="preserve"> </w:t>
      </w:r>
      <w:r>
        <w:rPr>
          <w:rStyle w:val="StringTok"/>
        </w:rPr>
        <w:t xml:space="preserve">"Income"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"Scatterplot"</w:t>
      </w:r>
      <w:r>
        <w:rPr>
          <w:rStyle w:val="NormalTok"/>
        </w:rPr>
        <w:t xml:space="preserve">)</w:t>
      </w:r>
    </w:p>
    <w:p>
      <w:pPr>
        <w:pStyle w:val="FirstParagraph"/>
      </w:pPr>
      <w:r>
        <w:drawing>
          <wp:inline>
            <wp:extent cx="5943600" cy="3566160"/>
            <wp:effectExtent b="0" l="0" r="0" t="0"/>
            <wp:docPr descr="" title="" id="33" name="Picture"/>
            <a:graphic>
              <a:graphicData uri="http://schemas.openxmlformats.org/drawingml/2006/picture">
                <pic:pic>
                  <pic:nvPicPr>
                    <pic:cNvPr descr="Paper3_files/figure-docx/unnamed-chunk-2-2.png" id="34" name="Picture"/>
                    <pic:cNvPicPr>
                      <a:picLocks noChangeArrowheads="1" noChangeAspect="1"/>
                    </pic:cNvPicPr>
                  </pic:nvPicPr>
                  <pic:blipFill>
                    <a:blip r:embed="rId32"/>
                    <a:stretch>
                      <a:fillRect/>
                    </a:stretch>
                  </pic:blipFill>
                  <pic:spPr bwMode="auto">
                    <a:xfrm>
                      <a:off x="0" y="0"/>
                      <a:ext cx="5943600" cy="3566160"/>
                    </a:xfrm>
                    <a:prstGeom prst="rect">
                      <a:avLst/>
                    </a:prstGeom>
                    <a:noFill/>
                    <a:ln w="9525">
                      <a:noFill/>
                      <a:headEnd/>
                      <a:tailEnd/>
                    </a:ln>
                  </pic:spPr>
                </pic:pic>
              </a:graphicData>
            </a:graphic>
          </wp:inline>
        </w:drawing>
      </w:r>
    </w:p>
    <w:p>
      <w:pPr>
        <w:pStyle w:val="SourceCode"/>
      </w:pPr>
      <w:r>
        <w:rPr>
          <w:rStyle w:val="CommentTok"/>
        </w:rPr>
        <w:t xml:space="preserve"># Even better</w:t>
      </w:r>
      <w:r>
        <w:br/>
      </w:r>
      <w:r>
        <w:rPr>
          <w:rStyle w:val="FunctionTok"/>
        </w:rPr>
        <w:t xml:space="preserve">ggplot</w:t>
      </w:r>
      <w:r>
        <w:rPr>
          <w:rStyle w:val="NormalTok"/>
        </w:rPr>
        <w:t xml:space="preserve">(anes, </w:t>
      </w:r>
      <w:r>
        <w:rPr>
          <w:rStyle w:val="FunctionTok"/>
        </w:rPr>
        <w:t xml:space="preserve">aes</w:t>
      </w:r>
      <w:r>
        <w:rPr>
          <w:rStyle w:val="NormalTok"/>
        </w:rPr>
        <w:t xml:space="preserve">(</w:t>
      </w:r>
      <w:r>
        <w:rPr>
          <w:rStyle w:val="AttributeTok"/>
        </w:rPr>
        <w:t xml:space="preserve">x =</w:t>
      </w:r>
      <w:r>
        <w:rPr>
          <w:rStyle w:val="NormalTok"/>
        </w:rPr>
        <w:t xml:space="preserve"> educ, </w:t>
      </w:r>
      <w:r>
        <w:rPr>
          <w:rStyle w:val="AttributeTok"/>
        </w:rPr>
        <w:t xml:space="preserve">y =</w:t>
      </w:r>
      <w:r>
        <w:rPr>
          <w:rStyle w:val="NormalTok"/>
        </w:rPr>
        <w:t xml:space="preserve"> income))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DecValTok"/>
        </w:rPr>
        <w:t xml:space="preserve">23</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"Education"</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"Income"</w:t>
      </w:r>
      <w:r>
        <w:rPr>
          <w:rStyle w:val="NormalTok"/>
        </w:rPr>
        <w:t xml:space="preserve">)</w:t>
      </w:r>
    </w:p>
    <w:p>
      <w:pPr>
        <w:pStyle w:val="FirstParagraph"/>
      </w:pPr>
      <w:r>
        <w:drawing>
          <wp:inline>
            <wp:extent cx="5943600" cy="3566160"/>
            <wp:effectExtent b="0" l="0" r="0" t="0"/>
            <wp:docPr descr="" title="" id="36" name="Picture"/>
            <a:graphic>
              <a:graphicData uri="http://schemas.openxmlformats.org/drawingml/2006/picture">
                <pic:pic>
                  <pic:nvPicPr>
                    <pic:cNvPr descr="Paper3_files/figure-docx/unnamed-chunk-2-3.png" id="37" name="Picture"/>
                    <pic:cNvPicPr>
                      <a:picLocks noChangeArrowheads="1" noChangeAspect="1"/>
                    </pic:cNvPicPr>
                  </pic:nvPicPr>
                  <pic:blipFill>
                    <a:blip r:embed="rId35"/>
                    <a:stretch>
                      <a:fillRect/>
                    </a:stretch>
                  </pic:blipFill>
                  <pic:spPr bwMode="auto">
                    <a:xfrm>
                      <a:off x="0" y="0"/>
                      <a:ext cx="5943600" cy="3566160"/>
                    </a:xfrm>
                    <a:prstGeom prst="rect">
                      <a:avLst/>
                    </a:prstGeom>
                    <a:noFill/>
                    <a:ln w="9525">
                      <a:noFill/>
                      <a:headEnd/>
                      <a:tailEnd/>
                    </a:ln>
                  </pic:spPr>
                </pic:pic>
              </a:graphicData>
            </a:graphic>
          </wp:inline>
        </w:drawing>
      </w:r>
    </w:p>
    <w:p>
      <w:pPr>
        <w:pStyle w:val="SourceCode"/>
      </w:pPr>
      <w:r>
        <w:rPr>
          <w:rStyle w:val="CommentTok"/>
        </w:rPr>
        <w:t xml:space="preserve"># What are the sizes and shape? See</w:t>
      </w:r>
      <w:r>
        <w:br/>
      </w:r>
      <w:r>
        <w:rPr>
          <w:rStyle w:val="CommentTok"/>
        </w:rPr>
        <w:t xml:space="preserve"># http://www.sthda.com/english/wiki/ggplot2-point-shapes</w:t>
      </w:r>
    </w:p>
    <w:p>
      <w:pPr>
        <w:pStyle w:val="FirstParagraph"/>
      </w:pPr>
      <w:r>
        <w:rPr>
          <w:bCs/>
          <w:b/>
        </w:rPr>
        <w:t xml:space="preserve">Describe what this scatterplot seems to suggest about the relationship of interest.</w:t>
      </w:r>
    </w:p>
    <w:p>
      <w:pPr>
        <w:pStyle w:val="BodyText"/>
      </w:pPr>
      <w:r>
        <w:rPr>
          <w:iCs/>
          <w:i/>
        </w:rPr>
        <w:t xml:space="preserve">Note</w:t>
      </w:r>
      <w:r>
        <w:t xml:space="preserve">: an alternative. The above graph is sufficient for Assignment #3. However, using an ordinary scatter plot for discrete variables provides little information on the relationship between the two variables. This is because all the points are presented as the same size regardless of the number of observations that fall exactly on the same point. The following alternative gives you a more informative plot reflecting the</w:t>
      </w:r>
      <w:r>
        <w:t xml:space="preserve"> </w:t>
      </w:r>
      <w:r>
        <w:t xml:space="preserve">“</w:t>
      </w:r>
      <w:r>
        <w:t xml:space="preserve">density</w:t>
      </w:r>
      <w:r>
        <w:t xml:space="preserve">”</w:t>
      </w:r>
      <w:r>
        <w:t xml:space="preserve"> </w:t>
      </w:r>
      <w:r>
        <w:t xml:space="preserve">of points: scatter y x, jitter(#). The</w:t>
      </w:r>
      <w:r>
        <w:t xml:space="preserve"> </w:t>
      </w:r>
      <w:r>
        <w:t xml:space="preserve">“</w:t>
      </w:r>
      <w:r>
        <w:t xml:space="preserve">jitter</w:t>
      </w:r>
      <w:r>
        <w:t xml:space="preserve">”</w:t>
      </w:r>
      <w:r>
        <w:t xml:space="preserve"> </w:t>
      </w:r>
      <w:r>
        <w:t xml:space="preserve">command adds spherical random noise to the data before plotting. This is useful when plotting data that would otherwise result in points plotted on top of each other.</w:t>
      </w:r>
    </w:p>
    <w:p>
      <w:pPr>
        <w:pStyle w:val="SourceCode"/>
      </w:pPr>
      <w:r>
        <w:rPr>
          <w:rStyle w:val="FunctionTok"/>
        </w:rPr>
        <w:t xml:space="preserve">ggplot</w:t>
      </w:r>
      <w:r>
        <w:rPr>
          <w:rStyle w:val="NormalTok"/>
        </w:rPr>
        <w:t xml:space="preserve">(anes, </w:t>
      </w:r>
      <w:r>
        <w:rPr>
          <w:rStyle w:val="FunctionTok"/>
        </w:rPr>
        <w:t xml:space="preserve">aes</w:t>
      </w:r>
      <w:r>
        <w:rPr>
          <w:rStyle w:val="NormalTok"/>
        </w:rPr>
        <w:t xml:space="preserve">(</w:t>
      </w:r>
      <w:r>
        <w:rPr>
          <w:rStyle w:val="AttributeTok"/>
        </w:rPr>
        <w:t xml:space="preserve">x =</w:t>
      </w:r>
      <w:r>
        <w:rPr>
          <w:rStyle w:val="NormalTok"/>
        </w:rPr>
        <w:t xml:space="preserve"> educ, </w:t>
      </w:r>
      <w:r>
        <w:rPr>
          <w:rStyle w:val="AttributeTok"/>
        </w:rPr>
        <w:t xml:space="preserve">y =</w:t>
      </w:r>
      <w:r>
        <w:rPr>
          <w:rStyle w:val="NormalTok"/>
        </w:rPr>
        <w:t xml:space="preserve"> income))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"Education"</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"Income"</w:t>
      </w:r>
      <w:r>
        <w:rPr>
          <w:rStyle w:val="NormalTok"/>
        </w:rPr>
        <w:t xml:space="preserve">) </w:t>
      </w:r>
      <w:r>
        <w:rPr>
          <w:rStyle w:val="SpecialCharTok"/>
        </w:rPr>
        <w:t xml:space="preserve">+</w:t>
      </w:r>
      <w:r>
        <w:rPr>
          <w:rStyle w:val="NormalTok"/>
        </w:rPr>
        <w:t xml:space="preserve"> </w:t>
      </w:r>
      <w:r>
        <w:rPr>
          <w:rStyle w:val="FunctionTok"/>
        </w:rPr>
        <w:t xml:space="preserve">geom_jitter</w:t>
      </w:r>
      <w:r>
        <w:rPr>
          <w:rStyle w:val="NormalTok"/>
        </w:rPr>
        <w:t xml:space="preserve">()</w:t>
      </w:r>
    </w:p>
    <w:p>
      <w:pPr>
        <w:pStyle w:val="FirstParagraph"/>
      </w:pPr>
      <w:r>
        <w:drawing>
          <wp:inline>
            <wp:extent cx="5943600" cy="3566160"/>
            <wp:effectExtent b="0" l="0" r="0" t="0"/>
            <wp:docPr descr="" title="" id="39" name="Picture"/>
            <a:graphic>
              <a:graphicData uri="http://schemas.openxmlformats.org/drawingml/2006/picture">
                <pic:pic>
                  <pic:nvPicPr>
                    <pic:cNvPr descr="Paper3_files/figure-docx/unnamed-chunk-3-1.png" id="40" name="Picture"/>
                    <pic:cNvPicPr>
                      <a:picLocks noChangeArrowheads="1" noChangeAspect="1"/>
                    </pic:cNvPicPr>
                  </pic:nvPicPr>
                  <pic:blipFill>
                    <a:blip r:embed="rId38"/>
                    <a:stretch>
                      <a:fillRect/>
                    </a:stretch>
                  </pic:blipFill>
                  <pic:spPr bwMode="auto">
                    <a:xfrm>
                      <a:off x="0" y="0"/>
                      <a:ext cx="5943600" cy="3566160"/>
                    </a:xfrm>
                    <a:prstGeom prst="rect">
                      <a:avLst/>
                    </a:prstGeom>
                    <a:noFill/>
                    <a:ln w="9525">
                      <a:noFill/>
                      <a:headEnd/>
                      <a:tailEnd/>
                    </a:ln>
                  </pic:spPr>
                </pic:pic>
              </a:graphicData>
            </a:graphic>
          </wp:inline>
        </w:drawing>
      </w:r>
    </w:p>
    <w:bookmarkEnd w:id="41"/>
    <w:bookmarkStart w:id="44" w:name="step-4-estimate-the-regression"/>
    <w:p>
      <w:pPr>
        <w:pStyle w:val="Heading2"/>
      </w:pPr>
      <w:r>
        <w:t xml:space="preserve">Step 4: Estimate the regression</w:t>
      </w:r>
    </w:p>
    <w:p>
      <w:pPr>
        <w:pStyle w:val="SourceCode"/>
      </w:pPr>
      <w:r>
        <w:rPr>
          <w:rStyle w:val="CommentTok"/>
        </w:rPr>
        <w:t xml:space="preserve"># Step 4: regression</w:t>
      </w:r>
      <w:r>
        <w:br/>
      </w:r>
      <w:r>
        <w:rPr>
          <w:rStyle w:val="FunctionTok"/>
        </w:rPr>
        <w:t xml:space="preserve">summary</w:t>
      </w:r>
      <w:r>
        <w:rPr>
          <w:rStyle w:val="NormalTok"/>
        </w:rPr>
        <w:t xml:space="preserve">(</w:t>
      </w:r>
      <w:r>
        <w:rPr>
          <w:rStyle w:val="FunctionTok"/>
        </w:rPr>
        <w:t xml:space="preserve">lm</w:t>
      </w:r>
      <w:r>
        <w:rPr>
          <w:rStyle w:val="NormalTok"/>
        </w:rPr>
        <w:t xml:space="preserve">(anes</w:t>
      </w:r>
      <w:r>
        <w:rPr>
          <w:rStyle w:val="SpecialCharTok"/>
        </w:rPr>
        <w:t xml:space="preserve">$</w:t>
      </w:r>
      <w:r>
        <w:rPr>
          <w:rStyle w:val="NormalTok"/>
        </w:rPr>
        <w:t xml:space="preserve">income </w:t>
      </w:r>
      <w:r>
        <w:rPr>
          <w:rStyle w:val="SpecialCharTok"/>
        </w:rPr>
        <w:t xml:space="preserve">~</w:t>
      </w:r>
      <w:r>
        <w:rPr>
          <w:rStyle w:val="NormalTok"/>
        </w:rPr>
        <w:t xml:space="preserve"> anes</w:t>
      </w:r>
      <w:r>
        <w:rPr>
          <w:rStyle w:val="SpecialCharTok"/>
        </w:rPr>
        <w:t xml:space="preserve">$</w:t>
      </w:r>
      <w:r>
        <w:rPr>
          <w:rStyle w:val="NormalTok"/>
        </w:rPr>
        <w:t xml:space="preserve">educ))</w:t>
      </w:r>
    </w:p>
    <w:p>
      <w:pPr>
        <w:pStyle w:val="SourceCode"/>
      </w:pPr>
      <w:r>
        <w:rPr>
          <w:rStyle w:val="VerbatimChar"/>
        </w:rPr>
        <w:t xml:space="preserve">## </w:t>
      </w:r>
      <w:r>
        <w:br/>
      </w:r>
      <w:r>
        <w:rPr>
          <w:rStyle w:val="VerbatimChar"/>
        </w:rPr>
        <w:t xml:space="preserve">## Call:</w:t>
      </w:r>
      <w:r>
        <w:br/>
      </w:r>
      <w:r>
        <w:rPr>
          <w:rStyle w:val="VerbatimChar"/>
        </w:rPr>
        <w:t xml:space="preserve">## lm(formula = anes$income ~ anes$educ)</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-21.2214  -5.4091   0.7786   5.9839  19.8051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-0.20688    0.57048  -0.363    0.717    </w:t>
      </w:r>
      <w:r>
        <w:br/>
      </w:r>
      <w:r>
        <w:rPr>
          <w:rStyle w:val="VerbatimChar"/>
        </w:rPr>
        <w:t xml:space="preserve">## anes$educ    1.40177    0.05005  28.008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7.379 on 4036 degrees of freedom</w:t>
      </w:r>
      <w:r>
        <w:br/>
      </w:r>
      <w:r>
        <w:rPr>
          <w:rStyle w:val="VerbatimChar"/>
        </w:rPr>
        <w:t xml:space="preserve">##   (232 observations deleted due to missingness)</w:t>
      </w:r>
      <w:r>
        <w:br/>
      </w:r>
      <w:r>
        <w:rPr>
          <w:rStyle w:val="VerbatimChar"/>
        </w:rPr>
        <w:t xml:space="preserve">## Multiple R-squared:  0.1627, Adjusted R-squared:  0.1625 </w:t>
      </w:r>
      <w:r>
        <w:br/>
      </w:r>
      <w:r>
        <w:rPr>
          <w:rStyle w:val="VerbatimChar"/>
        </w:rPr>
        <w:t xml:space="preserve">## F-statistic: 784.5 on 1 and 4036 DF,  p-value: &lt; 2.2e-16</w:t>
      </w:r>
    </w:p>
    <w:bookmarkStart w:id="42" w:name="standardized-regression-coefficients"/>
    <w:p>
      <w:pPr>
        <w:pStyle w:val="Heading3"/>
      </w:pPr>
      <w:r>
        <w:t xml:space="preserve">Standardized regression coefficients</w:t>
      </w:r>
    </w:p>
    <w:p>
      <w:pPr>
        <w:pStyle w:val="FirstParagraph"/>
      </w:pPr>
      <w:r>
        <w:t xml:space="preserve">To obtain also the bivariate standardized regression coefficient, we need to transform the original variables: substracting the mean, and dividing by the standard deviation.</w:t>
      </w:r>
    </w:p>
    <w:p>
      <w:pPr>
        <w:pStyle w:val="SourceCode"/>
      </w:pPr>
      <w:r>
        <w:rPr>
          <w:rStyle w:val="CommentTok"/>
        </w:rPr>
        <w:t xml:space="preserve"># Standardized regression coefficients</w:t>
      </w:r>
      <w:r>
        <w:br/>
      </w:r>
      <w:r>
        <w:br/>
      </w:r>
      <w:r>
        <w:rPr>
          <w:rStyle w:val="NormalTok"/>
        </w:rPr>
        <w:t xml:space="preserve">anes</w:t>
      </w:r>
      <w:r>
        <w:rPr>
          <w:rStyle w:val="SpecialCharTok"/>
        </w:rPr>
        <w:t xml:space="preserve">$</w:t>
      </w:r>
      <w:r>
        <w:rPr>
          <w:rStyle w:val="NormalTok"/>
        </w:rPr>
        <w:t xml:space="preserve">income_std </w:t>
      </w:r>
      <w:r>
        <w:rPr>
          <w:rStyle w:val="OtherTok"/>
        </w:rPr>
        <w:t xml:space="preserve">&lt;-</w:t>
      </w:r>
      <w:r>
        <w:rPr>
          <w:rStyle w:val="NormalTok"/>
        </w:rPr>
        <w:t xml:space="preserve"> (anes</w:t>
      </w:r>
      <w:r>
        <w:rPr>
          <w:rStyle w:val="SpecialCharTok"/>
        </w:rPr>
        <w:t xml:space="preserve">$</w:t>
      </w:r>
      <w:r>
        <w:rPr>
          <w:rStyle w:val="NormalTok"/>
        </w:rPr>
        <w:t xml:space="preserve">income </w:t>
      </w:r>
      <w:r>
        <w:rPr>
          <w:rStyle w:val="SpecialCharTok"/>
        </w:rPr>
        <w:t xml:space="preserve">-</w:t>
      </w:r>
      <w:r>
        <w:rPr>
          <w:rStyle w:val="NormalTok"/>
        </w:rPr>
        <w:t xml:space="preserve"> </w:t>
      </w:r>
      <w:r>
        <w:rPr>
          <w:rStyle w:val="FunctionTok"/>
        </w:rPr>
        <w:t xml:space="preserve">mean</w:t>
      </w:r>
      <w:r>
        <w:rPr>
          <w:rStyle w:val="NormalTok"/>
        </w:rPr>
        <w:t xml:space="preserve">(anes</w:t>
      </w:r>
      <w:r>
        <w:rPr>
          <w:rStyle w:val="SpecialCharTok"/>
        </w:rPr>
        <w:t xml:space="preserve">$</w:t>
      </w:r>
      <w:r>
        <w:rPr>
          <w:rStyle w:val="NormalTok"/>
        </w:rPr>
        <w:t xml:space="preserve">income, </w:t>
      </w:r>
      <w:r>
        <w:rPr>
          <w:rStyle w:val="AttributeTok"/>
        </w:rPr>
        <w:t xml:space="preserve">na.rm =</w:t>
      </w:r>
      <w:r>
        <w:rPr>
          <w:rStyle w:val="NormalTok"/>
        </w:rPr>
        <w:t xml:space="preserve"> </w:t>
      </w:r>
      <w:r>
        <w:rPr>
          <w:rStyle w:val="ConstantTok"/>
        </w:rPr>
        <w:t xml:space="preserve">TRUE</w:t>
      </w:r>
      <w:r>
        <w:rPr>
          <w:rStyle w:val="NormalTok"/>
        </w:rPr>
        <w:t xml:space="preserve">))</w:t>
      </w:r>
      <w:r>
        <w:rPr>
          <w:rStyle w:val="SpecialCharTok"/>
        </w:rPr>
        <w:t xml:space="preserve">/</w:t>
      </w:r>
      <w:r>
        <w:rPr>
          <w:rStyle w:val="FunctionTok"/>
        </w:rPr>
        <w:t xml:space="preserve">sd</w:t>
      </w:r>
      <w:r>
        <w:rPr>
          <w:rStyle w:val="NormalTok"/>
        </w:rPr>
        <w:t xml:space="preserve">(anes</w:t>
      </w:r>
      <w:r>
        <w:rPr>
          <w:rStyle w:val="SpecialCharTok"/>
        </w:rPr>
        <w:t xml:space="preserve">$</w:t>
      </w:r>
      <w:r>
        <w:rPr>
          <w:rStyle w:val="NormalTok"/>
        </w:rPr>
        <w:t xml:space="preserve">income,</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anes</w:t>
      </w:r>
      <w:r>
        <w:rPr>
          <w:rStyle w:val="SpecialCharTok"/>
        </w:rPr>
        <w:t xml:space="preserve">$</w:t>
      </w:r>
      <w:r>
        <w:rPr>
          <w:rStyle w:val="NormalTok"/>
        </w:rPr>
        <w:t xml:space="preserve">educ_std </w:t>
      </w:r>
      <w:r>
        <w:rPr>
          <w:rStyle w:val="OtherTok"/>
        </w:rPr>
        <w:t xml:space="preserve">&lt;-</w:t>
      </w:r>
      <w:r>
        <w:rPr>
          <w:rStyle w:val="NormalTok"/>
        </w:rPr>
        <w:t xml:space="preserve"> (anes</w:t>
      </w:r>
      <w:r>
        <w:rPr>
          <w:rStyle w:val="SpecialCharTok"/>
        </w:rPr>
        <w:t xml:space="preserve">$</w:t>
      </w:r>
      <w:r>
        <w:rPr>
          <w:rStyle w:val="NormalTok"/>
        </w:rPr>
        <w:t xml:space="preserve">educ </w:t>
      </w:r>
      <w:r>
        <w:rPr>
          <w:rStyle w:val="SpecialCharTok"/>
        </w:rPr>
        <w:t xml:space="preserve">-</w:t>
      </w:r>
      <w:r>
        <w:rPr>
          <w:rStyle w:val="NormalTok"/>
        </w:rPr>
        <w:t xml:space="preserve"> </w:t>
      </w:r>
      <w:r>
        <w:rPr>
          <w:rStyle w:val="FunctionTok"/>
        </w:rPr>
        <w:t xml:space="preserve">mean</w:t>
      </w:r>
      <w:r>
        <w:rPr>
          <w:rStyle w:val="NormalTok"/>
        </w:rPr>
        <w:t xml:space="preserve">(anes</w:t>
      </w:r>
      <w:r>
        <w:rPr>
          <w:rStyle w:val="SpecialCharTok"/>
        </w:rPr>
        <w:t xml:space="preserve">$</w:t>
      </w:r>
      <w:r>
        <w:rPr>
          <w:rStyle w:val="NormalTok"/>
        </w:rPr>
        <w:t xml:space="preserve">educ, </w:t>
      </w:r>
      <w:r>
        <w:rPr>
          <w:rStyle w:val="AttributeTok"/>
        </w:rPr>
        <w:t xml:space="preserve">na.rm =</w:t>
      </w:r>
      <w:r>
        <w:rPr>
          <w:rStyle w:val="NormalTok"/>
        </w:rPr>
        <w:t xml:space="preserve"> </w:t>
      </w:r>
      <w:r>
        <w:rPr>
          <w:rStyle w:val="ConstantTok"/>
        </w:rPr>
        <w:t xml:space="preserve">TRUE</w:t>
      </w:r>
      <w:r>
        <w:rPr>
          <w:rStyle w:val="NormalTok"/>
        </w:rPr>
        <w:t xml:space="preserve">))</w:t>
      </w:r>
      <w:r>
        <w:rPr>
          <w:rStyle w:val="SpecialCharTok"/>
        </w:rPr>
        <w:t xml:space="preserve">/</w:t>
      </w:r>
      <w:r>
        <w:rPr>
          <w:rStyle w:val="FunctionTok"/>
        </w:rPr>
        <w:t xml:space="preserve">sd</w:t>
      </w:r>
      <w:r>
        <w:rPr>
          <w:rStyle w:val="NormalTok"/>
        </w:rPr>
        <w:t xml:space="preserve">(anes</w:t>
      </w:r>
      <w:r>
        <w:rPr>
          <w:rStyle w:val="SpecialCharTok"/>
        </w:rPr>
        <w:t xml:space="preserve">$</w:t>
      </w:r>
      <w:r>
        <w:rPr>
          <w:rStyle w:val="NormalTok"/>
        </w:rPr>
        <w:t xml:space="preserve">educ,</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FunctionTok"/>
        </w:rPr>
        <w:t xml:space="preserve">summary</w:t>
      </w:r>
      <w:r>
        <w:rPr>
          <w:rStyle w:val="NormalTok"/>
        </w:rPr>
        <w:t xml:space="preserve">(anes</w:t>
      </w:r>
      <w:r>
        <w:rPr>
          <w:rStyle w:val="SpecialCharTok"/>
        </w:rPr>
        <w:t xml:space="preserve">$</w:t>
      </w:r>
      <w:r>
        <w:rPr>
          <w:rStyle w:val="NormalTok"/>
        </w:rPr>
        <w:t xml:space="preserve">income_std)</w:t>
      </w:r>
    </w:p>
    <w:p>
      <w:pPr>
        <w:pStyle w:val="SourceCode"/>
      </w:pPr>
      <w:r>
        <w:rPr>
          <w:rStyle w:val="VerbatimChar"/>
        </w:rPr>
        <w:t xml:space="preserve">##     Min.  1st Qu.   Median     Mean  3rd Qu.     Max.     NA's </w:t>
      </w:r>
      <w:r>
        <w:br/>
      </w:r>
      <w:r>
        <w:rPr>
          <w:rStyle w:val="VerbatimChar"/>
        </w:rPr>
        <w:t xml:space="preserve">## -1.78135 -0.79105  0.07547  0.00000  0.81819  1.56092      202</w:t>
      </w:r>
    </w:p>
    <w:p>
      <w:pPr>
        <w:pStyle w:val="SourceCode"/>
      </w:pPr>
      <w:r>
        <w:rPr>
          <w:rStyle w:val="FunctionTok"/>
        </w:rPr>
        <w:t xml:space="preserve">summary</w:t>
      </w:r>
      <w:r>
        <w:rPr>
          <w:rStyle w:val="NormalTok"/>
        </w:rPr>
        <w:t xml:space="preserve">(anes</w:t>
      </w:r>
      <w:r>
        <w:rPr>
          <w:rStyle w:val="SpecialCharTok"/>
        </w:rPr>
        <w:t xml:space="preserve">$</w:t>
      </w:r>
      <w:r>
        <w:rPr>
          <w:rStyle w:val="NormalTok"/>
        </w:rPr>
        <w:t xml:space="preserve">educ_std)</w:t>
      </w:r>
    </w:p>
    <w:p>
      <w:pPr>
        <w:pStyle w:val="SourceCode"/>
      </w:pPr>
      <w:r>
        <w:rPr>
          <w:rStyle w:val="VerbatimChar"/>
        </w:rPr>
        <w:t xml:space="preserve">##     Min.  1st Qu.   Median     Mean  3rd Qu.     Max.     NA's </w:t>
      </w:r>
      <w:r>
        <w:br/>
      </w:r>
      <w:r>
        <w:rPr>
          <w:rStyle w:val="VerbatimChar"/>
        </w:rPr>
        <w:t xml:space="preserve">## -4.37495 -0.93378 -0.07349  0.00000  0.78680  2.07724       44</w:t>
      </w:r>
    </w:p>
    <w:p>
      <w:pPr>
        <w:pStyle w:val="SourceCode"/>
      </w:pPr>
      <w:r>
        <w:rPr>
          <w:rStyle w:val="CommentTok"/>
        </w:rPr>
        <w:t xml:space="preserve"># After that transformation, we re-estimate the regression</w:t>
      </w:r>
      <w:r>
        <w:br/>
      </w:r>
      <w:r>
        <w:br/>
      </w:r>
      <w:r>
        <w:rPr>
          <w:rStyle w:val="FunctionTok"/>
        </w:rPr>
        <w:t xml:space="preserve">summary</w:t>
      </w:r>
      <w:r>
        <w:rPr>
          <w:rStyle w:val="NormalTok"/>
        </w:rPr>
        <w:t xml:space="preserve">(</w:t>
      </w:r>
      <w:r>
        <w:rPr>
          <w:rStyle w:val="FunctionTok"/>
        </w:rPr>
        <w:t xml:space="preserve">lm</w:t>
      </w:r>
      <w:r>
        <w:rPr>
          <w:rStyle w:val="NormalTok"/>
        </w:rPr>
        <w:t xml:space="preserve">(anes</w:t>
      </w:r>
      <w:r>
        <w:rPr>
          <w:rStyle w:val="SpecialCharTok"/>
        </w:rPr>
        <w:t xml:space="preserve">$</w:t>
      </w:r>
      <w:r>
        <w:rPr>
          <w:rStyle w:val="NormalTok"/>
        </w:rPr>
        <w:t xml:space="preserve">income_std </w:t>
      </w:r>
      <w:r>
        <w:rPr>
          <w:rStyle w:val="SpecialCharTok"/>
        </w:rPr>
        <w:t xml:space="preserve">~</w:t>
      </w:r>
      <w:r>
        <w:rPr>
          <w:rStyle w:val="NormalTok"/>
        </w:rPr>
        <w:t xml:space="preserve"> anes</w:t>
      </w:r>
      <w:r>
        <w:rPr>
          <w:rStyle w:val="SpecialCharTok"/>
        </w:rPr>
        <w:t xml:space="preserve">$</w:t>
      </w:r>
      <w:r>
        <w:rPr>
          <w:rStyle w:val="NormalTok"/>
        </w:rPr>
        <w:t xml:space="preserve">educ_std))</w:t>
      </w:r>
    </w:p>
    <w:p>
      <w:pPr>
        <w:pStyle w:val="SourceCode"/>
      </w:pPr>
      <w:r>
        <w:rPr>
          <w:rStyle w:val="VerbatimChar"/>
        </w:rPr>
        <w:t xml:space="preserve">## </w:t>
      </w:r>
      <w:r>
        <w:br/>
      </w:r>
      <w:r>
        <w:rPr>
          <w:rStyle w:val="VerbatimChar"/>
        </w:rPr>
        <w:t xml:space="preserve">## Call:</w:t>
      </w:r>
      <w:r>
        <w:br/>
      </w:r>
      <w:r>
        <w:rPr>
          <w:rStyle w:val="VerbatimChar"/>
        </w:rPr>
        <w:t xml:space="preserve">## lm(formula = anes$income_std ~ anes$educ_std)</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-2.62696 -0.66958  0.09638  0.74073  2.45163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0.00764    0.01437   0.532    0.595    </w:t>
      </w:r>
      <w:r>
        <w:br/>
      </w:r>
      <w:r>
        <w:rPr>
          <w:rStyle w:val="VerbatimChar"/>
        </w:rPr>
        <w:t xml:space="preserve">## anes$educ_std  0.40340    0.01440  28.008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0.9134 on 4036 degrees of freedom</w:t>
      </w:r>
      <w:r>
        <w:br/>
      </w:r>
      <w:r>
        <w:rPr>
          <w:rStyle w:val="VerbatimChar"/>
        </w:rPr>
        <w:t xml:space="preserve">##   (232 observations deleted due to missingness)</w:t>
      </w:r>
      <w:r>
        <w:br/>
      </w:r>
      <w:r>
        <w:rPr>
          <w:rStyle w:val="VerbatimChar"/>
        </w:rPr>
        <w:t xml:space="preserve">## Multiple R-squared:  0.1627, Adjusted R-squared:  0.1625 </w:t>
      </w:r>
      <w:r>
        <w:br/>
      </w:r>
      <w:r>
        <w:rPr>
          <w:rStyle w:val="VerbatimChar"/>
        </w:rPr>
        <w:t xml:space="preserve">## F-statistic: 784.5 on 1 and 4036 DF,  p-value: &lt; 2.2e-16</w:t>
      </w:r>
    </w:p>
    <w:bookmarkEnd w:id="42"/>
    <w:bookmarkStart w:id="43" w:name="pearson-correlation"/>
    <w:p>
      <w:pPr>
        <w:pStyle w:val="Heading3"/>
      </w:pPr>
      <w:r>
        <w:t xml:space="preserve">Pearson correlation</w:t>
      </w:r>
    </w:p>
    <w:p>
      <w:pPr>
        <w:pStyle w:val="FirstParagraph"/>
      </w:pPr>
      <w:r>
        <w:t xml:space="preserve">To obtain the Pearson correlation matrix, use the command corr y x, which is useful for looking at several variables at once (typically not just two, as we did in this case).</w:t>
      </w:r>
    </w:p>
    <w:p>
      <w:pPr>
        <w:pStyle w:val="SourceCode"/>
      </w:pPr>
      <w:r>
        <w:rPr>
          <w:rStyle w:val="CommentTok"/>
        </w:rPr>
        <w:t xml:space="preserve"># Pearson correlation</w:t>
      </w:r>
      <w:r>
        <w:br/>
      </w:r>
      <w:r>
        <w:br/>
      </w:r>
      <w:r>
        <w:rPr>
          <w:rStyle w:val="FunctionTok"/>
        </w:rPr>
        <w:t xml:space="preserve">cor</w:t>
      </w:r>
      <w:r>
        <w:rPr>
          <w:rStyle w:val="NormalTok"/>
        </w:rPr>
        <w:t xml:space="preserve">(anes</w:t>
      </w:r>
      <w:r>
        <w:rPr>
          <w:rStyle w:val="SpecialCharTok"/>
        </w:rPr>
        <w:t xml:space="preserve">$</w:t>
      </w:r>
      <w:r>
        <w:rPr>
          <w:rStyle w:val="NormalTok"/>
        </w:rPr>
        <w:t xml:space="preserve">income, anes</w:t>
      </w:r>
      <w:r>
        <w:rPr>
          <w:rStyle w:val="SpecialCharTok"/>
        </w:rPr>
        <w:t xml:space="preserve">$</w:t>
      </w:r>
      <w:r>
        <w:rPr>
          <w:rStyle w:val="NormalTok"/>
        </w:rPr>
        <w:t xml:space="preserve">educ, </w:t>
      </w:r>
      <w:r>
        <w:rPr>
          <w:rStyle w:val="AttributeTok"/>
        </w:rPr>
        <w:t xml:space="preserve">use =</w:t>
      </w:r>
      <w:r>
        <w:rPr>
          <w:rStyle w:val="NormalTok"/>
        </w:rPr>
        <w:t xml:space="preserve"> </w:t>
      </w:r>
      <w:r>
        <w:rPr>
          <w:rStyle w:val="StringTok"/>
        </w:rPr>
        <w:t xml:space="preserve">"complete.obs"</w:t>
      </w:r>
      <w:r>
        <w:rPr>
          <w:rStyle w:val="NormalTok"/>
        </w:rPr>
        <w:t xml:space="preserve">)</w:t>
      </w:r>
    </w:p>
    <w:p>
      <w:pPr>
        <w:pStyle w:val="SourceCode"/>
      </w:pPr>
      <w:r>
        <w:rPr>
          <w:rStyle w:val="VerbatimChar"/>
        </w:rPr>
        <w:t xml:space="preserve">## [1] 0.4034073</w:t>
      </w:r>
    </w:p>
    <w:p>
      <w:pPr>
        <w:pStyle w:val="FirstParagraph"/>
      </w:pPr>
      <w:r>
        <w:t xml:space="preserve">Note that the bivariate</w:t>
      </w:r>
      <w:r>
        <w:t xml:space="preserve"> </w:t>
      </w:r>
      <w:r>
        <w:t xml:space="preserve">“</w:t>
      </w:r>
      <w:r>
        <w:t xml:space="preserve">Pearson r coefficient</w:t>
      </w:r>
      <w:r>
        <w:t xml:space="preserve">”</w:t>
      </w:r>
      <w:r>
        <w:t xml:space="preserve"> </w:t>
      </w:r>
      <w:r>
        <w:t xml:space="preserve">equals the bivariate beta standarized coefficient.</w:t>
      </w:r>
      <w:r>
        <w:t xml:space="preserve"> </w:t>
      </w:r>
      <w:r>
        <w:t xml:space="preserve">However, this equivalence only applies to bivariate cases.</w:t>
      </w:r>
    </w:p>
    <w:bookmarkEnd w:id="43"/>
    <w:bookmarkEnd w:id="44"/>
    <w:bookmarkStart w:id="46" w:name="step-5-write-out-the-regression-equation"/>
    <w:p>
      <w:pPr>
        <w:pStyle w:val="Heading2"/>
      </w:pPr>
      <w:r>
        <w:t xml:space="preserve">Step 5: Write out the Regression Equation</w:t>
      </w:r>
    </w:p>
    <w:p>
      <w:pPr>
        <w:pStyle w:val="FirstParagraph"/>
      </w:pPr>
      <w:r>
        <w:t xml:space="preserve">Here we write the regression equation using the</w:t>
      </w:r>
      <w:r>
        <w:t xml:space="preserve"> </w:t>
      </w:r>
      <w:r>
        <w:rPr>
          <w:iCs/>
          <w:i/>
        </w:rPr>
        <w:t xml:space="preserve">unstandardized</w:t>
      </w:r>
      <w:r>
        <w:t xml:space="preserve"> </w:t>
      </w:r>
      <w:r>
        <w:t xml:space="preserve">coefficients:</w:t>
      </w:r>
    </w:p>
    <w:p>
      <w:pPr>
        <w:pStyle w:val="BodyText"/>
      </w:pPr>
      <m:oMathPara>
        <m:oMathParaPr>
          <m:jc m:val="center"/>
        </m:oMathParaPr>
        <m:oMath>
          <m:r>
            <m:t>i</m:t>
          </m:r>
          <m:r>
            <m:t>n</m:t>
          </m:r>
          <m:r>
            <m:t>c</m:t>
          </m:r>
          <m:r>
            <m:t>o</m:t>
          </m:r>
          <m:r>
            <m:t>m</m:t>
          </m:r>
          <m:r>
            <m:t>e</m:t>
          </m:r>
          <m:r>
            <m:rPr>
              <m:sty m:val="p"/>
            </m:rPr>
            <m:t>=</m:t>
          </m:r>
          <m:r>
            <m:rPr>
              <m:sty m:val="p"/>
            </m:rPr>
            <m:t>−</m:t>
          </m:r>
          <m:r>
            <m:t>0.206</m:t>
          </m:r>
          <m:r>
            <m:rPr>
              <m:sty m:val="p"/>
            </m:rPr>
            <m:t>+</m:t>
          </m:r>
          <m:r>
            <m:t>1.401</m:t>
          </m:r>
          <m:r>
            <m:rPr>
              <m:sty m:val="p"/>
            </m:rPr>
            <m:t>*</m:t>
          </m:r>
          <m:r>
            <m:t>e</m:t>
          </m:r>
          <m:r>
            <m:t>d</m:t>
          </m:r>
          <m:r>
            <m:t>u</m:t>
          </m:r>
          <m:r>
            <m:t>c</m:t>
          </m:r>
          <m:r>
            <m:t>a</m:t>
          </m:r>
          <m:r>
            <m:t>t</m:t>
          </m:r>
          <m:r>
            <m:t>i</m:t>
          </m:r>
          <m:r>
            <m:t>o</m:t>
          </m:r>
          <m:r>
            <m:t>n</m:t>
          </m:r>
        </m:oMath>
      </m:oMathPara>
    </w:p>
    <w:bookmarkStart w:id="45" w:name="step-6-interpretation"/>
    <w:p>
      <w:pPr>
        <w:pStyle w:val="Heading3"/>
      </w:pPr>
      <w:r>
        <w:t xml:space="preserve">Step 6: Interpretation</w:t>
      </w:r>
    </w:p>
    <w:p>
      <w:pPr>
        <w:pStyle w:val="FirstParagraph"/>
      </w:pPr>
      <w:r>
        <w:rPr>
          <w:bCs/>
          <w:b/>
        </w:rPr>
        <w:t xml:space="preserve">First, and most important</w:t>
      </w:r>
      <w:r>
        <w:t xml:space="preserve">: Is the</w:t>
      </w:r>
      <w:r>
        <w:t xml:space="preserve"> </w:t>
      </w:r>
      <m:oMath>
        <m:r>
          <m:t>β</m:t>
        </m:r>
      </m:oMath>
      <w:r>
        <w:t xml:space="preserve"> </w:t>
      </w:r>
      <w:r>
        <w:t xml:space="preserve">coefficient in the hypothesized direction? How do you interpret the numerical value of the</w:t>
      </w:r>
      <w:r>
        <w:t xml:space="preserve"> </w:t>
      </w:r>
      <m:oMath>
        <m:r>
          <m:t>β</m:t>
        </m:r>
      </m:oMath>
      <w:r>
        <w:t xml:space="preserve"> </w:t>
      </w:r>
      <w:r>
        <w:t xml:space="preserve">coefficient?</w:t>
      </w:r>
    </w:p>
    <w:p>
      <w:pPr>
        <w:pStyle w:val="BodyText"/>
      </w:pPr>
      <w:r>
        <w:t xml:space="preserve">Then, to make statements about significance, we have to choose which significance level (</w:t>
      </w:r>
      <m:oMath>
        <m:r>
          <m:t>α</m:t>
        </m:r>
      </m:oMath>
      <w:r>
        <w:t xml:space="preserve">) to use. What is the critical value of the t-statistic if we choose</w:t>
      </w:r>
      <w:r>
        <w:t xml:space="preserve"> </w:t>
      </w:r>
      <m:oMath>
        <m:r>
          <m:t>α</m:t>
        </m:r>
      </m:oMath>
      <w:r>
        <w:t xml:space="preserve"> </w:t>
      </w:r>
      <w:r>
        <w:t xml:space="preserve">= 0.05?</w:t>
      </w:r>
      <w:r>
        <w:t xml:space="preserve"> </w:t>
      </w:r>
      <w:r>
        <w:rPr>
          <w:bCs/>
          <w:b/>
        </w:rPr>
        <w:t xml:space="preserve">Can we reject the null hypothesis? Is the coefficient statistically significant? Is it substantively significant?</w:t>
      </w:r>
    </w:p>
    <w:p>
      <w:r>
        <w:br w:type="page"/>
      </w:r>
    </w:p>
    <w:bookmarkEnd w:id="45"/>
    <w:bookmarkEnd w:id="46"/>
    <w:bookmarkEnd w:id="47"/>
    <w:bookmarkStart w:id="61" w:name="analysis-2-two-dichotomous-variables"/>
    <w:p>
      <w:pPr>
        <w:pStyle w:val="Heading1"/>
      </w:pPr>
      <w:r>
        <w:t xml:space="preserve">Analysis 2: two dichotomous variables</w:t>
      </w:r>
    </w:p>
    <w:bookmarkStart w:id="54" w:name="step-1-theory-and-planning-1"/>
    <w:p>
      <w:pPr>
        <w:pStyle w:val="Heading2"/>
      </w:pPr>
      <w:r>
        <w:t xml:space="preserve">Step 1: Theory and planning</w:t>
      </w:r>
    </w:p>
    <w:p>
      <w:pPr>
        <w:pStyle w:val="FirstParagraph"/>
      </w:pPr>
      <w:r>
        <w:drawing>
          <wp:inline>
            <wp:extent cx="5943600" cy="875619"/>
            <wp:effectExtent b="0" l="0" r="0" t="0"/>
            <wp:docPr descr="" title="" id="49" name="Picture"/>
            <a:graphic>
              <a:graphicData uri="http://schemas.openxmlformats.org/drawingml/2006/picture">
                <pic:pic>
                  <pic:nvPicPr>
                    <pic:cNvPr descr="pic2.png" id="50" name="Picture"/>
                    <pic:cNvPicPr>
                      <a:picLocks noChangeArrowheads="1" noChangeAspect="1"/>
                    </pic:cNvPicPr>
                  </pic:nvPicPr>
                  <pic:blipFill>
                    <a:blip r:embed="rId48"/>
                    <a:stretch>
                      <a:fillRect/>
                    </a:stretch>
                  </pic:blipFill>
                  <pic:spPr bwMode="auto">
                    <a:xfrm>
                      <a:off x="0" y="0"/>
                      <a:ext cx="5943600" cy="875619"/>
                    </a:xfrm>
                    <a:prstGeom prst="rect">
                      <a:avLst/>
                    </a:prstGeom>
                    <a:noFill/>
                    <a:ln w="9525">
                      <a:noFill/>
                      <a:headEnd/>
                      <a:tailEnd/>
                    </a:ln>
                  </pic:spPr>
                </pic:pic>
              </a:graphicData>
            </a:graphic>
          </wp:inline>
        </w:drawing>
      </w:r>
    </w:p>
    <w:p>
      <w:pPr>
        <w:pStyle w:val="BodyText"/>
      </w:pPr>
      <w:r>
        <w:t xml:space="preserve">The hypothesis is that an individual with greater political interest (operationalized and measured with question about the respondent’s interest in following campaigns) is more likely to think that her vote makes a difference in the election. (What is the null hypothesis?)</w:t>
      </w:r>
    </w:p>
    <w:bookmarkStart w:id="51" w:name="regression-equation-1"/>
    <w:p>
      <w:pPr>
        <w:pStyle w:val="Heading3"/>
      </w:pPr>
      <w:r>
        <w:t xml:space="preserve">Regression Equation</w:t>
      </w:r>
    </w:p>
    <w:p>
      <w:pPr>
        <w:pStyle w:val="FirstParagraph"/>
      </w:pPr>
      <w:r>
        <w:t xml:space="preserve">What is the regression equation for this theory?</w:t>
      </w:r>
    </w:p>
    <w:bookmarkEnd w:id="51"/>
    <w:bookmarkStart w:id="52" w:name="null-hypothesis-1"/>
    <w:p>
      <w:pPr>
        <w:pStyle w:val="Heading3"/>
      </w:pPr>
      <w:r>
        <w:t xml:space="preserve">Null hypothesis</w:t>
      </w:r>
    </w:p>
    <w:p>
      <w:pPr>
        <w:pStyle w:val="FirstParagraph"/>
      </w:pPr>
      <w:r>
        <w:t xml:space="preserve">What are the null hypothesis (</w:t>
      </w:r>
      <m:oMath>
        <m:sSub>
          <m:e>
            <m:r>
              <m:t>H</m:t>
            </m:r>
          </m:e>
          <m:sub>
            <m:r>
              <m:t>0</m:t>
            </m:r>
          </m:sub>
        </m:sSub>
      </m:oMath>
      <w:r>
        <w:t xml:space="preserve">) and the alternative hypothesis (</w:t>
      </w:r>
      <m:oMath>
        <m:sSub>
          <m:e>
            <m:r>
              <m:t>H</m:t>
            </m:r>
          </m:e>
          <m:sub>
            <m:r>
              <m:t>1</m:t>
            </m:r>
          </m:sub>
        </m:sSub>
      </m:oMath>
      <w:r>
        <w:t xml:space="preserve">) in this case?</w:t>
      </w:r>
    </w:p>
    <w:bookmarkEnd w:id="52"/>
    <w:bookmarkStart w:id="53" w:name="operationalization-1"/>
    <w:p>
      <w:pPr>
        <w:pStyle w:val="Heading3"/>
      </w:pPr>
      <w:r>
        <w:t xml:space="preserve">Operationalization</w:t>
      </w:r>
    </w:p>
    <w:p>
      <w:pPr>
        <w:pStyle w:val="FirstParagraph"/>
      </w:pPr>
      <w:r>
        <w:t xml:space="preserve">To test this hypothesis, we take the following variables from ANES 2016: V161004 (the respondent’s interest in information about what’s going on in government and politics) and V162282 (the respondent’s view on whether her vote for a candidate makes a difference).</w:t>
      </w:r>
    </w:p>
    <w:bookmarkEnd w:id="53"/>
    <w:bookmarkEnd w:id="54"/>
    <w:bookmarkStart w:id="55" w:name="step-2-data-preparation-1"/>
    <w:p>
      <w:pPr>
        <w:pStyle w:val="Heading2"/>
      </w:pPr>
      <w:r>
        <w:t xml:space="preserve">Step 2: Data preparation</w:t>
      </w:r>
    </w:p>
    <w:p>
      <w:pPr>
        <w:pStyle w:val="FirstParagraph"/>
      </w:pPr>
      <w:r>
        <w:t xml:space="preserve">As before, (1) write the question wordings, (2) obtain the frequency distributions and other information of the original variables. Describe what you learn about your sample from these distributions. If necessary, (3) recode the variables and obtain the frequency distributions of the recoded variables.</w:t>
      </w:r>
    </w:p>
    <w:p>
      <w:pPr>
        <w:pStyle w:val="BodyText"/>
      </w:pPr>
      <w:r>
        <w:t xml:space="preserve">Then, recode the variables into a dichotomous version.</w:t>
      </w:r>
      <w:r>
        <w:t xml:space="preserve"> </w:t>
      </w:r>
      <w:r>
        <w:rPr>
          <w:bCs/>
          <w:b/>
        </w:rPr>
        <w:t xml:space="preserve">Explain why you do what you do!</w:t>
      </w:r>
    </w:p>
    <w:p>
      <w:pPr>
        <w:pStyle w:val="BodyText"/>
      </w:pPr>
      <w:r>
        <w:t xml:space="preserve">In this example:</w:t>
      </w:r>
    </w:p>
    <w:p>
      <w:pPr>
        <w:numPr>
          <w:ilvl w:val="0"/>
          <w:numId w:val="1006"/>
        </w:numPr>
      </w:pPr>
      <w:r>
        <w:t xml:space="preserve">we dichotomize the three-category independent variable, following, into two categories of</w:t>
      </w:r>
      <w:r>
        <w:t xml:space="preserve"> </w:t>
      </w:r>
      <w:r>
        <w:t xml:space="preserve">“</w:t>
      </w:r>
      <w:r>
        <w:t xml:space="preserve">high interest</w:t>
      </w:r>
      <w:r>
        <w:t xml:space="preserve">”</w:t>
      </w:r>
      <w:r>
        <w:t xml:space="preserve"> </w:t>
      </w:r>
      <w:r>
        <w:t xml:space="preserve">(1 = 1), i.e., respondents who are</w:t>
      </w:r>
      <w:r>
        <w:t xml:space="preserve"> </w:t>
      </w:r>
      <w:r>
        <w:t xml:space="preserve">“</w:t>
      </w:r>
      <w:r>
        <w:t xml:space="preserve">very much interested</w:t>
      </w:r>
      <w:r>
        <w:t xml:space="preserve">”</w:t>
      </w:r>
      <w:r>
        <w:t xml:space="preserve"> </w:t>
      </w:r>
      <w:r>
        <w:t xml:space="preserve">in following campaigns, and</w:t>
      </w:r>
      <w:r>
        <w:t xml:space="preserve"> </w:t>
      </w:r>
      <w:r>
        <w:t xml:space="preserve">“</w:t>
      </w:r>
      <w:r>
        <w:t xml:space="preserve">low interest</w:t>
      </w:r>
      <w:r>
        <w:t xml:space="preserve">”</w:t>
      </w:r>
      <w:r>
        <w:t xml:space="preserve"> </w:t>
      </w:r>
      <w:r>
        <w:t xml:space="preserve">(2 3 = 0), i.e., respondents who are</w:t>
      </w:r>
      <w:r>
        <w:t xml:space="preserve"> </w:t>
      </w:r>
      <w:r>
        <w:t xml:space="preserve">“</w:t>
      </w:r>
      <w:r>
        <w:t xml:space="preserve">somewhat,</w:t>
      </w:r>
      <w:r>
        <w:t xml:space="preserve">”</w:t>
      </w:r>
      <w:r>
        <w:t xml:space="preserve"> </w:t>
      </w:r>
      <w:r>
        <w:t xml:space="preserve">or</w:t>
      </w:r>
      <w:r>
        <w:t xml:space="preserve"> </w:t>
      </w:r>
      <w:r>
        <w:t xml:space="preserve">“</w:t>
      </w:r>
      <w:r>
        <w:t xml:space="preserve">not much interested.</w:t>
      </w:r>
      <w:r>
        <w:t xml:space="preserve">”</w:t>
      </w:r>
      <w:r>
        <w:t xml:space="preserve"> </w:t>
      </w:r>
      <w:r>
        <w:t xml:space="preserve">We name the recoded variable</w:t>
      </w:r>
      <w:r>
        <w:t xml:space="preserve"> </w:t>
      </w:r>
      <w:r>
        <w:t xml:space="preserve">“</w:t>
      </w:r>
      <w:r>
        <w:t xml:space="preserve">campaigns_rec</w:t>
      </w:r>
      <w:r>
        <w:t xml:space="preserve">”</w:t>
      </w:r>
      <w:r>
        <w:t xml:space="preserve">.</w:t>
      </w:r>
    </w:p>
    <w:p>
      <w:pPr>
        <w:numPr>
          <w:ilvl w:val="0"/>
          <w:numId w:val="1006"/>
        </w:numPr>
      </w:pPr>
      <w:r>
        <w:t xml:space="preserve">we also dichotomize the five-point scale dependent variable into two categories, i.e., those who believe their vote</w:t>
      </w:r>
      <w:r>
        <w:t xml:space="preserve"> </w:t>
      </w:r>
      <w:r>
        <w:t xml:space="preserve">“</w:t>
      </w:r>
      <w:r>
        <w:t xml:space="preserve">does make a difference</w:t>
      </w:r>
      <w:r>
        <w:t xml:space="preserve">”</w:t>
      </w:r>
      <w:r>
        <w:t xml:space="preserve"> </w:t>
      </w:r>
      <w:r>
        <w:t xml:space="preserve">(4 5 = 1) and those who believe their vote</w:t>
      </w:r>
      <w:r>
        <w:t xml:space="preserve"> </w:t>
      </w:r>
      <w:r>
        <w:t xml:space="preserve">“</w:t>
      </w:r>
      <w:r>
        <w:t xml:space="preserve">does not make a difference</w:t>
      </w:r>
      <w:r>
        <w:t xml:space="preserve">”</w:t>
      </w:r>
      <w:r>
        <w:t xml:space="preserve"> </w:t>
      </w:r>
      <w:r>
        <w:t xml:space="preserve">(1 2 3 = 0). We name the recoded variable</w:t>
      </w:r>
      <w:r>
        <w:t xml:space="preserve"> </w:t>
      </w:r>
      <w:r>
        <w:t xml:space="preserve">“</w:t>
      </w:r>
      <w:r>
        <w:t xml:space="preserve">voting_imp_rec</w:t>
      </w:r>
      <w:r>
        <w:t xml:space="preserve">”</w:t>
      </w:r>
      <w:r>
        <w:t xml:space="preserve">.</w:t>
      </w:r>
    </w:p>
    <w:p>
      <w:pPr>
        <w:pStyle w:val="SourceCode"/>
      </w:pPr>
      <w:r>
        <w:rPr>
          <w:rStyle w:val="CommentTok"/>
        </w:rPr>
        <w:t xml:space="preserve"># Step 2: data cleaning</w:t>
      </w:r>
      <w:r>
        <w:br/>
      </w:r>
      <w:r>
        <w:br/>
      </w:r>
      <w:r>
        <w:rPr>
          <w:rStyle w:val="CommentTok"/>
        </w:rPr>
        <w:t xml:space="preserve"># keep only the relevant variables</w:t>
      </w:r>
      <w:r>
        <w:br/>
      </w:r>
      <w:r>
        <w:rPr>
          <w:rStyle w:val="NormalTok"/>
        </w:rPr>
        <w:t xml:space="preserve">anes2 </w:t>
      </w:r>
      <w:r>
        <w:rPr>
          <w:rStyle w:val="OtherTok"/>
        </w:rPr>
        <w:t xml:space="preserve">&lt;-</w:t>
      </w:r>
      <w:r>
        <w:rPr>
          <w:rStyle w:val="NormalTok"/>
        </w:rPr>
        <w:t xml:space="preserve"> anes2016[, </w:t>
      </w:r>
      <w:r>
        <w:rPr>
          <w:rStyle w:val="FunctionTok"/>
        </w:rPr>
        <w:t xml:space="preserve">c</w:t>
      </w:r>
      <w:r>
        <w:rPr>
          <w:rStyle w:val="NormalTok"/>
        </w:rPr>
        <w:t xml:space="preserve">(</w:t>
      </w:r>
      <w:r>
        <w:rPr>
          <w:rStyle w:val="StringTok"/>
        </w:rPr>
        <w:t xml:space="preserve">"V161004"</w:t>
      </w:r>
      <w:r>
        <w:rPr>
          <w:rStyle w:val="NormalTok"/>
        </w:rPr>
        <w:t xml:space="preserve">, </w:t>
      </w:r>
      <w:r>
        <w:rPr>
          <w:rStyle w:val="StringTok"/>
        </w:rPr>
        <w:t xml:space="preserve">"V162282"</w:t>
      </w:r>
      <w:r>
        <w:rPr>
          <w:rStyle w:val="NormalTok"/>
        </w:rPr>
        <w:t xml:space="preserve">)]</w:t>
      </w:r>
      <w:r>
        <w:br/>
      </w:r>
      <w:r>
        <w:br/>
      </w:r>
      <w:r>
        <w:rPr>
          <w:rStyle w:val="CommentTok"/>
        </w:rPr>
        <w:t xml:space="preserve"># labels, value labels, and frequency distribution as-is</w:t>
      </w:r>
      <w:r>
        <w:br/>
      </w:r>
      <w:r>
        <w:br/>
      </w:r>
      <w:r>
        <w:rPr>
          <w:rStyle w:val="FunctionTok"/>
        </w:rPr>
        <w:t xml:space="preserve">list</w:t>
      </w:r>
      <w:r>
        <w:rPr>
          <w:rStyle w:val="NormalTok"/>
        </w:rPr>
        <w:t xml:space="preserve">(</w:t>
      </w:r>
      <w:r>
        <w:rPr>
          <w:rStyle w:val="FunctionTok"/>
        </w:rPr>
        <w:t xml:space="preserve">attributes</w:t>
      </w:r>
      <w:r>
        <w:rPr>
          <w:rStyle w:val="NormalTok"/>
        </w:rPr>
        <w:t xml:space="preserve">(anes2</w:t>
      </w:r>
      <w:r>
        <w:rPr>
          <w:rStyle w:val="SpecialCharTok"/>
        </w:rPr>
        <w:t xml:space="preserve">$</w:t>
      </w:r>
      <w:r>
        <w:rPr>
          <w:rStyle w:val="NormalTok"/>
        </w:rPr>
        <w:t xml:space="preserve">V161004)</w:t>
      </w:r>
      <w:r>
        <w:rPr>
          <w:rStyle w:val="SpecialCharTok"/>
        </w:rPr>
        <w:t xml:space="preserve">$</w:t>
      </w:r>
      <w:r>
        <w:rPr>
          <w:rStyle w:val="NormalTok"/>
        </w:rPr>
        <w:t xml:space="preserve">label, </w:t>
      </w:r>
      <w:r>
        <w:rPr>
          <w:rStyle w:val="FunctionTok"/>
        </w:rPr>
        <w:t xml:space="preserve">attributes</w:t>
      </w:r>
      <w:r>
        <w:rPr>
          <w:rStyle w:val="NormalTok"/>
        </w:rPr>
        <w:t xml:space="preserve">(anes2</w:t>
      </w:r>
      <w:r>
        <w:rPr>
          <w:rStyle w:val="SpecialCharTok"/>
        </w:rPr>
        <w:t xml:space="preserve">$</w:t>
      </w:r>
      <w:r>
        <w:rPr>
          <w:rStyle w:val="NormalTok"/>
        </w:rPr>
        <w:t xml:space="preserve">V161004)</w:t>
      </w:r>
      <w:r>
        <w:rPr>
          <w:rStyle w:val="SpecialCharTok"/>
        </w:rPr>
        <w:t xml:space="preserve">$</w:t>
      </w:r>
      <w:r>
        <w:rPr>
          <w:rStyle w:val="NormalTok"/>
        </w:rPr>
        <w:t xml:space="preserve">labels,</w:t>
      </w:r>
      <w:r>
        <w:br/>
      </w:r>
      <w:r>
        <w:rPr>
          <w:rStyle w:val="NormalTok"/>
        </w:rPr>
        <w:t xml:space="preserve">    descr</w:t>
      </w:r>
      <w:r>
        <w:rPr>
          <w:rStyle w:val="SpecialCharTok"/>
        </w:rPr>
        <w:t xml:space="preserve">::</w:t>
      </w:r>
      <w:r>
        <w:rPr>
          <w:rStyle w:val="FunctionTok"/>
        </w:rPr>
        <w:t xml:space="preserve">freq</w:t>
      </w:r>
      <w:r>
        <w:rPr>
          <w:rStyle w:val="NormalTok"/>
        </w:rPr>
        <w:t xml:space="preserve">(</w:t>
      </w:r>
      <w:r>
        <w:rPr>
          <w:rStyle w:val="FunctionTok"/>
        </w:rPr>
        <w:t xml:space="preserve">ordered</w:t>
      </w:r>
      <w:r>
        <w:rPr>
          <w:rStyle w:val="NormalTok"/>
        </w:rPr>
        <w:t xml:space="preserve">(anes2</w:t>
      </w:r>
      <w:r>
        <w:rPr>
          <w:rStyle w:val="SpecialCharTok"/>
        </w:rPr>
        <w:t xml:space="preserve">$</w:t>
      </w:r>
      <w:r>
        <w:rPr>
          <w:rStyle w:val="NormalTok"/>
        </w:rPr>
        <w:t xml:space="preserve">V161004), </w:t>
      </w:r>
      <w:r>
        <w:rPr>
          <w:rStyle w:val="AttributeTok"/>
        </w:rPr>
        <w:t xml:space="preserve">plot =</w:t>
      </w:r>
      <w:r>
        <w:rPr>
          <w:rStyle w:val="NormalTok"/>
        </w:rPr>
        <w:t xml:space="preserve"> F))</w:t>
      </w:r>
    </w:p>
    <w:p>
      <w:pPr>
        <w:pStyle w:val="SourceCode"/>
      </w:pPr>
      <w:r>
        <w:rPr>
          <w:rStyle w:val="VerbatimChar"/>
        </w:rPr>
        <w:t xml:space="preserve">## [[1]]</w:t>
      </w:r>
      <w:r>
        <w:br/>
      </w:r>
      <w:r>
        <w:rPr>
          <w:rStyle w:val="VerbatimChar"/>
        </w:rPr>
        <w:t xml:space="preserve">## [1] "PRE: How interested in following campaigns"</w:t>
      </w:r>
      <w:r>
        <w:br/>
      </w:r>
      <w:r>
        <w:rPr>
          <w:rStyle w:val="VerbatimChar"/>
        </w:rPr>
        <w:t xml:space="preserve">## </w:t>
      </w:r>
      <w:r>
        <w:br/>
      </w:r>
      <w:r>
        <w:rPr>
          <w:rStyle w:val="VerbatimChar"/>
        </w:rPr>
        <w:t xml:space="preserve">## [[2]]</w:t>
      </w:r>
      <w:r>
        <w:br/>
      </w:r>
      <w:r>
        <w:rPr>
          <w:rStyle w:val="VerbatimChar"/>
        </w:rPr>
        <w:t xml:space="preserve">##               -9. Refused -8. Don't know (FTF only)   1. Very much interested </w:t>
      </w:r>
      <w:r>
        <w:br/>
      </w:r>
      <w:r>
        <w:rPr>
          <w:rStyle w:val="VerbatimChar"/>
        </w:rPr>
        <w:t xml:space="preserve">##                        -9                        -8                         1 </w:t>
      </w:r>
      <w:r>
        <w:br/>
      </w:r>
      <w:r>
        <w:rPr>
          <w:rStyle w:val="VerbatimChar"/>
        </w:rPr>
        <w:t xml:space="preserve">##    2. Somewhat interested    3. Not much interested </w:t>
      </w:r>
      <w:r>
        <w:br/>
      </w:r>
      <w:r>
        <w:rPr>
          <w:rStyle w:val="VerbatimChar"/>
        </w:rPr>
        <w:t xml:space="preserve">##                         2                         3 </w:t>
      </w:r>
      <w:r>
        <w:br/>
      </w:r>
      <w:r>
        <w:rPr>
          <w:rStyle w:val="VerbatimChar"/>
        </w:rPr>
        <w:t xml:space="preserve">## </w:t>
      </w:r>
      <w:r>
        <w:br/>
      </w:r>
      <w:r>
        <w:rPr>
          <w:rStyle w:val="VerbatimChar"/>
        </w:rPr>
        <w:t xml:space="preserve">## [[3]]</w:t>
      </w:r>
      <w:r>
        <w:br/>
      </w:r>
      <w:r>
        <w:rPr>
          <w:rStyle w:val="VerbatimChar"/>
        </w:rPr>
        <w:t xml:space="preserve">## ordered(anes2$V161004) </w:t>
      </w:r>
      <w:r>
        <w:br/>
      </w:r>
      <w:r>
        <w:rPr>
          <w:rStyle w:val="VerbatimChar"/>
        </w:rPr>
        <w:t xml:space="preserve">##       Frequency Percent Cum Percent</w:t>
      </w:r>
      <w:r>
        <w:br/>
      </w:r>
      <w:r>
        <w:rPr>
          <w:rStyle w:val="VerbatimChar"/>
        </w:rPr>
        <w:t xml:space="preserve">## 1          2230   52.22       52.22</w:t>
      </w:r>
      <w:r>
        <w:br/>
      </w:r>
      <w:r>
        <w:rPr>
          <w:rStyle w:val="VerbatimChar"/>
        </w:rPr>
        <w:t xml:space="preserve">## 2          1519   35.57       87.80</w:t>
      </w:r>
      <w:r>
        <w:br/>
      </w:r>
      <w:r>
        <w:rPr>
          <w:rStyle w:val="VerbatimChar"/>
        </w:rPr>
        <w:t xml:space="preserve">## 3           521   12.20      100.00</w:t>
      </w:r>
      <w:r>
        <w:br/>
      </w:r>
      <w:r>
        <w:rPr>
          <w:rStyle w:val="VerbatimChar"/>
        </w:rPr>
        <w:t xml:space="preserve">## Total      4270  100.00</w:t>
      </w:r>
    </w:p>
    <w:p>
      <w:pPr>
        <w:pStyle w:val="SourceCode"/>
      </w:pPr>
      <w:r>
        <w:rPr>
          <w:rStyle w:val="FunctionTok"/>
        </w:rPr>
        <w:t xml:space="preserve">list</w:t>
      </w:r>
      <w:r>
        <w:rPr>
          <w:rStyle w:val="NormalTok"/>
        </w:rPr>
        <w:t xml:space="preserve">(</w:t>
      </w:r>
      <w:r>
        <w:rPr>
          <w:rStyle w:val="FunctionTok"/>
        </w:rPr>
        <w:t xml:space="preserve">attributes</w:t>
      </w:r>
      <w:r>
        <w:rPr>
          <w:rStyle w:val="NormalTok"/>
        </w:rPr>
        <w:t xml:space="preserve">(anes2</w:t>
      </w:r>
      <w:r>
        <w:rPr>
          <w:rStyle w:val="SpecialCharTok"/>
        </w:rPr>
        <w:t xml:space="preserve">$</w:t>
      </w:r>
      <w:r>
        <w:rPr>
          <w:rStyle w:val="NormalTok"/>
        </w:rPr>
        <w:t xml:space="preserve">V162282)</w:t>
      </w:r>
      <w:r>
        <w:rPr>
          <w:rStyle w:val="SpecialCharTok"/>
        </w:rPr>
        <w:t xml:space="preserve">$</w:t>
      </w:r>
      <w:r>
        <w:rPr>
          <w:rStyle w:val="NormalTok"/>
        </w:rPr>
        <w:t xml:space="preserve">label, </w:t>
      </w:r>
      <w:r>
        <w:rPr>
          <w:rStyle w:val="FunctionTok"/>
        </w:rPr>
        <w:t xml:space="preserve">attributes</w:t>
      </w:r>
      <w:r>
        <w:rPr>
          <w:rStyle w:val="NormalTok"/>
        </w:rPr>
        <w:t xml:space="preserve">(anes2</w:t>
      </w:r>
      <w:r>
        <w:rPr>
          <w:rStyle w:val="SpecialCharTok"/>
        </w:rPr>
        <w:t xml:space="preserve">$</w:t>
      </w:r>
      <w:r>
        <w:rPr>
          <w:rStyle w:val="NormalTok"/>
        </w:rPr>
        <w:t xml:space="preserve">V162282)</w:t>
      </w:r>
      <w:r>
        <w:rPr>
          <w:rStyle w:val="SpecialCharTok"/>
        </w:rPr>
        <w:t xml:space="preserve">$</w:t>
      </w:r>
      <w:r>
        <w:rPr>
          <w:rStyle w:val="NormalTok"/>
        </w:rPr>
        <w:t xml:space="preserve">labels,</w:t>
      </w:r>
      <w:r>
        <w:br/>
      </w:r>
      <w:r>
        <w:rPr>
          <w:rStyle w:val="NormalTok"/>
        </w:rPr>
        <w:t xml:space="preserve">    descr</w:t>
      </w:r>
      <w:r>
        <w:rPr>
          <w:rStyle w:val="SpecialCharTok"/>
        </w:rPr>
        <w:t xml:space="preserve">::</w:t>
      </w:r>
      <w:r>
        <w:rPr>
          <w:rStyle w:val="FunctionTok"/>
        </w:rPr>
        <w:t xml:space="preserve">freq</w:t>
      </w:r>
      <w:r>
        <w:rPr>
          <w:rStyle w:val="NormalTok"/>
        </w:rPr>
        <w:t xml:space="preserve">(</w:t>
      </w:r>
      <w:r>
        <w:rPr>
          <w:rStyle w:val="FunctionTok"/>
        </w:rPr>
        <w:t xml:space="preserve">ordered</w:t>
      </w:r>
      <w:r>
        <w:rPr>
          <w:rStyle w:val="NormalTok"/>
        </w:rPr>
        <w:t xml:space="preserve">(anes2</w:t>
      </w:r>
      <w:r>
        <w:rPr>
          <w:rStyle w:val="SpecialCharTok"/>
        </w:rPr>
        <w:t xml:space="preserve">$</w:t>
      </w:r>
      <w:r>
        <w:rPr>
          <w:rStyle w:val="NormalTok"/>
        </w:rPr>
        <w:t xml:space="preserve">V162282), </w:t>
      </w:r>
      <w:r>
        <w:rPr>
          <w:rStyle w:val="AttributeTok"/>
        </w:rPr>
        <w:t xml:space="preserve">plot =</w:t>
      </w:r>
      <w:r>
        <w:rPr>
          <w:rStyle w:val="NormalTok"/>
        </w:rPr>
        <w:t xml:space="preserve"> F))</w:t>
      </w:r>
    </w:p>
    <w:p>
      <w:pPr>
        <w:pStyle w:val="SourceCode"/>
      </w:pPr>
      <w:r>
        <w:rPr>
          <w:rStyle w:val="VerbatimChar"/>
        </w:rPr>
        <w:t xml:space="preserve">## [[1]]</w:t>
      </w:r>
      <w:r>
        <w:br/>
      </w:r>
      <w:r>
        <w:rPr>
          <w:rStyle w:val="VerbatimChar"/>
        </w:rPr>
        <w:t xml:space="preserve">## [1] "POST: CSES: 5pt scale: make a difference who one votes for"</w:t>
      </w:r>
      <w:r>
        <w:br/>
      </w:r>
      <w:r>
        <w:rPr>
          <w:rStyle w:val="VerbatimChar"/>
        </w:rPr>
        <w:t xml:space="preserve">## </w:t>
      </w:r>
      <w:r>
        <w:br/>
      </w:r>
      <w:r>
        <w:rPr>
          <w:rStyle w:val="VerbatimChar"/>
        </w:rPr>
        <w:t xml:space="preserve">## [[2]]</w:t>
      </w:r>
      <w:r>
        <w:br/>
      </w:r>
      <w:r>
        <w:rPr>
          <w:rStyle w:val="VerbatimChar"/>
        </w:rPr>
        <w:t xml:space="preserve">##                                      -9. Refused </w:t>
      </w:r>
      <w:r>
        <w:br/>
      </w:r>
      <w:r>
        <w:rPr>
          <w:rStyle w:val="VerbatimChar"/>
        </w:rPr>
        <w:t xml:space="preserve">##                                               -9 </w:t>
      </w:r>
      <w:r>
        <w:br/>
      </w:r>
      <w:r>
        <w:rPr>
          <w:rStyle w:val="VerbatimChar"/>
        </w:rPr>
        <w:t xml:space="preserve">##                                   -8. Don't know </w:t>
      </w:r>
      <w:r>
        <w:br/>
      </w:r>
      <w:r>
        <w:rPr>
          <w:rStyle w:val="VerbatimChar"/>
        </w:rPr>
        <w:t xml:space="preserve">##                                               -8 </w:t>
      </w:r>
      <w:r>
        <w:br/>
      </w:r>
      <w:r>
        <w:rPr>
          <w:rStyle w:val="VerbatimChar"/>
        </w:rPr>
        <w:t xml:space="preserve">##   -7. No post data, deleted due to incomplete IW </w:t>
      </w:r>
      <w:r>
        <w:br/>
      </w:r>
      <w:r>
        <w:rPr>
          <w:rStyle w:val="VerbatimChar"/>
        </w:rPr>
        <w:t xml:space="preserve">##                                               -7 </w:t>
      </w:r>
      <w:r>
        <w:br/>
      </w:r>
      <w:r>
        <w:rPr>
          <w:rStyle w:val="VerbatimChar"/>
        </w:rPr>
        <w:t xml:space="preserve">##                   -6. No post-election interview </w:t>
      </w:r>
      <w:r>
        <w:br/>
      </w:r>
      <w:r>
        <w:rPr>
          <w:rStyle w:val="VerbatimChar"/>
        </w:rPr>
        <w:t xml:space="preserve">##                                               -6 </w:t>
      </w:r>
      <w:r>
        <w:br/>
      </w:r>
      <w:r>
        <w:rPr>
          <w:rStyle w:val="VerbatimChar"/>
        </w:rPr>
        <w:t xml:space="preserve">## 1. Who people vote for won't make any difference </w:t>
      </w:r>
      <w:r>
        <w:br/>
      </w:r>
      <w:r>
        <w:rPr>
          <w:rStyle w:val="VerbatimChar"/>
        </w:rPr>
        <w:t xml:space="preserve">##                                                1 </w:t>
      </w:r>
      <w:r>
        <w:br/>
      </w:r>
      <w:r>
        <w:rPr>
          <w:rStyle w:val="VerbatimChar"/>
        </w:rPr>
        <w:t xml:space="preserve">## 5. Who people vote for can make a big difference </w:t>
      </w:r>
      <w:r>
        <w:br/>
      </w:r>
      <w:r>
        <w:rPr>
          <w:rStyle w:val="VerbatimChar"/>
        </w:rPr>
        <w:t xml:space="preserve">##                                                5 </w:t>
      </w:r>
      <w:r>
        <w:br/>
      </w:r>
      <w:r>
        <w:rPr>
          <w:rStyle w:val="VerbatimChar"/>
        </w:rPr>
        <w:t xml:space="preserve">## </w:t>
      </w:r>
      <w:r>
        <w:br/>
      </w:r>
      <w:r>
        <w:rPr>
          <w:rStyle w:val="VerbatimChar"/>
        </w:rPr>
        <w:t xml:space="preserve">## [[3]]</w:t>
      </w:r>
      <w:r>
        <w:br/>
      </w:r>
      <w:r>
        <w:rPr>
          <w:rStyle w:val="VerbatimChar"/>
        </w:rPr>
        <w:t xml:space="preserve">## ordered(anes2$V162282) </w:t>
      </w:r>
      <w:r>
        <w:br/>
      </w:r>
      <w:r>
        <w:rPr>
          <w:rStyle w:val="VerbatimChar"/>
        </w:rPr>
        <w:t xml:space="preserve">##       Frequency   Percent Cum Percent</w:t>
      </w:r>
      <w:r>
        <w:br/>
      </w:r>
      <w:r>
        <w:rPr>
          <w:rStyle w:val="VerbatimChar"/>
        </w:rPr>
        <w:t xml:space="preserve">## -9           22   0.51522      0.5152</w:t>
      </w:r>
      <w:r>
        <w:br/>
      </w:r>
      <w:r>
        <w:rPr>
          <w:rStyle w:val="VerbatimChar"/>
        </w:rPr>
        <w:t xml:space="preserve">## -8            2   0.04684      0.5621</w:t>
      </w:r>
      <w:r>
        <w:br/>
      </w:r>
      <w:r>
        <w:rPr>
          <w:rStyle w:val="VerbatimChar"/>
        </w:rPr>
        <w:t xml:space="preserve">## -7           86   2.01405      2.5761</w:t>
      </w:r>
      <w:r>
        <w:br/>
      </w:r>
      <w:r>
        <w:rPr>
          <w:rStyle w:val="VerbatimChar"/>
        </w:rPr>
        <w:t xml:space="preserve">## -6          536  12.55269     15.1288</w:t>
      </w:r>
      <w:r>
        <w:br/>
      </w:r>
      <w:r>
        <w:rPr>
          <w:rStyle w:val="VerbatimChar"/>
        </w:rPr>
        <w:t xml:space="preserve">## 1           137   3.20843     18.3372</w:t>
      </w:r>
      <w:r>
        <w:br/>
      </w:r>
      <w:r>
        <w:rPr>
          <w:rStyle w:val="VerbatimChar"/>
        </w:rPr>
        <w:t xml:space="preserve">## 2           190   4.44965     22.7869</w:t>
      </w:r>
      <w:r>
        <w:br/>
      </w:r>
      <w:r>
        <w:rPr>
          <w:rStyle w:val="VerbatimChar"/>
        </w:rPr>
        <w:t xml:space="preserve">## 3           657  15.38642     38.1733</w:t>
      </w:r>
      <w:r>
        <w:br/>
      </w:r>
      <w:r>
        <w:rPr>
          <w:rStyle w:val="VerbatimChar"/>
        </w:rPr>
        <w:t xml:space="preserve">## 4          1148  26.88525     65.0585</w:t>
      </w:r>
      <w:r>
        <w:br/>
      </w:r>
      <w:r>
        <w:rPr>
          <w:rStyle w:val="VerbatimChar"/>
        </w:rPr>
        <w:t xml:space="preserve">## 5          1492  34.94145    100.0000</w:t>
      </w:r>
      <w:r>
        <w:br/>
      </w:r>
      <w:r>
        <w:rPr>
          <w:rStyle w:val="VerbatimChar"/>
        </w:rPr>
        <w:t xml:space="preserve">## Total      4270 100.00000</w:t>
      </w:r>
    </w:p>
    <w:p>
      <w:pPr>
        <w:pStyle w:val="SourceCode"/>
      </w:pPr>
      <w:r>
        <w:rPr>
          <w:rStyle w:val="CommentTok"/>
        </w:rPr>
        <w:t xml:space="preserve"># recode, save it with a new name, show the updated</w:t>
      </w:r>
      <w:r>
        <w:br/>
      </w:r>
      <w:r>
        <w:rPr>
          <w:rStyle w:val="CommentTok"/>
        </w:rPr>
        <w:t xml:space="preserve"># frequency distribution</w:t>
      </w:r>
      <w:r>
        <w:br/>
      </w:r>
      <w:r>
        <w:br/>
      </w:r>
      <w:r>
        <w:rPr>
          <w:rStyle w:val="NormalTok"/>
        </w:rPr>
        <w:t xml:space="preserve">anes2</w:t>
      </w:r>
      <w:r>
        <w:rPr>
          <w:rStyle w:val="SpecialCharTok"/>
        </w:rPr>
        <w:t xml:space="preserve">$</w:t>
      </w:r>
      <w:r>
        <w:rPr>
          <w:rStyle w:val="NormalTok"/>
        </w:rPr>
        <w:t xml:space="preserve">campaigns </w:t>
      </w:r>
      <w:r>
        <w:rPr>
          <w:rStyle w:val="OtherTok"/>
        </w:rPr>
        <w:t xml:space="preserve">&lt;-</w:t>
      </w:r>
      <w:r>
        <w:rPr>
          <w:rStyle w:val="NormalTok"/>
        </w:rPr>
        <w:t xml:space="preserve"> car</w:t>
      </w:r>
      <w:r>
        <w:rPr>
          <w:rStyle w:val="SpecialCharTok"/>
        </w:rPr>
        <w:t xml:space="preserve">::</w:t>
      </w:r>
      <w:r>
        <w:rPr>
          <w:rStyle w:val="FunctionTok"/>
        </w:rPr>
        <w:t xml:space="preserve">recode</w:t>
      </w:r>
      <w:r>
        <w:rPr>
          <w:rStyle w:val="NormalTok"/>
        </w:rPr>
        <w:t xml:space="preserve">(</w:t>
      </w:r>
      <w:r>
        <w:rPr>
          <w:rStyle w:val="FunctionTok"/>
        </w:rPr>
        <w:t xml:space="preserve">as.numeric</w:t>
      </w:r>
      <w:r>
        <w:rPr>
          <w:rStyle w:val="NormalTok"/>
        </w:rPr>
        <w:t xml:space="preserve">(anes2</w:t>
      </w:r>
      <w:r>
        <w:rPr>
          <w:rStyle w:val="SpecialCharTok"/>
        </w:rPr>
        <w:t xml:space="preserve">$</w:t>
      </w:r>
      <w:r>
        <w:rPr>
          <w:rStyle w:val="NormalTok"/>
        </w:rPr>
        <w:t xml:space="preserve">V161004), </w:t>
      </w:r>
      <w:r>
        <w:rPr>
          <w:rStyle w:val="StringTok"/>
        </w:rPr>
        <w:t xml:space="preserve">"c(-9, -8) = NA"</w:t>
      </w:r>
      <w:r>
        <w:rPr>
          <w:rStyle w:val="NormalTok"/>
        </w:rPr>
        <w:t xml:space="preserve">)</w:t>
      </w:r>
      <w:r>
        <w:br/>
      </w:r>
      <w:r>
        <w:rPr>
          <w:rStyle w:val="NormalTok"/>
        </w:rPr>
        <w:t xml:space="preserve">descr</w:t>
      </w:r>
      <w:r>
        <w:rPr>
          <w:rStyle w:val="SpecialCharTok"/>
        </w:rPr>
        <w:t xml:space="preserve">::</w:t>
      </w:r>
      <w:r>
        <w:rPr>
          <w:rStyle w:val="FunctionTok"/>
        </w:rPr>
        <w:t xml:space="preserve">freq</w:t>
      </w:r>
      <w:r>
        <w:rPr>
          <w:rStyle w:val="NormalTok"/>
        </w:rPr>
        <w:t xml:space="preserve">(</w:t>
      </w:r>
      <w:r>
        <w:rPr>
          <w:rStyle w:val="FunctionTok"/>
        </w:rPr>
        <w:t xml:space="preserve">ordered</w:t>
      </w:r>
      <w:r>
        <w:rPr>
          <w:rStyle w:val="NormalTok"/>
        </w:rPr>
        <w:t xml:space="preserve">(anes2</w:t>
      </w:r>
      <w:r>
        <w:rPr>
          <w:rStyle w:val="SpecialCharTok"/>
        </w:rPr>
        <w:t xml:space="preserve">$</w:t>
      </w:r>
      <w:r>
        <w:rPr>
          <w:rStyle w:val="NormalTok"/>
        </w:rPr>
        <w:t xml:space="preserve">campaigns), </w:t>
      </w:r>
      <w:r>
        <w:rPr>
          <w:rStyle w:val="AttributeTok"/>
        </w:rPr>
        <w:t xml:space="preserve">plot =</w:t>
      </w:r>
      <w:r>
        <w:rPr>
          <w:rStyle w:val="NormalTok"/>
        </w:rPr>
        <w:t xml:space="preserve"> F)</w:t>
      </w:r>
    </w:p>
    <w:p>
      <w:pPr>
        <w:pStyle w:val="SourceCode"/>
      </w:pPr>
      <w:r>
        <w:rPr>
          <w:rStyle w:val="VerbatimChar"/>
        </w:rPr>
        <w:t xml:space="preserve">## ordered(anes2$campaigns) </w:t>
      </w:r>
      <w:r>
        <w:br/>
      </w:r>
      <w:r>
        <w:rPr>
          <w:rStyle w:val="VerbatimChar"/>
        </w:rPr>
        <w:t xml:space="preserve">##       Frequency Percent Cum Percent</w:t>
      </w:r>
      <w:r>
        <w:br/>
      </w:r>
      <w:r>
        <w:rPr>
          <w:rStyle w:val="VerbatimChar"/>
        </w:rPr>
        <w:t xml:space="preserve">## 1          2230   52.22       52.22</w:t>
      </w:r>
      <w:r>
        <w:br/>
      </w:r>
      <w:r>
        <w:rPr>
          <w:rStyle w:val="VerbatimChar"/>
        </w:rPr>
        <w:t xml:space="preserve">## 2          1519   35.57       87.80</w:t>
      </w:r>
      <w:r>
        <w:br/>
      </w:r>
      <w:r>
        <w:rPr>
          <w:rStyle w:val="VerbatimChar"/>
        </w:rPr>
        <w:t xml:space="preserve">## 3           521   12.20      100.00</w:t>
      </w:r>
      <w:r>
        <w:br/>
      </w:r>
      <w:r>
        <w:rPr>
          <w:rStyle w:val="VerbatimChar"/>
        </w:rPr>
        <w:t xml:space="preserve">## Total      4270  100.00</w:t>
      </w:r>
    </w:p>
    <w:p>
      <w:pPr>
        <w:pStyle w:val="SourceCode"/>
      </w:pPr>
      <w:r>
        <w:rPr>
          <w:rStyle w:val="NormalTok"/>
        </w:rPr>
        <w:t xml:space="preserve">anes2</w:t>
      </w:r>
      <w:r>
        <w:rPr>
          <w:rStyle w:val="SpecialCharTok"/>
        </w:rPr>
        <w:t xml:space="preserve">$</w:t>
      </w:r>
      <w:r>
        <w:rPr>
          <w:rStyle w:val="NormalTok"/>
        </w:rPr>
        <w:t xml:space="preserve">voting_imp </w:t>
      </w:r>
      <w:r>
        <w:rPr>
          <w:rStyle w:val="OtherTok"/>
        </w:rPr>
        <w:t xml:space="preserve">&lt;-</w:t>
      </w:r>
      <w:r>
        <w:rPr>
          <w:rStyle w:val="NormalTok"/>
        </w:rPr>
        <w:t xml:space="preserve"> car</w:t>
      </w:r>
      <w:r>
        <w:rPr>
          <w:rStyle w:val="SpecialCharTok"/>
        </w:rPr>
        <w:t xml:space="preserve">::</w:t>
      </w:r>
      <w:r>
        <w:rPr>
          <w:rStyle w:val="FunctionTok"/>
        </w:rPr>
        <w:t xml:space="preserve">recode</w:t>
      </w:r>
      <w:r>
        <w:rPr>
          <w:rStyle w:val="NormalTok"/>
        </w:rPr>
        <w:t xml:space="preserve">(</w:t>
      </w:r>
      <w:r>
        <w:rPr>
          <w:rStyle w:val="FunctionTok"/>
        </w:rPr>
        <w:t xml:space="preserve">as.numeric</w:t>
      </w:r>
      <w:r>
        <w:rPr>
          <w:rStyle w:val="NormalTok"/>
        </w:rPr>
        <w:t xml:space="preserve">(anes2</w:t>
      </w:r>
      <w:r>
        <w:rPr>
          <w:rStyle w:val="SpecialCharTok"/>
        </w:rPr>
        <w:t xml:space="preserve">$</w:t>
      </w:r>
      <w:r>
        <w:rPr>
          <w:rStyle w:val="NormalTok"/>
        </w:rPr>
        <w:t xml:space="preserve">V162282), </w:t>
      </w:r>
      <w:r>
        <w:rPr>
          <w:rStyle w:val="StringTok"/>
        </w:rPr>
        <w:t xml:space="preserve">"c(-9, -8, -7, -6) = NA"</w:t>
      </w:r>
      <w:r>
        <w:rPr>
          <w:rStyle w:val="NormalTok"/>
        </w:rPr>
        <w:t xml:space="preserve">)</w:t>
      </w:r>
      <w:r>
        <w:br/>
      </w:r>
      <w:r>
        <w:rPr>
          <w:rStyle w:val="NormalTok"/>
        </w:rPr>
        <w:t xml:space="preserve">descr</w:t>
      </w:r>
      <w:r>
        <w:rPr>
          <w:rStyle w:val="SpecialCharTok"/>
        </w:rPr>
        <w:t xml:space="preserve">::</w:t>
      </w:r>
      <w:r>
        <w:rPr>
          <w:rStyle w:val="FunctionTok"/>
        </w:rPr>
        <w:t xml:space="preserve">freq</w:t>
      </w:r>
      <w:r>
        <w:rPr>
          <w:rStyle w:val="NormalTok"/>
        </w:rPr>
        <w:t xml:space="preserve">(</w:t>
      </w:r>
      <w:r>
        <w:rPr>
          <w:rStyle w:val="FunctionTok"/>
        </w:rPr>
        <w:t xml:space="preserve">ordered</w:t>
      </w:r>
      <w:r>
        <w:rPr>
          <w:rStyle w:val="NormalTok"/>
        </w:rPr>
        <w:t xml:space="preserve">(anes2</w:t>
      </w:r>
      <w:r>
        <w:rPr>
          <w:rStyle w:val="SpecialCharTok"/>
        </w:rPr>
        <w:t xml:space="preserve">$</w:t>
      </w:r>
      <w:r>
        <w:rPr>
          <w:rStyle w:val="NormalTok"/>
        </w:rPr>
        <w:t xml:space="preserve">voting_imp), </w:t>
      </w:r>
      <w:r>
        <w:rPr>
          <w:rStyle w:val="AttributeTok"/>
        </w:rPr>
        <w:t xml:space="preserve">plot =</w:t>
      </w:r>
      <w:r>
        <w:rPr>
          <w:rStyle w:val="NormalTok"/>
        </w:rPr>
        <w:t xml:space="preserve"> F)</w:t>
      </w:r>
    </w:p>
    <w:p>
      <w:pPr>
        <w:pStyle w:val="SourceCode"/>
      </w:pPr>
      <w:r>
        <w:rPr>
          <w:rStyle w:val="VerbatimChar"/>
        </w:rPr>
        <w:t xml:space="preserve">## ordered(anes2$voting_imp) </w:t>
      </w:r>
      <w:r>
        <w:br/>
      </w:r>
      <w:r>
        <w:rPr>
          <w:rStyle w:val="VerbatimChar"/>
        </w:rPr>
        <w:t xml:space="preserve">##       Frequency Percent Valid Percent Cum Percent</w:t>
      </w:r>
      <w:r>
        <w:br/>
      </w:r>
      <w:r>
        <w:rPr>
          <w:rStyle w:val="VerbatimChar"/>
        </w:rPr>
        <w:t xml:space="preserve">## 1           137   3.208         3.780       3.780</w:t>
      </w:r>
      <w:r>
        <w:br/>
      </w:r>
      <w:r>
        <w:rPr>
          <w:rStyle w:val="VerbatimChar"/>
        </w:rPr>
        <w:t xml:space="preserve">## 2           190   4.450         5.243       9.023</w:t>
      </w:r>
      <w:r>
        <w:br/>
      </w:r>
      <w:r>
        <w:rPr>
          <w:rStyle w:val="VerbatimChar"/>
        </w:rPr>
        <w:t xml:space="preserve">## 3           657  15.386        18.129      27.152</w:t>
      </w:r>
      <w:r>
        <w:br/>
      </w:r>
      <w:r>
        <w:rPr>
          <w:rStyle w:val="VerbatimChar"/>
        </w:rPr>
        <w:t xml:space="preserve">## 4          1148  26.885        31.678      58.830</w:t>
      </w:r>
      <w:r>
        <w:br/>
      </w:r>
      <w:r>
        <w:rPr>
          <w:rStyle w:val="VerbatimChar"/>
        </w:rPr>
        <w:t xml:space="preserve">## 5          1492  34.941        41.170     100.000</w:t>
      </w:r>
      <w:r>
        <w:br/>
      </w:r>
      <w:r>
        <w:rPr>
          <w:rStyle w:val="VerbatimChar"/>
        </w:rPr>
        <w:t xml:space="preserve">## NA's        646  15.129                          </w:t>
      </w:r>
      <w:r>
        <w:br/>
      </w:r>
      <w:r>
        <w:rPr>
          <w:rStyle w:val="VerbatimChar"/>
        </w:rPr>
        <w:t xml:space="preserve">## Total      4270 100.000       100.000</w:t>
      </w:r>
    </w:p>
    <w:p>
      <w:pPr>
        <w:pStyle w:val="SourceCode"/>
      </w:pPr>
      <w:r>
        <w:rPr>
          <w:rStyle w:val="CommentTok"/>
        </w:rPr>
        <w:t xml:space="preserve"># recode to dichotomous, save it with a new name, show the</w:t>
      </w:r>
      <w:r>
        <w:br/>
      </w:r>
      <w:r>
        <w:rPr>
          <w:rStyle w:val="CommentTok"/>
        </w:rPr>
        <w:t xml:space="preserve"># updated frequency distribution</w:t>
      </w:r>
      <w:r>
        <w:br/>
      </w:r>
      <w:r>
        <w:br/>
      </w:r>
      <w:r>
        <w:rPr>
          <w:rStyle w:val="NormalTok"/>
        </w:rPr>
        <w:t xml:space="preserve">anes2</w:t>
      </w:r>
      <w:r>
        <w:rPr>
          <w:rStyle w:val="SpecialCharTok"/>
        </w:rPr>
        <w:t xml:space="preserve">$</w:t>
      </w:r>
      <w:r>
        <w:rPr>
          <w:rStyle w:val="NormalTok"/>
        </w:rPr>
        <w:t xml:space="preserve">campaigns_rec </w:t>
      </w:r>
      <w:r>
        <w:rPr>
          <w:rStyle w:val="OtherTok"/>
        </w:rPr>
        <w:t xml:space="preserve">&lt;-</w:t>
      </w:r>
      <w:r>
        <w:rPr>
          <w:rStyle w:val="NormalTok"/>
        </w:rPr>
        <w:t xml:space="preserve"> car</w:t>
      </w:r>
      <w:r>
        <w:rPr>
          <w:rStyle w:val="SpecialCharTok"/>
        </w:rPr>
        <w:t xml:space="preserve">::</w:t>
      </w:r>
      <w:r>
        <w:rPr>
          <w:rStyle w:val="FunctionTok"/>
        </w:rPr>
        <w:t xml:space="preserve">recode</w:t>
      </w:r>
      <w:r>
        <w:rPr>
          <w:rStyle w:val="NormalTok"/>
        </w:rPr>
        <w:t xml:space="preserve">(anes2</w:t>
      </w:r>
      <w:r>
        <w:rPr>
          <w:rStyle w:val="SpecialCharTok"/>
        </w:rPr>
        <w:t xml:space="preserve">$</w:t>
      </w:r>
      <w:r>
        <w:rPr>
          <w:rStyle w:val="NormalTok"/>
        </w:rPr>
        <w:t xml:space="preserve">campaigns, </w:t>
      </w:r>
      <w:r>
        <w:rPr>
          <w:rStyle w:val="StringTok"/>
        </w:rPr>
        <w:t xml:space="preserve">"c(2, 3) = 0"</w:t>
      </w:r>
      <w:r>
        <w:rPr>
          <w:rStyle w:val="NormalTok"/>
        </w:rPr>
        <w:t xml:space="preserve">)</w:t>
      </w:r>
      <w:r>
        <w:br/>
      </w:r>
      <w:r>
        <w:rPr>
          <w:rStyle w:val="NormalTok"/>
        </w:rPr>
        <w:t xml:space="preserve">descr</w:t>
      </w:r>
      <w:r>
        <w:rPr>
          <w:rStyle w:val="SpecialCharTok"/>
        </w:rPr>
        <w:t xml:space="preserve">::</w:t>
      </w:r>
      <w:r>
        <w:rPr>
          <w:rStyle w:val="FunctionTok"/>
        </w:rPr>
        <w:t xml:space="preserve">freq</w:t>
      </w:r>
      <w:r>
        <w:rPr>
          <w:rStyle w:val="NormalTok"/>
        </w:rPr>
        <w:t xml:space="preserve">(</w:t>
      </w:r>
      <w:r>
        <w:rPr>
          <w:rStyle w:val="FunctionTok"/>
        </w:rPr>
        <w:t xml:space="preserve">ordered</w:t>
      </w:r>
      <w:r>
        <w:rPr>
          <w:rStyle w:val="NormalTok"/>
        </w:rPr>
        <w:t xml:space="preserve">(anes2</w:t>
      </w:r>
      <w:r>
        <w:rPr>
          <w:rStyle w:val="SpecialCharTok"/>
        </w:rPr>
        <w:t xml:space="preserve">$</w:t>
      </w:r>
      <w:r>
        <w:rPr>
          <w:rStyle w:val="NormalTok"/>
        </w:rPr>
        <w:t xml:space="preserve">campaigns_rec), </w:t>
      </w:r>
      <w:r>
        <w:rPr>
          <w:rStyle w:val="AttributeTok"/>
        </w:rPr>
        <w:t xml:space="preserve">plot =</w:t>
      </w:r>
      <w:r>
        <w:rPr>
          <w:rStyle w:val="NormalTok"/>
        </w:rPr>
        <w:t xml:space="preserve"> F)</w:t>
      </w:r>
    </w:p>
    <w:p>
      <w:pPr>
        <w:pStyle w:val="SourceCode"/>
      </w:pPr>
      <w:r>
        <w:rPr>
          <w:rStyle w:val="VerbatimChar"/>
        </w:rPr>
        <w:t xml:space="preserve">## ordered(anes2$campaigns_rec) </w:t>
      </w:r>
      <w:r>
        <w:br/>
      </w:r>
      <w:r>
        <w:rPr>
          <w:rStyle w:val="VerbatimChar"/>
        </w:rPr>
        <w:t xml:space="preserve">##       Frequency Percent Cum Percent</w:t>
      </w:r>
      <w:r>
        <w:br/>
      </w:r>
      <w:r>
        <w:rPr>
          <w:rStyle w:val="VerbatimChar"/>
        </w:rPr>
        <w:t xml:space="preserve">## 0          2040   47.78       47.78</w:t>
      </w:r>
      <w:r>
        <w:br/>
      </w:r>
      <w:r>
        <w:rPr>
          <w:rStyle w:val="VerbatimChar"/>
        </w:rPr>
        <w:t xml:space="preserve">## 1          2230   52.22      100.00</w:t>
      </w:r>
      <w:r>
        <w:br/>
      </w:r>
      <w:r>
        <w:rPr>
          <w:rStyle w:val="VerbatimChar"/>
        </w:rPr>
        <w:t xml:space="preserve">## Total      4270  100.00</w:t>
      </w:r>
    </w:p>
    <w:p>
      <w:pPr>
        <w:pStyle w:val="SourceCode"/>
      </w:pPr>
      <w:r>
        <w:rPr>
          <w:rStyle w:val="NormalTok"/>
        </w:rPr>
        <w:t xml:space="preserve">anes2</w:t>
      </w:r>
      <w:r>
        <w:rPr>
          <w:rStyle w:val="SpecialCharTok"/>
        </w:rPr>
        <w:t xml:space="preserve">$</w:t>
      </w:r>
      <w:r>
        <w:rPr>
          <w:rStyle w:val="NormalTok"/>
        </w:rPr>
        <w:t xml:space="preserve">voting_imp_rec </w:t>
      </w:r>
      <w:r>
        <w:rPr>
          <w:rStyle w:val="OtherTok"/>
        </w:rPr>
        <w:t xml:space="preserve">&lt;-</w:t>
      </w:r>
      <w:r>
        <w:rPr>
          <w:rStyle w:val="NormalTok"/>
        </w:rPr>
        <w:t xml:space="preserve"> car</w:t>
      </w:r>
      <w:r>
        <w:rPr>
          <w:rStyle w:val="SpecialCharTok"/>
        </w:rPr>
        <w:t xml:space="preserve">::</w:t>
      </w:r>
      <w:r>
        <w:rPr>
          <w:rStyle w:val="FunctionTok"/>
        </w:rPr>
        <w:t xml:space="preserve">recode</w:t>
      </w:r>
      <w:r>
        <w:rPr>
          <w:rStyle w:val="NormalTok"/>
        </w:rPr>
        <w:t xml:space="preserve">(anes2</w:t>
      </w:r>
      <w:r>
        <w:rPr>
          <w:rStyle w:val="SpecialCharTok"/>
        </w:rPr>
        <w:t xml:space="preserve">$</w:t>
      </w:r>
      <w:r>
        <w:rPr>
          <w:rStyle w:val="NormalTok"/>
        </w:rPr>
        <w:t xml:space="preserve">voting_imp, </w:t>
      </w:r>
      <w:r>
        <w:rPr>
          <w:rStyle w:val="StringTok"/>
        </w:rPr>
        <w:t xml:space="preserve">"c(1,2,3) = 0; c(4,5) = 1"</w:t>
      </w:r>
      <w:r>
        <w:rPr>
          <w:rStyle w:val="NormalTok"/>
        </w:rPr>
        <w:t xml:space="preserve">)</w:t>
      </w:r>
      <w:r>
        <w:br/>
      </w:r>
      <w:r>
        <w:rPr>
          <w:rStyle w:val="NormalTok"/>
        </w:rPr>
        <w:t xml:space="preserve">descr</w:t>
      </w:r>
      <w:r>
        <w:rPr>
          <w:rStyle w:val="SpecialCharTok"/>
        </w:rPr>
        <w:t xml:space="preserve">::</w:t>
      </w:r>
      <w:r>
        <w:rPr>
          <w:rStyle w:val="FunctionTok"/>
        </w:rPr>
        <w:t xml:space="preserve">freq</w:t>
      </w:r>
      <w:r>
        <w:rPr>
          <w:rStyle w:val="NormalTok"/>
        </w:rPr>
        <w:t xml:space="preserve">(</w:t>
      </w:r>
      <w:r>
        <w:rPr>
          <w:rStyle w:val="FunctionTok"/>
        </w:rPr>
        <w:t xml:space="preserve">ordered</w:t>
      </w:r>
      <w:r>
        <w:rPr>
          <w:rStyle w:val="NormalTok"/>
        </w:rPr>
        <w:t xml:space="preserve">(anes2</w:t>
      </w:r>
      <w:r>
        <w:rPr>
          <w:rStyle w:val="SpecialCharTok"/>
        </w:rPr>
        <w:t xml:space="preserve">$</w:t>
      </w:r>
      <w:r>
        <w:rPr>
          <w:rStyle w:val="NormalTok"/>
        </w:rPr>
        <w:t xml:space="preserve">voting_imp_rec), </w:t>
      </w:r>
      <w:r>
        <w:rPr>
          <w:rStyle w:val="AttributeTok"/>
        </w:rPr>
        <w:t xml:space="preserve">plot =</w:t>
      </w:r>
      <w:r>
        <w:rPr>
          <w:rStyle w:val="NormalTok"/>
        </w:rPr>
        <w:t xml:space="preserve"> F)</w:t>
      </w:r>
    </w:p>
    <w:p>
      <w:pPr>
        <w:pStyle w:val="SourceCode"/>
      </w:pPr>
      <w:r>
        <w:rPr>
          <w:rStyle w:val="VerbatimChar"/>
        </w:rPr>
        <w:t xml:space="preserve">## ordered(anes2$voting_imp_rec) </w:t>
      </w:r>
      <w:r>
        <w:br/>
      </w:r>
      <w:r>
        <w:rPr>
          <w:rStyle w:val="VerbatimChar"/>
        </w:rPr>
        <w:t xml:space="preserve">##       Frequency Percent Valid Percent Cum Percent</w:t>
      </w:r>
      <w:r>
        <w:br/>
      </w:r>
      <w:r>
        <w:rPr>
          <w:rStyle w:val="VerbatimChar"/>
        </w:rPr>
        <w:t xml:space="preserve">## 0           984   23.04         27.15       27.15</w:t>
      </w:r>
      <w:r>
        <w:br/>
      </w:r>
      <w:r>
        <w:rPr>
          <w:rStyle w:val="VerbatimChar"/>
        </w:rPr>
        <w:t xml:space="preserve">## 1          2640   61.83         72.85      100.00</w:t>
      </w:r>
      <w:r>
        <w:br/>
      </w:r>
      <w:r>
        <w:rPr>
          <w:rStyle w:val="VerbatimChar"/>
        </w:rPr>
        <w:t xml:space="preserve">## NA's        646   15.13                          </w:t>
      </w:r>
      <w:r>
        <w:br/>
      </w:r>
      <w:r>
        <w:rPr>
          <w:rStyle w:val="VerbatimChar"/>
        </w:rPr>
        <w:t xml:space="preserve">## Total      4270  100.00        100.00</w:t>
      </w:r>
    </w:p>
    <w:bookmarkEnd w:id="55"/>
    <w:bookmarkStart w:id="56" w:name="step-3-cross-tabulation"/>
    <w:p>
      <w:pPr>
        <w:pStyle w:val="Heading2"/>
      </w:pPr>
      <w:r>
        <w:t xml:space="preserve">Step 3: Cross tabulation</w:t>
      </w:r>
    </w:p>
    <w:p>
      <w:pPr>
        <w:pStyle w:val="SourceCode"/>
      </w:pPr>
      <w:r>
        <w:rPr>
          <w:rStyle w:val="CommentTok"/>
        </w:rPr>
        <w:t xml:space="preserve"># Step 3: crosstab</w:t>
      </w:r>
      <w:r>
        <w:br/>
      </w:r>
      <w:r>
        <w:br/>
      </w:r>
      <w:r>
        <w:rPr>
          <w:rStyle w:val="FunctionTok"/>
        </w:rPr>
        <w:t xml:space="preserve">CrossTable</w:t>
      </w:r>
      <w:r>
        <w:rPr>
          <w:rStyle w:val="NormalTok"/>
        </w:rPr>
        <w:t xml:space="preserve">(anes2</w:t>
      </w:r>
      <w:r>
        <w:rPr>
          <w:rStyle w:val="SpecialCharTok"/>
        </w:rPr>
        <w:t xml:space="preserve">$</w:t>
      </w:r>
      <w:r>
        <w:rPr>
          <w:rStyle w:val="NormalTok"/>
        </w:rPr>
        <w:t xml:space="preserve">voting_imp_rec, anes2</w:t>
      </w:r>
      <w:r>
        <w:rPr>
          <w:rStyle w:val="SpecialCharTok"/>
        </w:rPr>
        <w:t xml:space="preserve">$</w:t>
      </w:r>
      <w:r>
        <w:rPr>
          <w:rStyle w:val="NormalTok"/>
        </w:rPr>
        <w:t xml:space="preserve">campaigns_rec,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prop.t =</w:t>
      </w:r>
      <w:r>
        <w:rPr>
          <w:rStyle w:val="NormalTok"/>
        </w:rPr>
        <w:t xml:space="preserve"> F, </w:t>
      </w:r>
      <w:r>
        <w:rPr>
          <w:rStyle w:val="AttributeTok"/>
        </w:rPr>
        <w:t xml:space="preserve">prop.chisq =</w:t>
      </w:r>
      <w:r>
        <w:rPr>
          <w:rStyle w:val="NormalTok"/>
        </w:rPr>
        <w:t xml:space="preserve"> F, </w:t>
      </w:r>
      <w:r>
        <w:rPr>
          <w:rStyle w:val="AttributeTok"/>
        </w:rPr>
        <w:t xml:space="preserve">prop.c =</w:t>
      </w:r>
      <w:r>
        <w:rPr>
          <w:rStyle w:val="NormalTok"/>
        </w:rPr>
        <w:t xml:space="preserve"> T, </w:t>
      </w:r>
      <w:r>
        <w:rPr>
          <w:rStyle w:val="AttributeTok"/>
        </w:rPr>
        <w:t xml:space="preserve">prop.r =</w:t>
      </w:r>
      <w:r>
        <w:rPr>
          <w:rStyle w:val="NormalTok"/>
        </w:rPr>
        <w:t xml:space="preserve"> F, </w:t>
      </w:r>
      <w:r>
        <w:rPr>
          <w:rStyle w:val="AttributeTok"/>
        </w:rPr>
        <w:t xml:space="preserve">format =</w:t>
      </w:r>
      <w:r>
        <w:rPr>
          <w:rStyle w:val="NormalTok"/>
        </w:rPr>
        <w:t xml:space="preserve"> </w:t>
      </w:r>
      <w:r>
        <w:rPr>
          <w:rStyle w:val="StringTok"/>
        </w:rPr>
        <w:t xml:space="preserve">"SPSS"</w:t>
      </w:r>
      <w:r>
        <w:rPr>
          <w:rStyle w:val="NormalTok"/>
        </w:rPr>
        <w:t xml:space="preserve">)</w:t>
      </w:r>
    </w:p>
    <w:p>
      <w:pPr>
        <w:pStyle w:val="SourceCode"/>
      </w:pPr>
      <w:r>
        <w:rPr>
          <w:rStyle w:val="VerbatimChar"/>
        </w:rPr>
        <w:t xml:space="preserve">## </w:t>
      </w:r>
      <w:r>
        <w:br/>
      </w:r>
      <w:r>
        <w:rPr>
          <w:rStyle w:val="VerbatimChar"/>
        </w:rPr>
        <w:t xml:space="preserve">##    Cell Contents</w:t>
      </w:r>
      <w:r>
        <w:br/>
      </w:r>
      <w:r>
        <w:rPr>
          <w:rStyle w:val="VerbatimChar"/>
        </w:rPr>
        <w:t xml:space="preserve">## |-------------------------|</w:t>
      </w:r>
      <w:r>
        <w:br/>
      </w:r>
      <w:r>
        <w:rPr>
          <w:rStyle w:val="VerbatimChar"/>
        </w:rPr>
        <w:t xml:space="preserve">## |                   Count |</w:t>
      </w:r>
      <w:r>
        <w:br/>
      </w:r>
      <w:r>
        <w:rPr>
          <w:rStyle w:val="VerbatimChar"/>
        </w:rPr>
        <w:t xml:space="preserve">## |          Column Percent |</w:t>
      </w:r>
      <w:r>
        <w:br/>
      </w:r>
      <w:r>
        <w:rPr>
          <w:rStyle w:val="VerbatimChar"/>
        </w:rPr>
        <w:t xml:space="preserve">## |-------------------------|</w:t>
      </w:r>
      <w:r>
        <w:br/>
      </w:r>
      <w:r>
        <w:rPr>
          <w:rStyle w:val="VerbatimChar"/>
        </w:rPr>
        <w:t xml:space="preserve">## </w:t>
      </w:r>
      <w:r>
        <w:br/>
      </w:r>
      <w:r>
        <w:rPr>
          <w:rStyle w:val="VerbatimChar"/>
        </w:rPr>
        <w:t xml:space="preserve">## Total Observations in Table:  3624 </w:t>
      </w:r>
      <w:r>
        <w:br/>
      </w:r>
      <w:r>
        <w:rPr>
          <w:rStyle w:val="VerbatimChar"/>
        </w:rPr>
        <w:t xml:space="preserve">## </w:t>
      </w:r>
      <w:r>
        <w:br/>
      </w:r>
      <w:r>
        <w:rPr>
          <w:rStyle w:val="VerbatimChar"/>
        </w:rPr>
        <w:t xml:space="preserve">##                      | anes2$campaigns_rec </w:t>
      </w:r>
      <w:r>
        <w:br/>
      </w:r>
      <w:r>
        <w:rPr>
          <w:rStyle w:val="VerbatimChar"/>
        </w:rPr>
        <w:t xml:space="preserve">## anes2$voting_imp_rec |        0  |        1  | Row Total | </w:t>
      </w:r>
      <w:r>
        <w:br/>
      </w:r>
      <w:r>
        <w:rPr>
          <w:rStyle w:val="VerbatimChar"/>
        </w:rPr>
        <w:t xml:space="preserve">## ---------------------|-----------|-----------|-----------|</w:t>
      </w:r>
      <w:r>
        <w:br/>
      </w:r>
      <w:r>
        <w:rPr>
          <w:rStyle w:val="VerbatimChar"/>
        </w:rPr>
        <w:t xml:space="preserve">##                    0 |      626  |      358  |      984  | </w:t>
      </w:r>
      <w:r>
        <w:br/>
      </w:r>
      <w:r>
        <w:rPr>
          <w:rStyle w:val="VerbatimChar"/>
        </w:rPr>
        <w:t xml:space="preserve">##                      |    36.76% |    18.64% |           | </w:t>
      </w:r>
      <w:r>
        <w:br/>
      </w:r>
      <w:r>
        <w:rPr>
          <w:rStyle w:val="VerbatimChar"/>
        </w:rPr>
        <w:t xml:space="preserve">## ---------------------|-----------|-----------|-----------|</w:t>
      </w:r>
      <w:r>
        <w:br/>
      </w:r>
      <w:r>
        <w:rPr>
          <w:rStyle w:val="VerbatimChar"/>
        </w:rPr>
        <w:t xml:space="preserve">##                    1 |     1077  |     1563  |     2640  | </w:t>
      </w:r>
      <w:r>
        <w:br/>
      </w:r>
      <w:r>
        <w:rPr>
          <w:rStyle w:val="VerbatimChar"/>
        </w:rPr>
        <w:t xml:space="preserve">##                      |    63.24% |    81.36% |           | </w:t>
      </w:r>
      <w:r>
        <w:br/>
      </w:r>
      <w:r>
        <w:rPr>
          <w:rStyle w:val="VerbatimChar"/>
        </w:rPr>
        <w:t xml:space="preserve">## ---------------------|-----------|-----------|-----------|</w:t>
      </w:r>
      <w:r>
        <w:br/>
      </w:r>
      <w:r>
        <w:rPr>
          <w:rStyle w:val="VerbatimChar"/>
        </w:rPr>
        <w:t xml:space="preserve">##         Column Total |     1703  |     1921  |     3624  | </w:t>
      </w:r>
      <w:r>
        <w:br/>
      </w:r>
      <w:r>
        <w:rPr>
          <w:rStyle w:val="VerbatimChar"/>
        </w:rPr>
        <w:t xml:space="preserve">##                      |    46.99% |    53.01% |           | </w:t>
      </w:r>
      <w:r>
        <w:br/>
      </w:r>
      <w:r>
        <w:rPr>
          <w:rStyle w:val="VerbatimChar"/>
        </w:rPr>
        <w:t xml:space="preserve">## ---------------------|-----------|-----------|-----------|</w:t>
      </w:r>
      <w:r>
        <w:br/>
      </w:r>
      <w:r>
        <w:rPr>
          <w:rStyle w:val="VerbatimChar"/>
        </w:rPr>
        <w:t xml:space="preserve">## </w:t>
      </w:r>
      <w:r>
        <w:br/>
      </w:r>
      <w:r>
        <w:rPr>
          <w:rStyle w:val="VerbatimChar"/>
        </w:rPr>
        <w:t xml:space="preserve">## </w:t>
      </w:r>
    </w:p>
    <w:p>
      <w:pPr>
        <w:pStyle w:val="FirstParagraph"/>
      </w:pPr>
      <w:r>
        <w:rPr>
          <w:bCs/>
          <w:b/>
        </w:rPr>
        <w:t xml:space="preserve">Describe what this crosstab seems to suggest about the relationship of interest.</w:t>
      </w:r>
    </w:p>
    <w:p>
      <w:pPr>
        <w:pStyle w:val="BodyText"/>
      </w:pPr>
      <w:r>
        <w:t xml:space="preserve">In this example:</w:t>
      </w:r>
    </w:p>
    <w:p>
      <w:pPr>
        <w:pStyle w:val="BodyText"/>
      </w:pPr>
      <w:r>
        <w:t xml:space="preserve">Here we want to calculate the proportion difference between people who are interested in following political campaigns and believe that their vote does make a difference, and people who are not interested in following political campaigns but nevertheless believe that their vote makes a difference. Among the people who follow campaigns, 81.4% believe that their vote is important. Among the people who don’t, 63.2% believe that theit vote is important.</w:t>
      </w:r>
    </w:p>
    <w:p>
      <w:pPr>
        <w:pStyle w:val="BodyText"/>
      </w:pPr>
      <w:r>
        <w:t xml:space="preserve">There is a</w:t>
      </w:r>
      <w:r>
        <w:t xml:space="preserve"> </w:t>
      </w:r>
      <m:oMath>
        <m:r>
          <m:t>81.4</m:t>
        </m:r>
        <m:r>
          <m:rPr>
            <m:sty m:val="p"/>
          </m:rPr>
          <m:t>−</m:t>
        </m:r>
        <m:r>
          <m:t>63.2</m:t>
        </m:r>
        <m:r>
          <m:rPr>
            <m:sty m:val="p"/>
          </m:rPr>
          <m:t>=</m:t>
        </m:r>
        <m:r>
          <m:t>18.2</m:t>
        </m:r>
      </m:oMath>
      <w:r>
        <w:t xml:space="preserve"> </w:t>
      </w:r>
      <w:r>
        <w:t xml:space="preserve">percentage-point difference.</w:t>
      </w:r>
    </w:p>
    <w:bookmarkEnd w:id="56"/>
    <w:bookmarkStart w:id="57" w:name="step-4-estimate-the-regression-1"/>
    <w:p>
      <w:pPr>
        <w:pStyle w:val="Heading2"/>
      </w:pPr>
      <w:r>
        <w:t xml:space="preserve">Step 4: Estimate the regression</w:t>
      </w:r>
    </w:p>
    <w:p>
      <w:pPr>
        <w:pStyle w:val="SourceCode"/>
      </w:pPr>
      <w:r>
        <w:rPr>
          <w:rStyle w:val="CommentTok"/>
        </w:rPr>
        <w:t xml:space="preserve"># Step 4: regression</w:t>
      </w:r>
      <w:r>
        <w:br/>
      </w:r>
      <w:r>
        <w:rPr>
          <w:rStyle w:val="FunctionTok"/>
        </w:rPr>
        <w:t xml:space="preserve">summary</w:t>
      </w:r>
      <w:r>
        <w:rPr>
          <w:rStyle w:val="NormalTok"/>
        </w:rPr>
        <w:t xml:space="preserve">(</w:t>
      </w:r>
      <w:r>
        <w:rPr>
          <w:rStyle w:val="FunctionTok"/>
        </w:rPr>
        <w:t xml:space="preserve">lm</w:t>
      </w:r>
      <w:r>
        <w:rPr>
          <w:rStyle w:val="NormalTok"/>
        </w:rPr>
        <w:t xml:space="preserve">(anes2</w:t>
      </w:r>
      <w:r>
        <w:rPr>
          <w:rStyle w:val="SpecialCharTok"/>
        </w:rPr>
        <w:t xml:space="preserve">$</w:t>
      </w:r>
      <w:r>
        <w:rPr>
          <w:rStyle w:val="NormalTok"/>
        </w:rPr>
        <w:t xml:space="preserve">voting_imp_rec </w:t>
      </w:r>
      <w:r>
        <w:rPr>
          <w:rStyle w:val="SpecialCharTok"/>
        </w:rPr>
        <w:t xml:space="preserve">~</w:t>
      </w:r>
      <w:r>
        <w:rPr>
          <w:rStyle w:val="NormalTok"/>
        </w:rPr>
        <w:t xml:space="preserve"> anes2</w:t>
      </w:r>
      <w:r>
        <w:rPr>
          <w:rStyle w:val="SpecialCharTok"/>
        </w:rPr>
        <w:t xml:space="preserve">$</w:t>
      </w:r>
      <w:r>
        <w:rPr>
          <w:rStyle w:val="NormalTok"/>
        </w:rPr>
        <w:t xml:space="preserve">campaigns_rec))</w:t>
      </w:r>
    </w:p>
    <w:p>
      <w:pPr>
        <w:pStyle w:val="SourceCode"/>
      </w:pPr>
      <w:r>
        <w:rPr>
          <w:rStyle w:val="VerbatimChar"/>
        </w:rPr>
        <w:t xml:space="preserve">## </w:t>
      </w:r>
      <w:r>
        <w:br/>
      </w:r>
      <w:r>
        <w:rPr>
          <w:rStyle w:val="VerbatimChar"/>
        </w:rPr>
        <w:t xml:space="preserve">## Call:</w:t>
      </w:r>
      <w:r>
        <w:br/>
      </w:r>
      <w:r>
        <w:rPr>
          <w:rStyle w:val="VerbatimChar"/>
        </w:rPr>
        <w:t xml:space="preserve">## lm(formula = anes2$voting_imp_rec ~ anes2$campaigns_rec)</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-0.8136 -0.6324  0.1864  0.3676  0.3676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0.63241    0.01055   59.92   &lt;2e-16 ***</w:t>
      </w:r>
      <w:r>
        <w:br/>
      </w:r>
      <w:r>
        <w:rPr>
          <w:rStyle w:val="VerbatimChar"/>
        </w:rPr>
        <w:t xml:space="preserve">## anes2$campaigns_rec  0.18123    0.01450   12.50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0.4356 on 3622 degrees of freedom</w:t>
      </w:r>
      <w:r>
        <w:br/>
      </w:r>
      <w:r>
        <w:rPr>
          <w:rStyle w:val="VerbatimChar"/>
        </w:rPr>
        <w:t xml:space="preserve">##   (646 observations deleted due to missingness)</w:t>
      </w:r>
      <w:r>
        <w:br/>
      </w:r>
      <w:r>
        <w:rPr>
          <w:rStyle w:val="VerbatimChar"/>
        </w:rPr>
        <w:t xml:space="preserve">## Multiple R-squared:  0.04136,    Adjusted R-squared:  0.0411 </w:t>
      </w:r>
      <w:r>
        <w:br/>
      </w:r>
      <w:r>
        <w:rPr>
          <w:rStyle w:val="VerbatimChar"/>
        </w:rPr>
        <w:t xml:space="preserve">## F-statistic: 156.3 on 1 and 3622 DF,  p-value: &lt; 2.2e-16</w:t>
      </w:r>
    </w:p>
    <w:bookmarkEnd w:id="57"/>
    <w:bookmarkStart w:id="60" w:name="X7b55b3b1e2e626236b02594318718df2be60d5a"/>
    <w:p>
      <w:pPr>
        <w:pStyle w:val="Heading2"/>
      </w:pPr>
      <w:r>
        <w:t xml:space="preserve">Step 5: Write out the Regression Equation</w:t>
      </w:r>
    </w:p>
    <w:p>
      <w:pPr>
        <w:pStyle w:val="FirstParagraph"/>
      </w:pPr>
      <w:r>
        <w:t xml:space="preserve">Here we write the regression equation using the coefficients from the model above:</w:t>
      </w:r>
    </w:p>
    <w:p>
      <w:pPr>
        <w:pStyle w:val="BodyText"/>
      </w:pPr>
      <m:oMathPara>
        <m:oMathParaPr>
          <m:jc m:val="center"/>
        </m:oMathParaPr>
        <m:oMath>
          <m:r>
            <m:t>v</m:t>
          </m:r>
          <m:r>
            <m:t>o</m:t>
          </m:r>
          <m:r>
            <m:t>t</m:t>
          </m:r>
          <m:r>
            <m:t>e</m:t>
          </m:r>
          <m:r>
            <m:t>i</m:t>
          </m:r>
          <m:r>
            <m:t>m</m:t>
          </m:r>
          <m:r>
            <m:t>p</m:t>
          </m:r>
          <m:r>
            <m:rPr>
              <m:sty m:val="p"/>
            </m:rPr>
            <m:t>=</m:t>
          </m:r>
          <m:r>
            <m:t>0.632</m:t>
          </m:r>
          <m:r>
            <m:rPr>
              <m:sty m:val="p"/>
            </m:rPr>
            <m:t>+</m:t>
          </m:r>
          <m:r>
            <m:t>0.181</m:t>
          </m:r>
          <m:r>
            <m:rPr>
              <m:sty m:val="p"/>
            </m:rPr>
            <m:t>*</m:t>
          </m:r>
          <m:r>
            <m:t>c</m:t>
          </m:r>
          <m:r>
            <m:t>a</m:t>
          </m:r>
          <m:r>
            <m:t>m</m:t>
          </m:r>
          <m:r>
            <m:t>p</m:t>
          </m:r>
          <m:r>
            <m:t>a</m:t>
          </m:r>
          <m:r>
            <m:t>i</m:t>
          </m:r>
          <m:r>
            <m:t>g</m:t>
          </m:r>
          <m:r>
            <m:t>n</m:t>
          </m:r>
          <m:r>
            <m:t>s</m:t>
          </m:r>
        </m:oMath>
      </m:oMathPara>
    </w:p>
    <w:bookmarkStart w:id="58" w:name="step-6-interpretation-1"/>
    <w:p>
      <w:pPr>
        <w:pStyle w:val="Heading3"/>
      </w:pPr>
      <w:r>
        <w:t xml:space="preserve">Step 6: Interpretation</w:t>
      </w:r>
    </w:p>
    <w:p>
      <w:pPr>
        <w:pStyle w:val="FirstParagraph"/>
      </w:pPr>
      <w:r>
        <w:t xml:space="preserve">Interpret the output (coefficient and t-statistic) as in Analysis 1:</w:t>
      </w:r>
    </w:p>
    <w:p>
      <w:pPr>
        <w:pStyle w:val="BodyText"/>
      </w:pPr>
      <w:r>
        <w:rPr>
          <w:bCs/>
          <w:b/>
        </w:rPr>
        <w:t xml:space="preserve">First, and most important</w:t>
      </w:r>
      <w:r>
        <w:t xml:space="preserve">: Is the</w:t>
      </w:r>
      <w:r>
        <w:t xml:space="preserve"> </w:t>
      </w:r>
      <m:oMath>
        <m:r>
          <m:t>β</m:t>
        </m:r>
      </m:oMath>
      <w:r>
        <w:t xml:space="preserve"> </w:t>
      </w:r>
      <w:r>
        <w:t xml:space="preserve">coefficient in the hypothesized direction? How do you interpret the numerical value of the</w:t>
      </w:r>
      <w:r>
        <w:t xml:space="preserve"> </w:t>
      </w:r>
      <m:oMath>
        <m:r>
          <m:t>β</m:t>
        </m:r>
      </m:oMath>
      <w:r>
        <w:t xml:space="preserve"> </w:t>
      </w:r>
      <w:r>
        <w:t xml:space="preserve">coefficient?</w:t>
      </w:r>
    </w:p>
    <w:p>
      <w:pPr>
        <w:pStyle w:val="BodyText"/>
      </w:pPr>
      <w:r>
        <w:t xml:space="preserve">Note that the mean of vote importance is</w:t>
      </w:r>
      <w:r>
        <w:t xml:space="preserve"> </w:t>
      </w:r>
      <m:oMath>
        <m:r>
          <m:t>0.63</m:t>
        </m:r>
      </m:oMath>
      <w:r>
        <w:t xml:space="preserve"> </w:t>
      </w:r>
      <w:r>
        <w:t xml:space="preserve">when campaign recoded = 0 and</w:t>
      </w:r>
      <w:r>
        <w:t xml:space="preserve"> </w:t>
      </w:r>
      <m:oMath>
        <m:r>
          <m:t>0.63</m:t>
        </m:r>
        <m:r>
          <m:rPr>
            <m:sty m:val="p"/>
          </m:rPr>
          <m:t>+</m:t>
        </m:r>
        <m:r>
          <m:t>.181</m:t>
        </m:r>
        <m:r>
          <m:rPr>
            <m:sty m:val="p"/>
          </m:rPr>
          <m:t>=</m:t>
        </m:r>
        <m:r>
          <m:t>.0</m:t>
        </m:r>
        <m:r>
          <m:t>.81</m:t>
        </m:r>
      </m:oMath>
      <w:r>
        <w:t xml:space="preserve"> </w:t>
      </w:r>
      <w:r>
        <w:t xml:space="preserve">when campaign recoded = 1.</w:t>
      </w:r>
    </w:p>
    <w:p>
      <w:pPr>
        <w:pStyle w:val="BodyText"/>
      </w:pPr>
      <w:r>
        <w:t xml:space="preserve">Then, to make statements about significance, we have to choose which significance level (</w:t>
      </w:r>
      <m:oMath>
        <m:r>
          <m:t>α</m:t>
        </m:r>
      </m:oMath>
      <w:r>
        <w:t xml:space="preserve">) to use. What is the critical value of the t-statistic if we choose</w:t>
      </w:r>
      <w:r>
        <w:t xml:space="preserve"> </w:t>
      </w:r>
      <m:oMath>
        <m:r>
          <m:t>α</m:t>
        </m:r>
      </m:oMath>
      <w:r>
        <w:t xml:space="preserve"> </w:t>
      </w:r>
      <w:r>
        <w:t xml:space="preserve">= 0.05?</w:t>
      </w:r>
      <w:r>
        <w:t xml:space="preserve"> </w:t>
      </w:r>
      <w:r>
        <w:rPr>
          <w:bCs/>
          <w:b/>
        </w:rPr>
        <w:t xml:space="preserve">Can we reject the null hypothesis? Is the coefficient statistically significant? Is it substantively significant?</w:t>
      </w:r>
    </w:p>
    <w:bookmarkEnd w:id="58"/>
    <w:bookmarkStart w:id="59" w:name="Xf81d8435a87f7eb34e1160718411c146429424d"/>
    <w:p>
      <w:pPr>
        <w:pStyle w:val="Heading3"/>
      </w:pPr>
      <w:r>
        <w:t xml:space="preserve">Step 7: Compare the difference in proportions in Step 3 with the coefficient in Step 4.</w:t>
      </w:r>
    </w:p>
    <w:p>
      <w:pPr>
        <w:pStyle w:val="FirstParagraph"/>
      </w:pPr>
      <w:r>
        <w:t xml:space="preserve">Difference in proportions in Step 3 = 0.181</w:t>
      </w:r>
    </w:p>
    <w:p>
      <w:pPr>
        <w:pStyle w:val="BodyText"/>
      </w:pPr>
      <w:r>
        <w:t xml:space="preserve">Regression coefficient in Step 4 = 0.181</w:t>
      </w:r>
    </w:p>
    <w:p>
      <w:pPr>
        <w:pStyle w:val="BodyText"/>
      </w:pPr>
      <w:r>
        <w:rPr>
          <w:bCs/>
          <w:b/>
        </w:rPr>
        <w:t xml:space="preserve">Explain why it is that the two are the same.</w:t>
      </w:r>
    </w:p>
    <w:p>
      <w:r>
        <w:br w:type="page"/>
      </w:r>
    </w:p>
    <w:bookmarkEnd w:id="59"/>
    <w:bookmarkEnd w:id="60"/>
    <w:bookmarkEnd w:id="61"/>
    <w:bookmarkStart w:id="76" w:name="X5a6f21be38e1618bf65cec88f968f8424381501"/>
    <w:p>
      <w:pPr>
        <w:pStyle w:val="Heading1"/>
      </w:pPr>
      <w:r>
        <w:t xml:space="preserve">Analysis 3:</w:t>
      </w:r>
      <w:r>
        <w:t xml:space="preserve"> </w:t>
      </w:r>
      <w:r>
        <w:rPr>
          <w:iCs/>
          <w:i/>
        </w:rPr>
        <w:t xml:space="preserve">nominal</w:t>
      </w:r>
      <w:r>
        <w:t xml:space="preserve"> </w:t>
      </w:r>
      <w:r>
        <w:t xml:space="preserve">independent variable,</w:t>
      </w:r>
      <w:r>
        <w:t xml:space="preserve"> </w:t>
      </w:r>
      <w:r>
        <w:rPr>
          <w:iCs/>
          <w:i/>
        </w:rPr>
        <w:t xml:space="preserve">ordinal</w:t>
      </w:r>
      <w:r>
        <w:t xml:space="preserve"> </w:t>
      </w:r>
      <w:r>
        <w:t xml:space="preserve">dependent variable</w:t>
      </w:r>
    </w:p>
    <w:bookmarkStart w:id="68" w:name="step-1-theory-and-planning-2"/>
    <w:p>
      <w:pPr>
        <w:pStyle w:val="Heading2"/>
      </w:pPr>
      <w:r>
        <w:t xml:space="preserve">Step 1: Theory and planning</w:t>
      </w:r>
    </w:p>
    <w:p>
      <w:pPr>
        <w:pStyle w:val="FirstParagraph"/>
      </w:pPr>
      <w:r>
        <w:drawing>
          <wp:inline>
            <wp:extent cx="5943600" cy="923749"/>
            <wp:effectExtent b="0" l="0" r="0" t="0"/>
            <wp:docPr descr="" title="" id="63" name="Picture"/>
            <a:graphic>
              <a:graphicData uri="http://schemas.openxmlformats.org/drawingml/2006/picture">
                <pic:pic>
                  <pic:nvPicPr>
                    <pic:cNvPr descr="pic3.png" id="64" name="Picture"/>
                    <pic:cNvPicPr>
                      <a:picLocks noChangeArrowheads="1" noChangeAspect="1"/>
                    </pic:cNvPicPr>
                  </pic:nvPicPr>
                  <pic:blipFill>
                    <a:blip r:embed="rId62"/>
                    <a:stretch>
                      <a:fillRect/>
                    </a:stretch>
                  </pic:blipFill>
                  <pic:spPr bwMode="auto">
                    <a:xfrm>
                      <a:off x="0" y="0"/>
                      <a:ext cx="5943600" cy="923749"/>
                    </a:xfrm>
                    <a:prstGeom prst="rect">
                      <a:avLst/>
                    </a:prstGeom>
                    <a:noFill/>
                    <a:ln w="9525">
                      <a:noFill/>
                      <a:headEnd/>
                      <a:tailEnd/>
                    </a:ln>
                  </pic:spPr>
                </pic:pic>
              </a:graphicData>
            </a:graphic>
          </wp:inline>
        </w:drawing>
      </w:r>
    </w:p>
    <w:p>
      <w:pPr>
        <w:pStyle w:val="BodyText"/>
      </w:pPr>
      <w:r>
        <w:t xml:space="preserve">The hypothesis is that the respondent’s region of residence is likely to have an impact on her attitude toward gun control. (For instance, residents of the West may oppose gun regulations, because historically, guns have been used for hunting and self-defense.)</w:t>
      </w:r>
    </w:p>
    <w:bookmarkStart w:id="65" w:name="regression-equation-2"/>
    <w:p>
      <w:pPr>
        <w:pStyle w:val="Heading3"/>
      </w:pPr>
      <w:r>
        <w:t xml:space="preserve">Regression Equation</w:t>
      </w:r>
    </w:p>
    <w:p>
      <w:pPr>
        <w:pStyle w:val="FirstParagraph"/>
      </w:pPr>
      <w:r>
        <w:t xml:space="preserve">What is the regression equation for this theory?</w:t>
      </w:r>
    </w:p>
    <w:bookmarkEnd w:id="65"/>
    <w:bookmarkStart w:id="66" w:name="null-hypothesis-2"/>
    <w:p>
      <w:pPr>
        <w:pStyle w:val="Heading3"/>
      </w:pPr>
      <w:r>
        <w:t xml:space="preserve">Null hypothesis</w:t>
      </w:r>
    </w:p>
    <w:p>
      <w:pPr>
        <w:pStyle w:val="FirstParagraph"/>
      </w:pPr>
      <w:r>
        <w:t xml:space="preserve">What are the null hypothesis (</w:t>
      </w:r>
      <m:oMath>
        <m:sSub>
          <m:e>
            <m:r>
              <m:t>H</m:t>
            </m:r>
          </m:e>
          <m:sub>
            <m:r>
              <m:t>0</m:t>
            </m:r>
          </m:sub>
        </m:sSub>
      </m:oMath>
      <w:r>
        <w:t xml:space="preserve">) and the alternative hypothesis (</w:t>
      </w:r>
      <m:oMath>
        <m:sSub>
          <m:e>
            <m:r>
              <m:t>H</m:t>
            </m:r>
          </m:e>
          <m:sub>
            <m:r>
              <m:t>1</m:t>
            </m:r>
          </m:sub>
        </m:sSub>
      </m:oMath>
      <w:r>
        <w:t xml:space="preserve">) in this case?</w:t>
      </w:r>
    </w:p>
    <w:bookmarkEnd w:id="66"/>
    <w:bookmarkStart w:id="67" w:name="operationalization-2"/>
    <w:p>
      <w:pPr>
        <w:pStyle w:val="Heading3"/>
      </w:pPr>
      <w:r>
        <w:t xml:space="preserve">Operationalization</w:t>
      </w:r>
    </w:p>
    <w:p>
      <w:pPr>
        <w:pStyle w:val="FirstParagraph"/>
      </w:pPr>
      <w:r>
        <w:t xml:space="preserve">To test our hypothesis, we take the following variables from ANES 2016: V081204 (the census region for the respondent’s address), and V161187 (the respondent’s view of whether the federal government should make it more difficult or easier to buy a gun).</w:t>
      </w:r>
    </w:p>
    <w:bookmarkEnd w:id="67"/>
    <w:bookmarkEnd w:id="68"/>
    <w:bookmarkStart w:id="69" w:name="step-2-data-preparation-2"/>
    <w:p>
      <w:pPr>
        <w:pStyle w:val="Heading2"/>
      </w:pPr>
      <w:r>
        <w:t xml:space="preserve">Step 2: Data preparation</w:t>
      </w:r>
    </w:p>
    <w:p>
      <w:pPr>
        <w:pStyle w:val="FirstParagraph"/>
      </w:pPr>
      <w:r>
        <w:t xml:space="preserve">As before, (1) write the question wordings, (2) obtain the frequency distributions and other information of the original variables. Describe what you learn about your sample from these distributions. If necessary, (3) recode the variables and obtain the frequency distributions of the recoded variables.</w:t>
      </w:r>
    </w:p>
    <w:p>
      <w:pPr>
        <w:pStyle w:val="BodyText"/>
      </w:pPr>
      <w:r>
        <w:t xml:space="preserve">In this example:</w:t>
      </w:r>
    </w:p>
    <w:p>
      <w:pPr>
        <w:numPr>
          <w:ilvl w:val="0"/>
          <w:numId w:val="1007"/>
        </w:numPr>
      </w:pPr>
      <w:r>
        <w:t xml:space="preserve">for the independent variable we don’t need to make any changes,</w:t>
      </w:r>
    </w:p>
    <w:p>
      <w:pPr>
        <w:numPr>
          <w:ilvl w:val="0"/>
          <w:numId w:val="1007"/>
        </w:numPr>
      </w:pPr>
      <w:r>
        <w:t xml:space="preserve">for the dependent variable:</w:t>
      </w:r>
    </w:p>
    <w:p>
      <w:pPr>
        <w:numPr>
          <w:ilvl w:val="1"/>
          <w:numId w:val="1008"/>
        </w:numPr>
      </w:pPr>
      <w:r>
        <w:t xml:space="preserve">In the original variable, the value</w:t>
      </w:r>
      <w:r>
        <w:t xml:space="preserve"> </w:t>
      </w:r>
      <w:r>
        <w:t xml:space="preserve">“</w:t>
      </w:r>
      <w:r>
        <w:t xml:space="preserve">1</w:t>
      </w:r>
      <w:r>
        <w:t xml:space="preserve">”</w:t>
      </w:r>
      <w:r>
        <w:t xml:space="preserve"> </w:t>
      </w:r>
      <w:r>
        <w:t xml:space="preserve">represents a respondent who believes the federal government should make it more difficult to buy a gun, the value</w:t>
      </w:r>
      <w:r>
        <w:t xml:space="preserve"> </w:t>
      </w:r>
      <w:r>
        <w:t xml:space="preserve">“</w:t>
      </w:r>
      <w:r>
        <w:t xml:space="preserve">2</w:t>
      </w:r>
      <w:r>
        <w:t xml:space="preserve">”</w:t>
      </w:r>
      <w:r>
        <w:t xml:space="preserve"> </w:t>
      </w:r>
      <w:r>
        <w:t xml:space="preserve">represents a respondent who believes gun purchase should be made easier, and the value</w:t>
      </w:r>
      <w:r>
        <w:t xml:space="preserve"> </w:t>
      </w:r>
      <w:r>
        <w:t xml:space="preserve">“</w:t>
      </w:r>
      <w:r>
        <w:t xml:space="preserve">3</w:t>
      </w:r>
      <w:r>
        <w:t xml:space="preserve">”</w:t>
      </w:r>
      <w:r>
        <w:t xml:space="preserve"> </w:t>
      </w:r>
      <w:r>
        <w:t xml:space="preserve">represents someone who prefers to keep the rules about the same. These values are</w:t>
      </w:r>
      <w:r>
        <w:t xml:space="preserve"> </w:t>
      </w:r>
      <w:r>
        <w:rPr>
          <w:iCs/>
          <w:i/>
        </w:rPr>
        <w:t xml:space="preserve">nominal</w:t>
      </w:r>
      <w:r>
        <w:t xml:space="preserve"> </w:t>
      </w:r>
      <w:r>
        <w:t xml:space="preserve">in the sense that their magnitude or order does not have substantive meaning.</w:t>
      </w:r>
    </w:p>
    <w:p>
      <w:pPr>
        <w:numPr>
          <w:ilvl w:val="1"/>
          <w:numId w:val="1008"/>
        </w:numPr>
      </w:pPr>
      <w:r>
        <w:t xml:space="preserve">However, in this particular analysis, we need a dependent polytomous</w:t>
      </w:r>
      <w:r>
        <w:t xml:space="preserve"> </w:t>
      </w:r>
      <w:r>
        <w:rPr>
          <w:iCs/>
          <w:i/>
        </w:rPr>
        <w:t xml:space="preserve">ordinal</w:t>
      </w:r>
      <w:r>
        <w:t xml:space="preserve"> </w:t>
      </w:r>
      <w:r>
        <w:t xml:space="preserve">level variable, which means the values attached to each category of the variable must mean something substantive. Therefore, we recode V161187 to attach different values to the original categories.</w:t>
      </w:r>
    </w:p>
    <w:p>
      <w:pPr>
        <w:numPr>
          <w:ilvl w:val="1"/>
          <w:numId w:val="1008"/>
        </w:numPr>
      </w:pPr>
      <w:r>
        <w:t xml:space="preserve">We label those who support more gun control with value</w:t>
      </w:r>
      <w:r>
        <w:t xml:space="preserve"> </w:t>
      </w:r>
      <w:r>
        <w:t xml:space="preserve">“</w:t>
      </w:r>
      <w:r>
        <w:t xml:space="preserve">3</w:t>
      </w:r>
      <w:r>
        <w:t xml:space="preserve">”</w:t>
      </w:r>
      <w:r>
        <w:t xml:space="preserve"> </w:t>
      </w:r>
      <w:r>
        <w:t xml:space="preserve">(1 = 3), those who prefer to keep the rules about the same with value</w:t>
      </w:r>
      <w:r>
        <w:t xml:space="preserve"> </w:t>
      </w:r>
      <w:r>
        <w:t xml:space="preserve">“</w:t>
      </w:r>
      <w:r>
        <w:t xml:space="preserve">2</w:t>
      </w:r>
      <w:r>
        <w:t xml:space="preserve">”</w:t>
      </w:r>
      <w:r>
        <w:t xml:space="preserve"> </w:t>
      </w:r>
      <w:r>
        <w:t xml:space="preserve">(3 = 2), and those who oppose more gun control with value</w:t>
      </w:r>
      <w:r>
        <w:t xml:space="preserve"> </w:t>
      </w:r>
      <w:r>
        <w:t xml:space="preserve">“</w:t>
      </w:r>
      <w:r>
        <w:t xml:space="preserve">1</w:t>
      </w:r>
      <w:r>
        <w:t xml:space="preserve">”</w:t>
      </w:r>
      <w:r>
        <w:t xml:space="preserve"> </w:t>
      </w:r>
      <w:r>
        <w:t xml:space="preserve">(2 = 1). As such, the value increases as one’s support for more control increases. We also drop the missing values</w:t>
      </w:r>
      <w:r>
        <w:t xml:space="preserve"> </w:t>
      </w:r>
      <w:r>
        <w:t xml:space="preserve">“</w:t>
      </w:r>
      <w:r>
        <w:t xml:space="preserve">-9</w:t>
      </w:r>
      <w:r>
        <w:t xml:space="preserve">”</w:t>
      </w:r>
      <w:r>
        <w:t xml:space="preserve"> </w:t>
      </w:r>
      <w:r>
        <w:t xml:space="preserve">and</w:t>
      </w:r>
      <w:r>
        <w:t xml:space="preserve"> </w:t>
      </w:r>
      <w:r>
        <w:t xml:space="preserve">“</w:t>
      </w:r>
      <w:r>
        <w:t xml:space="preserve">-8</w:t>
      </w:r>
      <w:r>
        <w:t xml:space="preserve">”</w:t>
      </w:r>
      <w:r>
        <w:t xml:space="preserve">. We name the recoded variable guncontrol.</w:t>
      </w:r>
    </w:p>
    <w:p>
      <w:pPr>
        <w:pStyle w:val="FirstParagraph"/>
      </w:pPr>
      <w:r>
        <w:t xml:space="preserve">Now, for this analysis, we have an independent nominal level variable region, and a dependent polytomous ordinal level variable guncontrol.</w:t>
      </w:r>
    </w:p>
    <w:p>
      <w:pPr>
        <w:pStyle w:val="SourceCode"/>
      </w:pPr>
      <w:r>
        <w:rPr>
          <w:rStyle w:val="CommentTok"/>
        </w:rPr>
        <w:t xml:space="preserve"># Step 2: data cleaning</w:t>
      </w:r>
      <w:r>
        <w:br/>
      </w:r>
      <w:r>
        <w:br/>
      </w:r>
      <w:r>
        <w:rPr>
          <w:rStyle w:val="CommentTok"/>
        </w:rPr>
        <w:t xml:space="preserve"># keep only the relevant variables</w:t>
      </w:r>
      <w:r>
        <w:br/>
      </w:r>
      <w:r>
        <w:rPr>
          <w:rStyle w:val="NormalTok"/>
        </w:rPr>
        <w:t xml:space="preserve">anes3 </w:t>
      </w:r>
      <w:r>
        <w:rPr>
          <w:rStyle w:val="OtherTok"/>
        </w:rPr>
        <w:t xml:space="preserve">&lt;-</w:t>
      </w:r>
      <w:r>
        <w:rPr>
          <w:rStyle w:val="NormalTok"/>
        </w:rPr>
        <w:t xml:space="preserve"> anes2016[, </w:t>
      </w:r>
      <w:r>
        <w:rPr>
          <w:rStyle w:val="FunctionTok"/>
        </w:rPr>
        <w:t xml:space="preserve">c</w:t>
      </w:r>
      <w:r>
        <w:rPr>
          <w:rStyle w:val="NormalTok"/>
        </w:rPr>
        <w:t xml:space="preserve">(</w:t>
      </w:r>
      <w:r>
        <w:rPr>
          <w:rStyle w:val="StringTok"/>
        </w:rPr>
        <w:t xml:space="preserve">"V163003"</w:t>
      </w:r>
      <w:r>
        <w:rPr>
          <w:rStyle w:val="NormalTok"/>
        </w:rPr>
        <w:t xml:space="preserve">, </w:t>
      </w:r>
      <w:r>
        <w:rPr>
          <w:rStyle w:val="StringTok"/>
        </w:rPr>
        <w:t xml:space="preserve">"V161187"</w:t>
      </w:r>
      <w:r>
        <w:rPr>
          <w:rStyle w:val="NormalTok"/>
        </w:rPr>
        <w:t xml:space="preserve">)]</w:t>
      </w:r>
      <w:r>
        <w:br/>
      </w:r>
      <w:r>
        <w:br/>
      </w:r>
      <w:r>
        <w:rPr>
          <w:rStyle w:val="CommentTok"/>
        </w:rPr>
        <w:t xml:space="preserve"># labels, value labels, and frequency distribution as-is</w:t>
      </w:r>
      <w:r>
        <w:br/>
      </w:r>
      <w:r>
        <w:br/>
      </w:r>
      <w:r>
        <w:rPr>
          <w:rStyle w:val="FunctionTok"/>
        </w:rPr>
        <w:t xml:space="preserve">list</w:t>
      </w:r>
      <w:r>
        <w:rPr>
          <w:rStyle w:val="NormalTok"/>
        </w:rPr>
        <w:t xml:space="preserve">(</w:t>
      </w:r>
      <w:r>
        <w:rPr>
          <w:rStyle w:val="FunctionTok"/>
        </w:rPr>
        <w:t xml:space="preserve">attributes</w:t>
      </w:r>
      <w:r>
        <w:rPr>
          <w:rStyle w:val="NormalTok"/>
        </w:rPr>
        <w:t xml:space="preserve">(anes3</w:t>
      </w:r>
      <w:r>
        <w:rPr>
          <w:rStyle w:val="SpecialCharTok"/>
        </w:rPr>
        <w:t xml:space="preserve">$</w:t>
      </w:r>
      <w:r>
        <w:rPr>
          <w:rStyle w:val="NormalTok"/>
        </w:rPr>
        <w:t xml:space="preserve">V163003)</w:t>
      </w:r>
      <w:r>
        <w:rPr>
          <w:rStyle w:val="SpecialCharTok"/>
        </w:rPr>
        <w:t xml:space="preserve">$</w:t>
      </w:r>
      <w:r>
        <w:rPr>
          <w:rStyle w:val="NormalTok"/>
        </w:rPr>
        <w:t xml:space="preserve">label, </w:t>
      </w:r>
      <w:r>
        <w:rPr>
          <w:rStyle w:val="FunctionTok"/>
        </w:rPr>
        <w:t xml:space="preserve">attributes</w:t>
      </w:r>
      <w:r>
        <w:rPr>
          <w:rStyle w:val="NormalTok"/>
        </w:rPr>
        <w:t xml:space="preserve">(anes3</w:t>
      </w:r>
      <w:r>
        <w:rPr>
          <w:rStyle w:val="SpecialCharTok"/>
        </w:rPr>
        <w:t xml:space="preserve">$</w:t>
      </w:r>
      <w:r>
        <w:rPr>
          <w:rStyle w:val="NormalTok"/>
        </w:rPr>
        <w:t xml:space="preserve">V163003)</w:t>
      </w:r>
      <w:r>
        <w:rPr>
          <w:rStyle w:val="SpecialCharTok"/>
        </w:rPr>
        <w:t xml:space="preserve">$</w:t>
      </w:r>
      <w:r>
        <w:rPr>
          <w:rStyle w:val="NormalTok"/>
        </w:rPr>
        <w:t xml:space="preserve">labels,</w:t>
      </w:r>
      <w:r>
        <w:br/>
      </w:r>
      <w:r>
        <w:rPr>
          <w:rStyle w:val="NormalTok"/>
        </w:rPr>
        <w:t xml:space="preserve">    descr</w:t>
      </w:r>
      <w:r>
        <w:rPr>
          <w:rStyle w:val="SpecialCharTok"/>
        </w:rPr>
        <w:t xml:space="preserve">::</w:t>
      </w:r>
      <w:r>
        <w:rPr>
          <w:rStyle w:val="FunctionTok"/>
        </w:rPr>
        <w:t xml:space="preserve">freq</w:t>
      </w:r>
      <w:r>
        <w:rPr>
          <w:rStyle w:val="NormalTok"/>
        </w:rPr>
        <w:t xml:space="preserve">(</w:t>
      </w:r>
      <w:r>
        <w:rPr>
          <w:rStyle w:val="FunctionTok"/>
        </w:rPr>
        <w:t xml:space="preserve">ordered</w:t>
      </w:r>
      <w:r>
        <w:rPr>
          <w:rStyle w:val="NormalTok"/>
        </w:rPr>
        <w:t xml:space="preserve">(anes3</w:t>
      </w:r>
      <w:r>
        <w:rPr>
          <w:rStyle w:val="SpecialCharTok"/>
        </w:rPr>
        <w:t xml:space="preserve">$</w:t>
      </w:r>
      <w:r>
        <w:rPr>
          <w:rStyle w:val="NormalTok"/>
        </w:rPr>
        <w:t xml:space="preserve">V163003), </w:t>
      </w:r>
      <w:r>
        <w:rPr>
          <w:rStyle w:val="AttributeTok"/>
        </w:rPr>
        <w:t xml:space="preserve">plot =</w:t>
      </w:r>
      <w:r>
        <w:rPr>
          <w:rStyle w:val="NormalTok"/>
        </w:rPr>
        <w:t xml:space="preserve"> F))</w:t>
      </w:r>
    </w:p>
    <w:p>
      <w:pPr>
        <w:pStyle w:val="SourceCode"/>
      </w:pPr>
      <w:r>
        <w:rPr>
          <w:rStyle w:val="VerbatimChar"/>
        </w:rPr>
        <w:t xml:space="preserve">## [[1]]</w:t>
      </w:r>
      <w:r>
        <w:br/>
      </w:r>
      <w:r>
        <w:rPr>
          <w:rStyle w:val="VerbatimChar"/>
        </w:rPr>
        <w:t xml:space="preserve">## [1] "SAMPLE: Census region"</w:t>
      </w:r>
      <w:r>
        <w:br/>
      </w:r>
      <w:r>
        <w:rPr>
          <w:rStyle w:val="VerbatimChar"/>
        </w:rPr>
        <w:t xml:space="preserve">## </w:t>
      </w:r>
      <w:r>
        <w:br/>
      </w:r>
      <w:r>
        <w:rPr>
          <w:rStyle w:val="VerbatimChar"/>
        </w:rPr>
        <w:t xml:space="preserve">## [[2]]</w:t>
      </w:r>
      <w:r>
        <w:br/>
      </w:r>
      <w:r>
        <w:rPr>
          <w:rStyle w:val="VerbatimChar"/>
        </w:rPr>
        <w:t xml:space="preserve">## 1. Northeast   2. Midwest     3. South      4. West </w:t>
      </w:r>
      <w:r>
        <w:br/>
      </w:r>
      <w:r>
        <w:rPr>
          <w:rStyle w:val="VerbatimChar"/>
        </w:rPr>
        <w:t xml:space="preserve">##            1            2            3            4 </w:t>
      </w:r>
      <w:r>
        <w:br/>
      </w:r>
      <w:r>
        <w:rPr>
          <w:rStyle w:val="VerbatimChar"/>
        </w:rPr>
        <w:t xml:space="preserve">## </w:t>
      </w:r>
      <w:r>
        <w:br/>
      </w:r>
      <w:r>
        <w:rPr>
          <w:rStyle w:val="VerbatimChar"/>
        </w:rPr>
        <w:t xml:space="preserve">## [[3]]</w:t>
      </w:r>
      <w:r>
        <w:br/>
      </w:r>
      <w:r>
        <w:rPr>
          <w:rStyle w:val="VerbatimChar"/>
        </w:rPr>
        <w:t xml:space="preserve">## ordered(anes3$V163003) </w:t>
      </w:r>
      <w:r>
        <w:br/>
      </w:r>
      <w:r>
        <w:rPr>
          <w:rStyle w:val="VerbatimChar"/>
        </w:rPr>
        <w:t xml:space="preserve">##       Frequency Percent Cum Percent</w:t>
      </w:r>
      <w:r>
        <w:br/>
      </w:r>
      <w:r>
        <w:rPr>
          <w:rStyle w:val="VerbatimChar"/>
        </w:rPr>
        <w:t xml:space="preserve">## 1           699   16.37       16.37</w:t>
      </w:r>
      <w:r>
        <w:br/>
      </w:r>
      <w:r>
        <w:rPr>
          <w:rStyle w:val="VerbatimChar"/>
        </w:rPr>
        <w:t xml:space="preserve">## 2          1001   23.44       39.81</w:t>
      </w:r>
      <w:r>
        <w:br/>
      </w:r>
      <w:r>
        <w:rPr>
          <w:rStyle w:val="VerbatimChar"/>
        </w:rPr>
        <w:t xml:space="preserve">## 3          1630   38.17       77.99</w:t>
      </w:r>
      <w:r>
        <w:br/>
      </w:r>
      <w:r>
        <w:rPr>
          <w:rStyle w:val="VerbatimChar"/>
        </w:rPr>
        <w:t xml:space="preserve">## 4           940   22.01      100.00</w:t>
      </w:r>
      <w:r>
        <w:br/>
      </w:r>
      <w:r>
        <w:rPr>
          <w:rStyle w:val="VerbatimChar"/>
        </w:rPr>
        <w:t xml:space="preserve">## Total      4270  100.00</w:t>
      </w:r>
    </w:p>
    <w:p>
      <w:pPr>
        <w:pStyle w:val="SourceCode"/>
      </w:pPr>
      <w:r>
        <w:rPr>
          <w:rStyle w:val="FunctionTok"/>
        </w:rPr>
        <w:t xml:space="preserve">list</w:t>
      </w:r>
      <w:r>
        <w:rPr>
          <w:rStyle w:val="NormalTok"/>
        </w:rPr>
        <w:t xml:space="preserve">(</w:t>
      </w:r>
      <w:r>
        <w:rPr>
          <w:rStyle w:val="FunctionTok"/>
        </w:rPr>
        <w:t xml:space="preserve">attributes</w:t>
      </w:r>
      <w:r>
        <w:rPr>
          <w:rStyle w:val="NormalTok"/>
        </w:rPr>
        <w:t xml:space="preserve">(anes3</w:t>
      </w:r>
      <w:r>
        <w:rPr>
          <w:rStyle w:val="SpecialCharTok"/>
        </w:rPr>
        <w:t xml:space="preserve">$</w:t>
      </w:r>
      <w:r>
        <w:rPr>
          <w:rStyle w:val="NormalTok"/>
        </w:rPr>
        <w:t xml:space="preserve">V161187)</w:t>
      </w:r>
      <w:r>
        <w:rPr>
          <w:rStyle w:val="SpecialCharTok"/>
        </w:rPr>
        <w:t xml:space="preserve">$</w:t>
      </w:r>
      <w:r>
        <w:rPr>
          <w:rStyle w:val="NormalTok"/>
        </w:rPr>
        <w:t xml:space="preserve">label, </w:t>
      </w:r>
      <w:r>
        <w:rPr>
          <w:rStyle w:val="FunctionTok"/>
        </w:rPr>
        <w:t xml:space="preserve">attributes</w:t>
      </w:r>
      <w:r>
        <w:rPr>
          <w:rStyle w:val="NormalTok"/>
        </w:rPr>
        <w:t xml:space="preserve">(anes3</w:t>
      </w:r>
      <w:r>
        <w:rPr>
          <w:rStyle w:val="SpecialCharTok"/>
        </w:rPr>
        <w:t xml:space="preserve">$</w:t>
      </w:r>
      <w:r>
        <w:rPr>
          <w:rStyle w:val="NormalTok"/>
        </w:rPr>
        <w:t xml:space="preserve">V161187)</w:t>
      </w:r>
      <w:r>
        <w:rPr>
          <w:rStyle w:val="SpecialCharTok"/>
        </w:rPr>
        <w:t xml:space="preserve">$</w:t>
      </w:r>
      <w:r>
        <w:rPr>
          <w:rStyle w:val="NormalTok"/>
        </w:rPr>
        <w:t xml:space="preserve">labels,</w:t>
      </w:r>
      <w:r>
        <w:br/>
      </w:r>
      <w:r>
        <w:rPr>
          <w:rStyle w:val="NormalTok"/>
        </w:rPr>
        <w:t xml:space="preserve">    descr</w:t>
      </w:r>
      <w:r>
        <w:rPr>
          <w:rStyle w:val="SpecialCharTok"/>
        </w:rPr>
        <w:t xml:space="preserve">::</w:t>
      </w:r>
      <w:r>
        <w:rPr>
          <w:rStyle w:val="FunctionTok"/>
        </w:rPr>
        <w:t xml:space="preserve">freq</w:t>
      </w:r>
      <w:r>
        <w:rPr>
          <w:rStyle w:val="NormalTok"/>
        </w:rPr>
        <w:t xml:space="preserve">(</w:t>
      </w:r>
      <w:r>
        <w:rPr>
          <w:rStyle w:val="FunctionTok"/>
        </w:rPr>
        <w:t xml:space="preserve">ordered</w:t>
      </w:r>
      <w:r>
        <w:rPr>
          <w:rStyle w:val="NormalTok"/>
        </w:rPr>
        <w:t xml:space="preserve">(anes3</w:t>
      </w:r>
      <w:r>
        <w:rPr>
          <w:rStyle w:val="SpecialCharTok"/>
        </w:rPr>
        <w:t xml:space="preserve">$</w:t>
      </w:r>
      <w:r>
        <w:rPr>
          <w:rStyle w:val="NormalTok"/>
        </w:rPr>
        <w:t xml:space="preserve">V161187), </w:t>
      </w:r>
      <w:r>
        <w:rPr>
          <w:rStyle w:val="AttributeTok"/>
        </w:rPr>
        <w:t xml:space="preserve">plot =</w:t>
      </w:r>
      <w:r>
        <w:rPr>
          <w:rStyle w:val="NormalTok"/>
        </w:rPr>
        <w:t xml:space="preserve"> F))</w:t>
      </w:r>
    </w:p>
    <w:p>
      <w:pPr>
        <w:pStyle w:val="SourceCode"/>
      </w:pPr>
      <w:r>
        <w:rPr>
          <w:rStyle w:val="VerbatimChar"/>
        </w:rPr>
        <w:t xml:space="preserve">## [[1]]</w:t>
      </w:r>
      <w:r>
        <w:br/>
      </w:r>
      <w:r>
        <w:rPr>
          <w:rStyle w:val="VerbatimChar"/>
        </w:rPr>
        <w:t xml:space="preserve">## [1] "PRE: Should fed govt make it more difficult to buy a gun"</w:t>
      </w:r>
      <w:r>
        <w:br/>
      </w:r>
      <w:r>
        <w:rPr>
          <w:rStyle w:val="VerbatimChar"/>
        </w:rPr>
        <w:t xml:space="preserve">## </w:t>
      </w:r>
      <w:r>
        <w:br/>
      </w:r>
      <w:r>
        <w:rPr>
          <w:rStyle w:val="VerbatimChar"/>
        </w:rPr>
        <w:t xml:space="preserve">## [[2]]</w:t>
      </w:r>
      <w:r>
        <w:br/>
      </w:r>
      <w:r>
        <w:rPr>
          <w:rStyle w:val="VerbatimChar"/>
        </w:rPr>
        <w:t xml:space="preserve">##                        -9. Refused          -8. Don't know (FTF only) </w:t>
      </w:r>
      <w:r>
        <w:br/>
      </w:r>
      <w:r>
        <w:rPr>
          <w:rStyle w:val="VerbatimChar"/>
        </w:rPr>
        <w:t xml:space="preserve">##                                 -9                                 -8 </w:t>
      </w:r>
      <w:r>
        <w:br/>
      </w:r>
      <w:r>
        <w:rPr>
          <w:rStyle w:val="VerbatimChar"/>
        </w:rPr>
        <w:t xml:space="preserve">##                  1. More difficult                          2. Easier </w:t>
      </w:r>
      <w:r>
        <w:br/>
      </w:r>
      <w:r>
        <w:rPr>
          <w:rStyle w:val="VerbatimChar"/>
        </w:rPr>
        <w:t xml:space="preserve">##                                  1                                  2 </w:t>
      </w:r>
      <w:r>
        <w:br/>
      </w:r>
      <w:r>
        <w:rPr>
          <w:rStyle w:val="VerbatimChar"/>
        </w:rPr>
        <w:t xml:space="preserve">## 3. Keep these rules about the same </w:t>
      </w:r>
      <w:r>
        <w:br/>
      </w:r>
      <w:r>
        <w:rPr>
          <w:rStyle w:val="VerbatimChar"/>
        </w:rPr>
        <w:t xml:space="preserve">##                                  3 </w:t>
      </w:r>
      <w:r>
        <w:br/>
      </w:r>
      <w:r>
        <w:rPr>
          <w:rStyle w:val="VerbatimChar"/>
        </w:rPr>
        <w:t xml:space="preserve">## </w:t>
      </w:r>
      <w:r>
        <w:br/>
      </w:r>
      <w:r>
        <w:rPr>
          <w:rStyle w:val="VerbatimChar"/>
        </w:rPr>
        <w:t xml:space="preserve">## [[3]]</w:t>
      </w:r>
      <w:r>
        <w:br/>
      </w:r>
      <w:r>
        <w:rPr>
          <w:rStyle w:val="VerbatimChar"/>
        </w:rPr>
        <w:t xml:space="preserve">## ordered(anes3$V161187) </w:t>
      </w:r>
      <w:r>
        <w:br/>
      </w:r>
      <w:r>
        <w:rPr>
          <w:rStyle w:val="VerbatimChar"/>
        </w:rPr>
        <w:t xml:space="preserve">##       Frequency  Percent Cum Percent</w:t>
      </w:r>
      <w:r>
        <w:br/>
      </w:r>
      <w:r>
        <w:rPr>
          <w:rStyle w:val="VerbatimChar"/>
        </w:rPr>
        <w:t xml:space="preserve">## -9           16   0.3747      0.3747</w:t>
      </w:r>
      <w:r>
        <w:br/>
      </w:r>
      <w:r>
        <w:rPr>
          <w:rStyle w:val="VerbatimChar"/>
        </w:rPr>
        <w:t xml:space="preserve">## -8            8   0.1874      0.5621</w:t>
      </w:r>
      <w:r>
        <w:br/>
      </w:r>
      <w:r>
        <w:rPr>
          <w:rStyle w:val="VerbatimChar"/>
        </w:rPr>
        <w:t xml:space="preserve">## 1          2269  53.1382     53.7002</w:t>
      </w:r>
      <w:r>
        <w:br/>
      </w:r>
      <w:r>
        <w:rPr>
          <w:rStyle w:val="VerbatimChar"/>
        </w:rPr>
        <w:t xml:space="preserve">## 2           275   6.4403     60.1405</w:t>
      </w:r>
      <w:r>
        <w:br/>
      </w:r>
      <w:r>
        <w:rPr>
          <w:rStyle w:val="VerbatimChar"/>
        </w:rPr>
        <w:t xml:space="preserve">## 3          1702  39.8595    100.0000</w:t>
      </w:r>
      <w:r>
        <w:br/>
      </w:r>
      <w:r>
        <w:rPr>
          <w:rStyle w:val="VerbatimChar"/>
        </w:rPr>
        <w:t xml:space="preserve">## Total      4270 100.0000</w:t>
      </w:r>
    </w:p>
    <w:p>
      <w:pPr>
        <w:pStyle w:val="SourceCode"/>
      </w:pPr>
      <w:r>
        <w:rPr>
          <w:rStyle w:val="CommentTok"/>
        </w:rPr>
        <w:t xml:space="preserve"># recode, save it with a new name, show the updated</w:t>
      </w:r>
      <w:r>
        <w:br/>
      </w:r>
      <w:r>
        <w:rPr>
          <w:rStyle w:val="CommentTok"/>
        </w:rPr>
        <w:t xml:space="preserve"># frequency distribution</w:t>
      </w:r>
      <w:r>
        <w:br/>
      </w:r>
      <w:r>
        <w:br/>
      </w:r>
      <w:r>
        <w:rPr>
          <w:rStyle w:val="NormalTok"/>
        </w:rPr>
        <w:t xml:space="preserve">anes3</w:t>
      </w:r>
      <w:r>
        <w:rPr>
          <w:rStyle w:val="SpecialCharTok"/>
        </w:rPr>
        <w:t xml:space="preserve">$</w:t>
      </w:r>
      <w:r>
        <w:rPr>
          <w:rStyle w:val="NormalTok"/>
        </w:rPr>
        <w:t xml:space="preserve">region </w:t>
      </w:r>
      <w:r>
        <w:rPr>
          <w:rStyle w:val="OtherTok"/>
        </w:rPr>
        <w:t xml:space="preserve">&lt;-</w:t>
      </w:r>
      <w:r>
        <w:rPr>
          <w:rStyle w:val="NormalTok"/>
        </w:rPr>
        <w:t xml:space="preserve"> </w:t>
      </w:r>
      <w:r>
        <w:rPr>
          <w:rStyle w:val="FunctionTok"/>
        </w:rPr>
        <w:t xml:space="preserve">as.numeric</w:t>
      </w:r>
      <w:r>
        <w:rPr>
          <w:rStyle w:val="NormalTok"/>
        </w:rPr>
        <w:t xml:space="preserve">(anes3</w:t>
      </w:r>
      <w:r>
        <w:rPr>
          <w:rStyle w:val="SpecialCharTok"/>
        </w:rPr>
        <w:t xml:space="preserve">$</w:t>
      </w:r>
      <w:r>
        <w:rPr>
          <w:rStyle w:val="NormalTok"/>
        </w:rPr>
        <w:t xml:space="preserve">V163003)</w:t>
      </w:r>
      <w:r>
        <w:br/>
      </w:r>
      <w:r>
        <w:br/>
      </w:r>
      <w:r>
        <w:rPr>
          <w:rStyle w:val="NormalTok"/>
        </w:rPr>
        <w:t xml:space="preserve">anes3</w:t>
      </w:r>
      <w:r>
        <w:rPr>
          <w:rStyle w:val="SpecialCharTok"/>
        </w:rPr>
        <w:t xml:space="preserve">$</w:t>
      </w:r>
      <w:r>
        <w:rPr>
          <w:rStyle w:val="NormalTok"/>
        </w:rPr>
        <w:t xml:space="preserve">gun_control </w:t>
      </w:r>
      <w:r>
        <w:rPr>
          <w:rStyle w:val="OtherTok"/>
        </w:rPr>
        <w:t xml:space="preserve">&lt;-</w:t>
      </w:r>
      <w:r>
        <w:rPr>
          <w:rStyle w:val="NormalTok"/>
        </w:rPr>
        <w:t xml:space="preserve"> car</w:t>
      </w:r>
      <w:r>
        <w:rPr>
          <w:rStyle w:val="SpecialCharTok"/>
        </w:rPr>
        <w:t xml:space="preserve">::</w:t>
      </w:r>
      <w:r>
        <w:rPr>
          <w:rStyle w:val="FunctionTok"/>
        </w:rPr>
        <w:t xml:space="preserve">recode</w:t>
      </w:r>
      <w:r>
        <w:rPr>
          <w:rStyle w:val="NormalTok"/>
        </w:rPr>
        <w:t xml:space="preserve">(</w:t>
      </w:r>
      <w:r>
        <w:rPr>
          <w:rStyle w:val="FunctionTok"/>
        </w:rPr>
        <w:t xml:space="preserve">as.numeric</w:t>
      </w:r>
      <w:r>
        <w:rPr>
          <w:rStyle w:val="NormalTok"/>
        </w:rPr>
        <w:t xml:space="preserve">(anes3</w:t>
      </w:r>
      <w:r>
        <w:rPr>
          <w:rStyle w:val="SpecialCharTok"/>
        </w:rPr>
        <w:t xml:space="preserve">$</w:t>
      </w:r>
      <w:r>
        <w:rPr>
          <w:rStyle w:val="NormalTok"/>
        </w:rPr>
        <w:t xml:space="preserve">V161187), </w:t>
      </w:r>
      <w:r>
        <w:rPr>
          <w:rStyle w:val="StringTok"/>
        </w:rPr>
        <w:t xml:space="preserve">"c(-9, -8) = NA; 2 = 1; 3 = 2; 1 = 3"</w:t>
      </w:r>
      <w:r>
        <w:rPr>
          <w:rStyle w:val="NormalTok"/>
        </w:rPr>
        <w:t xml:space="preserve">)</w:t>
      </w:r>
      <w:r>
        <w:br/>
      </w:r>
      <w:r>
        <w:rPr>
          <w:rStyle w:val="NormalTok"/>
        </w:rPr>
        <w:t xml:space="preserve">descr</w:t>
      </w:r>
      <w:r>
        <w:rPr>
          <w:rStyle w:val="SpecialCharTok"/>
        </w:rPr>
        <w:t xml:space="preserve">::</w:t>
      </w:r>
      <w:r>
        <w:rPr>
          <w:rStyle w:val="FunctionTok"/>
        </w:rPr>
        <w:t xml:space="preserve">freq</w:t>
      </w:r>
      <w:r>
        <w:rPr>
          <w:rStyle w:val="NormalTok"/>
        </w:rPr>
        <w:t xml:space="preserve">(</w:t>
      </w:r>
      <w:r>
        <w:rPr>
          <w:rStyle w:val="FunctionTok"/>
        </w:rPr>
        <w:t xml:space="preserve">ordered</w:t>
      </w:r>
      <w:r>
        <w:rPr>
          <w:rStyle w:val="NormalTok"/>
        </w:rPr>
        <w:t xml:space="preserve">(anes3</w:t>
      </w:r>
      <w:r>
        <w:rPr>
          <w:rStyle w:val="SpecialCharTok"/>
        </w:rPr>
        <w:t xml:space="preserve">$</w:t>
      </w:r>
      <w:r>
        <w:rPr>
          <w:rStyle w:val="NormalTok"/>
        </w:rPr>
        <w:t xml:space="preserve">gun_control), </w:t>
      </w:r>
      <w:r>
        <w:rPr>
          <w:rStyle w:val="AttributeTok"/>
        </w:rPr>
        <w:t xml:space="preserve">plot =</w:t>
      </w:r>
      <w:r>
        <w:rPr>
          <w:rStyle w:val="NormalTok"/>
        </w:rPr>
        <w:t xml:space="preserve"> F)</w:t>
      </w:r>
    </w:p>
    <w:p>
      <w:pPr>
        <w:pStyle w:val="SourceCode"/>
      </w:pPr>
      <w:r>
        <w:rPr>
          <w:rStyle w:val="VerbatimChar"/>
        </w:rPr>
        <w:t xml:space="preserve">## ordered(anes3$gun_control) </w:t>
      </w:r>
      <w:r>
        <w:br/>
      </w:r>
      <w:r>
        <w:rPr>
          <w:rStyle w:val="VerbatimChar"/>
        </w:rPr>
        <w:t xml:space="preserve">##       Frequency  Percent Valid Percent Cum Percent</w:t>
      </w:r>
      <w:r>
        <w:br/>
      </w:r>
      <w:r>
        <w:rPr>
          <w:rStyle w:val="VerbatimChar"/>
        </w:rPr>
        <w:t xml:space="preserve">## 1           275   6.4403         6.477       6.477</w:t>
      </w:r>
      <w:r>
        <w:br/>
      </w:r>
      <w:r>
        <w:rPr>
          <w:rStyle w:val="VerbatimChar"/>
        </w:rPr>
        <w:t xml:space="preserve">## 2          1702  39.8595        40.085      46.561</w:t>
      </w:r>
      <w:r>
        <w:br/>
      </w:r>
      <w:r>
        <w:rPr>
          <w:rStyle w:val="VerbatimChar"/>
        </w:rPr>
        <w:t xml:space="preserve">## 3          2269  53.1382        53.439     100.000</w:t>
      </w:r>
      <w:r>
        <w:br/>
      </w:r>
      <w:r>
        <w:rPr>
          <w:rStyle w:val="VerbatimChar"/>
        </w:rPr>
        <w:t xml:space="preserve">## NA's         24   0.5621                          </w:t>
      </w:r>
      <w:r>
        <w:br/>
      </w:r>
      <w:r>
        <w:rPr>
          <w:rStyle w:val="VerbatimChar"/>
        </w:rPr>
        <w:t xml:space="preserve">## Total      4270 100.0000       100.000</w:t>
      </w:r>
    </w:p>
    <w:bookmarkEnd w:id="69"/>
    <w:bookmarkStart w:id="70" w:name="step-3-means-comparison"/>
    <w:p>
      <w:pPr>
        <w:pStyle w:val="Heading2"/>
      </w:pPr>
      <w:r>
        <w:t xml:space="preserve">Step 3: Means comparison</w:t>
      </w:r>
    </w:p>
    <w:p>
      <w:pPr>
        <w:pStyle w:val="FirstParagraph"/>
      </w:pPr>
      <w:r>
        <w:t xml:space="preserve">Observe the means across different regions.</w:t>
      </w:r>
    </w:p>
    <w:p>
      <w:pPr>
        <w:pStyle w:val="SourceCode"/>
      </w:pPr>
      <w:r>
        <w:rPr>
          <w:rStyle w:val="CommentTok"/>
        </w:rPr>
        <w:t xml:space="preserve"># Step 3: Means comparison</w:t>
      </w:r>
      <w:r>
        <w:br/>
      </w:r>
      <w:r>
        <w:br/>
      </w:r>
      <w:r>
        <w:rPr>
          <w:rStyle w:val="NormalTok"/>
        </w:rPr>
        <w:t xml:space="preserve">anes3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rPr>
          <w:rStyle w:val="AttributeTok"/>
        </w:rPr>
        <w:t xml:space="preserve">mean =</w:t>
      </w:r>
      <w:r>
        <w:rPr>
          <w:rStyle w:val="NormalTok"/>
        </w:rPr>
        <w:t xml:space="preserve"> </w:t>
      </w:r>
      <w:r>
        <w:rPr>
          <w:rStyle w:val="FunctionTok"/>
        </w:rPr>
        <w:t xml:space="preserve">mean</w:t>
      </w:r>
      <w:r>
        <w:rPr>
          <w:rStyle w:val="NormalTok"/>
        </w:rPr>
        <w:t xml:space="preserve">(</w:t>
      </w:r>
      <w:r>
        <w:rPr>
          <w:rStyle w:val="FunctionTok"/>
        </w:rPr>
        <w:t xml:space="preserve">na.omit</w:t>
      </w:r>
      <w:r>
        <w:rPr>
          <w:rStyle w:val="NormalTok"/>
        </w:rPr>
        <w:t xml:space="preserve">(gun_control), </w:t>
      </w:r>
      <w:r>
        <w:rPr>
          <w:rStyle w:val="AttributeTok"/>
        </w:rPr>
        <w:t xml:space="preserve">digits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w:t>
      </w:r>
      <w:r>
        <w:rPr>
          <w:rStyle w:val="FunctionTok"/>
        </w:rPr>
        <w:t xml:space="preserve">na.omit</w:t>
      </w:r>
      <w:r>
        <w:rPr>
          <w:rStyle w:val="NormalTok"/>
        </w:rPr>
        <w:t xml:space="preserve">(gun_control)), </w:t>
      </w:r>
      <w:r>
        <w:rPr>
          <w:rStyle w:val="AttributeTok"/>
        </w:rPr>
        <w:t xml:space="preserve">freq =</w:t>
      </w:r>
      <w:r>
        <w:rPr>
          <w:rStyle w:val="NormalTok"/>
        </w:rPr>
        <w:t xml:space="preserve"> </w:t>
      </w:r>
      <w:r>
        <w:rPr>
          <w:rStyle w:val="FunctionTok"/>
        </w:rPr>
        <w:t xml:space="preserve">length</w:t>
      </w:r>
      <w:r>
        <w:rPr>
          <w:rStyle w:val="NormalTok"/>
        </w:rPr>
        <w:t xml:space="preserve">(</w:t>
      </w:r>
      <w:r>
        <w:rPr>
          <w:rStyle w:val="FunctionTok"/>
        </w:rPr>
        <w:t xml:space="preserve">na.omit</w:t>
      </w:r>
      <w:r>
        <w:rPr>
          <w:rStyle w:val="NormalTok"/>
        </w:rPr>
        <w:t xml:space="preserve">(gun_control)))</w:t>
      </w:r>
    </w:p>
    <w:p>
      <w:pPr>
        <w:pStyle w:val="SourceCode"/>
      </w:pPr>
      <w:r>
        <w:rPr>
          <w:rStyle w:val="VerbatimChar"/>
        </w:rPr>
        <w:t xml:space="preserve">## # A tibble: 4 × 4</w:t>
      </w:r>
      <w:r>
        <w:br/>
      </w:r>
      <w:r>
        <w:rPr>
          <w:rStyle w:val="VerbatimChar"/>
        </w:rPr>
        <w:t xml:space="preserve">##   region    mean       sd  freq</w:t>
      </w:r>
      <w:r>
        <w:br/>
      </w:r>
      <w:r>
        <w:rPr>
          <w:rStyle w:val="VerbatimChar"/>
        </w:rPr>
        <w:t xml:space="preserve">##    &lt;dbl&gt;   &lt;dbl&gt;    &lt;dbl&gt; &lt;int&gt;</w:t>
      </w:r>
      <w:r>
        <w:br/>
      </w:r>
      <w:r>
        <w:rPr>
          <w:rStyle w:val="VerbatimChar"/>
        </w:rPr>
        <w:t xml:space="preserve">## 1      1 2.58993 0.602743   695</w:t>
      </w:r>
      <w:r>
        <w:br/>
      </w:r>
      <w:r>
        <w:rPr>
          <w:rStyle w:val="VerbatimChar"/>
        </w:rPr>
        <w:t xml:space="preserve">## 2      2 2.47442 0.598356   997</w:t>
      </w:r>
      <w:r>
        <w:br/>
      </w:r>
      <w:r>
        <w:rPr>
          <w:rStyle w:val="VerbatimChar"/>
        </w:rPr>
        <w:t xml:space="preserve">## 3      3 2.41456 0.613338  1621</w:t>
      </w:r>
      <w:r>
        <w:br/>
      </w:r>
      <w:r>
        <w:rPr>
          <w:rStyle w:val="VerbatimChar"/>
        </w:rPr>
        <w:t xml:space="preserve">## 4      4 2.47053 0.633845   933</w:t>
      </w:r>
    </w:p>
    <w:p>
      <w:pPr>
        <w:pStyle w:val="FirstParagraph"/>
      </w:pPr>
      <w:r>
        <w:rPr>
          <w:bCs/>
          <w:b/>
        </w:rPr>
        <w:t xml:space="preserve">Describe what this comparison of means seems to suggest about the relationship of interest.</w:t>
      </w:r>
    </w:p>
    <w:p>
      <w:pPr>
        <w:pStyle w:val="BodyText"/>
      </w:pPr>
      <w:r>
        <w:t xml:space="preserve">To what extent do they differ? How shall we interpret them?</w:t>
      </w:r>
    </w:p>
    <w:bookmarkEnd w:id="70"/>
    <w:bookmarkStart w:id="74" w:name="step-4-estimate-the-dummy-regression"/>
    <w:p>
      <w:pPr>
        <w:pStyle w:val="Heading2"/>
      </w:pPr>
      <w:r>
        <w:t xml:space="preserve">Step 4: Estimate the</w:t>
      </w:r>
      <w:r>
        <w:t xml:space="preserve"> </w:t>
      </w:r>
      <w:r>
        <w:t xml:space="preserve">“</w:t>
      </w:r>
      <w:r>
        <w:t xml:space="preserve">dummy</w:t>
      </w:r>
      <w:r>
        <w:t xml:space="preserve">”</w:t>
      </w:r>
      <w:r>
        <w:t xml:space="preserve"> </w:t>
      </w:r>
      <w:r>
        <w:t xml:space="preserve">regression</w:t>
      </w:r>
    </w:p>
    <w:bookmarkStart w:id="71" w:name="Xde06a61d3114f81b3eac2249edfe8e1aa677bb1"/>
    <w:p>
      <w:pPr>
        <w:pStyle w:val="Heading3"/>
      </w:pPr>
      <w:r>
        <w:t xml:space="preserve">First, recode independent variable into a set of dummy variables</w:t>
      </w:r>
    </w:p>
    <w:p>
      <w:pPr>
        <w:pStyle w:val="FirstParagraph"/>
      </w:pPr>
      <w:r>
        <w:t xml:space="preserve">Remember, we need (k – 1) dummy variables when the original variable has k categories. We have to choose which category to leave out (i.e., which will be the</w:t>
      </w:r>
      <w:r>
        <w:t xml:space="preserve"> </w:t>
      </w:r>
      <w:r>
        <w:t xml:space="preserve">“</w:t>
      </w:r>
      <w:r>
        <w:t xml:space="preserve">base category</w:t>
      </w:r>
      <w:r>
        <w:t xml:space="preserve">”</w:t>
      </w:r>
      <w:r>
        <w:t xml:space="preserve">?).</w:t>
      </w:r>
    </w:p>
    <w:bookmarkEnd w:id="71"/>
    <w:bookmarkStart w:id="72" w:name="then-choose-the-base-category"/>
    <w:p>
      <w:pPr>
        <w:pStyle w:val="Heading3"/>
      </w:pPr>
      <w:r>
        <w:t xml:space="preserve">Then, choose the base category</w:t>
      </w:r>
    </w:p>
    <w:p>
      <w:pPr>
        <w:pStyle w:val="FirstParagraph"/>
      </w:pPr>
      <w:r>
        <w:t xml:space="preserve">You can choose any category as the base category, but you must keep track of which one you have chosen. When deciding which category to choose, you may let your theory guide you.</w:t>
      </w:r>
    </w:p>
    <w:p>
      <w:pPr>
        <w:pStyle w:val="BodyText"/>
      </w:pPr>
      <w:r>
        <w:t xml:space="preserve">For example, we might be interested in the effect of living in a historical</w:t>
      </w:r>
      <w:r>
        <w:t xml:space="preserve"> </w:t>
      </w:r>
      <w:r>
        <w:t xml:space="preserve">“</w:t>
      </w:r>
      <w:r>
        <w:t xml:space="preserve">frontier</w:t>
      </w:r>
      <w:r>
        <w:t xml:space="preserve">”</w:t>
      </w:r>
      <w:r>
        <w:t xml:space="preserve"> </w:t>
      </w:r>
      <w:r>
        <w:t xml:space="preserve">region, as opposed to a region that urbanized at an early date. The natural baseline of comparison might be the Northeast where urbanization started earliest.</w:t>
      </w:r>
    </w:p>
    <w:p>
      <w:pPr>
        <w:pStyle w:val="BodyText"/>
      </w:pPr>
      <w:r>
        <w:t xml:space="preserve">Another way to choose the base category is to pick the category with the lowest mean in Step 3. This makes later interpretation simpler if the expected</w:t>
      </w:r>
      <w:r>
        <w:t xml:space="preserve"> </w:t>
      </w:r>
      <w:r>
        <w:t xml:space="preserve">“</w:t>
      </w:r>
      <w:r>
        <w:t xml:space="preserve">impact</w:t>
      </w:r>
      <w:r>
        <w:t xml:space="preserve">”</w:t>
      </w:r>
      <w:r>
        <w:t xml:space="preserve"> </w:t>
      </w:r>
      <w:r>
        <w:t xml:space="preserve">of the dummy variables is in the positive direction.</w:t>
      </w:r>
    </w:p>
    <w:p>
      <w:pPr>
        <w:pStyle w:val="BodyText"/>
      </w:pPr>
      <w:r>
        <w:t xml:space="preserve">In this example, we choose the Northeast (1) as the base category, although the West (4) category had the lowest mean, because of the way the dependent variable is coded.</w:t>
      </w:r>
    </w:p>
    <w:bookmarkEnd w:id="72"/>
    <w:bookmarkStart w:id="73" w:name="estimate-the-dummy-regression"/>
    <w:p>
      <w:pPr>
        <w:pStyle w:val="Heading3"/>
      </w:pPr>
      <w:r>
        <w:t xml:space="preserve">Estimate the dummy regression</w:t>
      </w:r>
    </w:p>
    <w:p>
      <w:pPr>
        <w:pStyle w:val="SourceCode"/>
      </w:pPr>
      <w:r>
        <w:rPr>
          <w:rStyle w:val="CommentTok"/>
        </w:rPr>
        <w:t xml:space="preserve"># Step 4: regression</w:t>
      </w:r>
      <w:r>
        <w:br/>
      </w:r>
      <w:r>
        <w:br/>
      </w:r>
      <w:r>
        <w:rPr>
          <w:rStyle w:val="CommentTok"/>
        </w:rPr>
        <w:t xml:space="preserve"># R automatically makes the dummy variables using</w:t>
      </w:r>
      <w:r>
        <w:br/>
      </w:r>
      <w:r>
        <w:rPr>
          <w:rStyle w:val="CommentTok"/>
        </w:rPr>
        <w:t xml:space="preserve"># as.factor() within the lm() command, and choses the</w:t>
      </w:r>
      <w:r>
        <w:br/>
      </w:r>
      <w:r>
        <w:rPr>
          <w:rStyle w:val="CommentTok"/>
        </w:rPr>
        <w:t xml:space="preserve"># lowest number as the reference category:</w:t>
      </w:r>
      <w:r>
        <w:br/>
      </w:r>
      <w:r>
        <w:rPr>
          <w:rStyle w:val="FunctionTok"/>
        </w:rPr>
        <w:t xml:space="preserve">summary</w:t>
      </w:r>
      <w:r>
        <w:rPr>
          <w:rStyle w:val="NormalTok"/>
        </w:rPr>
        <w:t xml:space="preserve">(</w:t>
      </w:r>
      <w:r>
        <w:rPr>
          <w:rStyle w:val="FunctionTok"/>
        </w:rPr>
        <w:t xml:space="preserve">lm</w:t>
      </w:r>
      <w:r>
        <w:rPr>
          <w:rStyle w:val="NormalTok"/>
        </w:rPr>
        <w:t xml:space="preserve">(anes3</w:t>
      </w:r>
      <w:r>
        <w:rPr>
          <w:rStyle w:val="SpecialCharTok"/>
        </w:rPr>
        <w:t xml:space="preserve">$</w:t>
      </w:r>
      <w:r>
        <w:rPr>
          <w:rStyle w:val="NormalTok"/>
        </w:rPr>
        <w:t xml:space="preserve">gun_control </w:t>
      </w:r>
      <w:r>
        <w:rPr>
          <w:rStyle w:val="SpecialCharTok"/>
        </w:rPr>
        <w:t xml:space="preserve">~</w:t>
      </w:r>
      <w:r>
        <w:rPr>
          <w:rStyle w:val="NormalTok"/>
        </w:rPr>
        <w:t xml:space="preserve"> </w:t>
      </w:r>
      <w:r>
        <w:rPr>
          <w:rStyle w:val="FunctionTok"/>
        </w:rPr>
        <w:t xml:space="preserve">as.factor</w:t>
      </w:r>
      <w:r>
        <w:rPr>
          <w:rStyle w:val="NormalTok"/>
        </w:rPr>
        <w:t xml:space="preserve">(anes3</w:t>
      </w:r>
      <w:r>
        <w:rPr>
          <w:rStyle w:val="SpecialCharTok"/>
        </w:rPr>
        <w:t xml:space="preserve">$</w:t>
      </w:r>
      <w:r>
        <w:rPr>
          <w:rStyle w:val="NormalTok"/>
        </w:rPr>
        <w:t xml:space="preserve">region)))</w:t>
      </w:r>
    </w:p>
    <w:p>
      <w:pPr>
        <w:pStyle w:val="SourceCode"/>
      </w:pPr>
      <w:r>
        <w:rPr>
          <w:rStyle w:val="VerbatimChar"/>
        </w:rPr>
        <w:t xml:space="preserve">## </w:t>
      </w:r>
      <w:r>
        <w:br/>
      </w:r>
      <w:r>
        <w:rPr>
          <w:rStyle w:val="VerbatimChar"/>
        </w:rPr>
        <w:t xml:space="preserve">## Call:</w:t>
      </w:r>
      <w:r>
        <w:br/>
      </w:r>
      <w:r>
        <w:rPr>
          <w:rStyle w:val="VerbatimChar"/>
        </w:rPr>
        <w:t xml:space="preserve">## lm(formula = anes3$gun_control ~ as.factor(anes3$region))</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-1.5899 -0.4705  0.4101  0.5295  0.5854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2.58993    0.02324 111.433  &lt; 2e-16 ***</w:t>
      </w:r>
      <w:r>
        <w:br/>
      </w:r>
      <w:r>
        <w:rPr>
          <w:rStyle w:val="VerbatimChar"/>
        </w:rPr>
        <w:t xml:space="preserve">## as.factor(anes3$region)2 -0.11550    0.03028  -3.815 0.000138 ***</w:t>
      </w:r>
      <w:r>
        <w:br/>
      </w:r>
      <w:r>
        <w:rPr>
          <w:rStyle w:val="VerbatimChar"/>
        </w:rPr>
        <w:t xml:space="preserve">## as.factor(anes3$region)3 -0.17537    0.02778  -6.313 3.03e-10 ***</w:t>
      </w:r>
      <w:r>
        <w:br/>
      </w:r>
      <w:r>
        <w:rPr>
          <w:rStyle w:val="VerbatimChar"/>
        </w:rPr>
        <w:t xml:space="preserve">## as.factor(anes3$region)4 -0.11940    0.03070  -3.889 0.000102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0.6127 on 4242 degrees of freedom</w:t>
      </w:r>
      <w:r>
        <w:br/>
      </w:r>
      <w:r>
        <w:rPr>
          <w:rStyle w:val="VerbatimChar"/>
        </w:rPr>
        <w:t xml:space="preserve">##   (24 observations deleted due to missingness)</w:t>
      </w:r>
      <w:r>
        <w:br/>
      </w:r>
      <w:r>
        <w:rPr>
          <w:rStyle w:val="VerbatimChar"/>
        </w:rPr>
        <w:t xml:space="preserve">## Multiple R-squared:  0.009329,   Adjusted R-squared:  0.008629 </w:t>
      </w:r>
      <w:r>
        <w:br/>
      </w:r>
      <w:r>
        <w:rPr>
          <w:rStyle w:val="VerbatimChar"/>
        </w:rPr>
        <w:t xml:space="preserve">## F-statistic: 13.32 on 3 and 4242 DF,  p-value: 1.195e-08</w:t>
      </w:r>
    </w:p>
    <w:p>
      <w:pPr>
        <w:pStyle w:val="SourceCode"/>
      </w:pPr>
      <w:r>
        <w:rPr>
          <w:rStyle w:val="CommentTok"/>
        </w:rPr>
        <w:t xml:space="preserve"># We can change the reference category, using the folliwing</w:t>
      </w:r>
      <w:r>
        <w:br/>
      </w:r>
      <w:r>
        <w:rPr>
          <w:rStyle w:val="CommentTok"/>
        </w:rPr>
        <w:t xml:space="preserve"># code.</w:t>
      </w:r>
      <w:r>
        <w:br/>
      </w:r>
      <w:r>
        <w:rPr>
          <w:rStyle w:val="FunctionTok"/>
        </w:rPr>
        <w:t xml:space="preserve">summary</w:t>
      </w:r>
      <w:r>
        <w:rPr>
          <w:rStyle w:val="NormalTok"/>
        </w:rPr>
        <w:t xml:space="preserve">(</w:t>
      </w:r>
      <w:r>
        <w:rPr>
          <w:rStyle w:val="FunctionTok"/>
        </w:rPr>
        <w:t xml:space="preserve">lm</w:t>
      </w:r>
      <w:r>
        <w:rPr>
          <w:rStyle w:val="NormalTok"/>
        </w:rPr>
        <w:t xml:space="preserve">(anes3</w:t>
      </w:r>
      <w:r>
        <w:rPr>
          <w:rStyle w:val="SpecialCharTok"/>
        </w:rPr>
        <w:t xml:space="preserve">$</w:t>
      </w:r>
      <w:r>
        <w:rPr>
          <w:rStyle w:val="NormalTok"/>
        </w:rPr>
        <w:t xml:space="preserve">gun_control </w:t>
      </w:r>
      <w:r>
        <w:rPr>
          <w:rStyle w:val="SpecialCharTok"/>
        </w:rPr>
        <w:t xml:space="preserve">~</w:t>
      </w:r>
      <w:r>
        <w:rPr>
          <w:rStyle w:val="NormalTok"/>
        </w:rPr>
        <w:t xml:space="preserve"> </w:t>
      </w:r>
      <w:r>
        <w:rPr>
          <w:rStyle w:val="FunctionTok"/>
        </w:rPr>
        <w:t xml:space="preserve">relevel</w:t>
      </w:r>
      <w:r>
        <w:rPr>
          <w:rStyle w:val="NormalTok"/>
        </w:rPr>
        <w:t xml:space="preserve">(</w:t>
      </w:r>
      <w:r>
        <w:rPr>
          <w:rStyle w:val="FunctionTok"/>
        </w:rPr>
        <w:t xml:space="preserve">as.factor</w:t>
      </w:r>
      <w:r>
        <w:rPr>
          <w:rStyle w:val="NormalTok"/>
        </w:rPr>
        <w:t xml:space="preserve">(anes3</w:t>
      </w:r>
      <w:r>
        <w:rPr>
          <w:rStyle w:val="SpecialCharTok"/>
        </w:rPr>
        <w:t xml:space="preserve">$</w:t>
      </w:r>
      <w:r>
        <w:rPr>
          <w:rStyle w:val="NormalTok"/>
        </w:rPr>
        <w:t xml:space="preserve">region),</w:t>
      </w:r>
      <w:r>
        <w:br/>
      </w:r>
      <w:r>
        <w:rPr>
          <w:rStyle w:val="NormalTok"/>
        </w:rPr>
        <w:t xml:space="preserve">    </w:t>
      </w:r>
      <w:r>
        <w:rPr>
          <w:rStyle w:val="StringTok"/>
        </w:rPr>
        <w:t xml:space="preserve">"2"</w:t>
      </w:r>
      <w:r>
        <w:rPr>
          <w:rStyle w:val="NormalTok"/>
        </w:rPr>
        <w:t xml:space="preserve">)))</w:t>
      </w:r>
    </w:p>
    <w:p>
      <w:pPr>
        <w:pStyle w:val="SourceCode"/>
      </w:pPr>
      <w:r>
        <w:rPr>
          <w:rStyle w:val="VerbatimChar"/>
        </w:rPr>
        <w:t xml:space="preserve">## </w:t>
      </w:r>
      <w:r>
        <w:br/>
      </w:r>
      <w:r>
        <w:rPr>
          <w:rStyle w:val="VerbatimChar"/>
        </w:rPr>
        <w:t xml:space="preserve">## Call:</w:t>
      </w:r>
      <w:r>
        <w:br/>
      </w:r>
      <w:r>
        <w:rPr>
          <w:rStyle w:val="VerbatimChar"/>
        </w:rPr>
        <w:t xml:space="preserve">## lm(formula = anes3$gun_control ~ relevel(as.factor(anes3$region), </w:t>
      </w:r>
      <w:r>
        <w:br/>
      </w:r>
      <w:r>
        <w:rPr>
          <w:rStyle w:val="VerbatimChar"/>
        </w:rPr>
        <w:t xml:space="preserve">##     "2"))</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-1.5899 -0.4705  0.4101  0.5295  0.5854 </w:t>
      </w:r>
      <w:r>
        <w:br/>
      </w:r>
      <w:r>
        <w:rPr>
          <w:rStyle w:val="VerbatimChar"/>
        </w:rPr>
        <w:t xml:space="preserve">## </w:t>
      </w:r>
      <w:r>
        <w:br/>
      </w:r>
      <w:r>
        <w:rPr>
          <w:rStyle w:val="VerbatimChar"/>
        </w:rPr>
        <w:t xml:space="preserve">## Coefficients:</w:t>
      </w:r>
      <w:r>
        <w:br/>
      </w:r>
      <w:r>
        <w:rPr>
          <w:rStyle w:val="VerbatimChar"/>
        </w:rPr>
        <w:t xml:space="preserve">##                                         Estimate Std. Error t value Pr(&gt;|t|)</w:t>
      </w:r>
      <w:r>
        <w:br/>
      </w:r>
      <w:r>
        <w:rPr>
          <w:rStyle w:val="VerbatimChar"/>
        </w:rPr>
        <w:t xml:space="preserve">## (Intercept)                             2.474423   0.019405 127.513  &lt; 2e-16</w:t>
      </w:r>
      <w:r>
        <w:br/>
      </w:r>
      <w:r>
        <w:rPr>
          <w:rStyle w:val="VerbatimChar"/>
        </w:rPr>
        <w:t xml:space="preserve">## relevel(as.factor(anes3$region), "2")1  0.115505   0.030278   3.815 0.000138</w:t>
      </w:r>
      <w:r>
        <w:br/>
      </w:r>
      <w:r>
        <w:rPr>
          <w:rStyle w:val="VerbatimChar"/>
        </w:rPr>
        <w:t xml:space="preserve">## relevel(as.factor(anes3$region), "2")3 -0.059864   0.024661  -2.427 0.015245</w:t>
      </w:r>
      <w:r>
        <w:br/>
      </w:r>
      <w:r>
        <w:rPr>
          <w:rStyle w:val="VerbatimChar"/>
        </w:rPr>
        <w:t xml:space="preserve">## relevel(as.factor(anes3$region), "2")4 -0.003898   0.027910  -0.140 0.888929</w:t>
      </w:r>
      <w:r>
        <w:br/>
      </w:r>
      <w:r>
        <w:rPr>
          <w:rStyle w:val="VerbatimChar"/>
        </w:rPr>
        <w:t xml:space="preserve">##                                           </w:t>
      </w:r>
      <w:r>
        <w:br/>
      </w:r>
      <w:r>
        <w:rPr>
          <w:rStyle w:val="VerbatimChar"/>
        </w:rPr>
        <w:t xml:space="preserve">## (Intercept)                            ***</w:t>
      </w:r>
      <w:r>
        <w:br/>
      </w:r>
      <w:r>
        <w:rPr>
          <w:rStyle w:val="VerbatimChar"/>
        </w:rPr>
        <w:t xml:space="preserve">## relevel(as.factor(anes3$region), "2")1 ***</w:t>
      </w:r>
      <w:r>
        <w:br/>
      </w:r>
      <w:r>
        <w:rPr>
          <w:rStyle w:val="VerbatimChar"/>
        </w:rPr>
        <w:t xml:space="preserve">## relevel(as.factor(anes3$region), "2")3 *  </w:t>
      </w:r>
      <w:r>
        <w:br/>
      </w:r>
      <w:r>
        <w:rPr>
          <w:rStyle w:val="VerbatimChar"/>
        </w:rPr>
        <w:t xml:space="preserve">## relevel(as.factor(anes3$region), "2")4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0.6127 on 4242 degrees of freedom</w:t>
      </w:r>
      <w:r>
        <w:br/>
      </w:r>
      <w:r>
        <w:rPr>
          <w:rStyle w:val="VerbatimChar"/>
        </w:rPr>
        <w:t xml:space="preserve">##   (24 observations deleted due to missingness)</w:t>
      </w:r>
      <w:r>
        <w:br/>
      </w:r>
      <w:r>
        <w:rPr>
          <w:rStyle w:val="VerbatimChar"/>
        </w:rPr>
        <w:t xml:space="preserve">## Multiple R-squared:  0.009329,   Adjusted R-squared:  0.008629 </w:t>
      </w:r>
      <w:r>
        <w:br/>
      </w:r>
      <w:r>
        <w:rPr>
          <w:rStyle w:val="VerbatimChar"/>
        </w:rPr>
        <w:t xml:space="preserve">## F-statistic: 13.32 on 3 and 4242 DF,  p-value: 1.195e-08</w:t>
      </w:r>
    </w:p>
    <w:bookmarkEnd w:id="73"/>
    <w:bookmarkEnd w:id="74"/>
    <w:bookmarkStart w:id="75" w:name="X584b99ec5e4410a9581c34e971f9a07e886398a"/>
    <w:p>
      <w:pPr>
        <w:pStyle w:val="Heading2"/>
      </w:pPr>
      <w:r>
        <w:t xml:space="preserve">Step 5: Write out the Regression Equation</w:t>
      </w:r>
    </w:p>
    <w:p>
      <w:pPr>
        <w:pStyle w:val="FirstParagraph"/>
      </w:pPr>
      <w:r>
        <w:t xml:space="preserve">Here we write the regression equation using the coefficients from the first model, where Northeast is the base category:</w:t>
      </w:r>
    </w:p>
    <w:p>
      <w:pPr>
        <w:pStyle w:val="BodyText"/>
      </w:pPr>
      <m:oMathPara>
        <m:oMathParaPr>
          <m:jc m:val="center"/>
        </m:oMathParaPr>
        <m:oMath>
          <m:r>
            <m:t>g</m:t>
          </m:r>
          <m:r>
            <m:t>u</m:t>
          </m:r>
          <m:r>
            <m:t>n</m:t>
          </m:r>
          <m:r>
            <m:t>c</m:t>
          </m:r>
          <m:r>
            <m:t>o</m:t>
          </m:r>
          <m:r>
            <m:t>n</m:t>
          </m:r>
          <m:r>
            <m:t>t</m:t>
          </m:r>
          <m:r>
            <m:t>r</m:t>
          </m:r>
          <m:r>
            <m:t>o</m:t>
          </m:r>
          <m:r>
            <m:t>l</m:t>
          </m:r>
          <m:r>
            <m:rPr>
              <m:sty m:val="p"/>
            </m:rPr>
            <m:t>=</m:t>
          </m:r>
          <m:r>
            <m:t>2.58</m:t>
          </m:r>
          <m:r>
            <m:rPr>
              <m:sty m:val="p"/>
            </m:rPr>
            <m:t>−</m:t>
          </m:r>
          <m:r>
            <m:t>0.115</m:t>
          </m:r>
          <m:r>
            <m:rPr>
              <m:sty m:val="p"/>
            </m:rPr>
            <m:t>*</m:t>
          </m:r>
          <m:r>
            <m:t>n</m:t>
          </m:r>
          <m:r>
            <m:t>o</m:t>
          </m:r>
          <m:r>
            <m:t>r</m:t>
          </m:r>
          <m:r>
            <m:t>t</m:t>
          </m:r>
          <m:r>
            <m:t>h</m:t>
          </m:r>
          <m:r>
            <m:t>c</m:t>
          </m:r>
          <m:r>
            <m:t>e</m:t>
          </m:r>
          <m:r>
            <m:t>n</m:t>
          </m:r>
          <m:r>
            <m:t>t</m:t>
          </m:r>
          <m:r>
            <m:t>r</m:t>
          </m:r>
          <m:r>
            <m:t>a</m:t>
          </m:r>
          <m:r>
            <m:t>l</m:t>
          </m:r>
          <m:r>
            <m:rPr>
              <m:sty m:val="p"/>
            </m:rPr>
            <m:t>−</m:t>
          </m:r>
          <m:r>
            <m:t>0.175</m:t>
          </m:r>
          <m:r>
            <m:rPr>
              <m:sty m:val="p"/>
            </m:rPr>
            <m:t>*</m:t>
          </m:r>
          <m:r>
            <m:t>s</m:t>
          </m:r>
          <m:r>
            <m:t>o</m:t>
          </m:r>
          <m:r>
            <m:t>u</m:t>
          </m:r>
          <m:r>
            <m:t>t</m:t>
          </m:r>
          <m:r>
            <m:t>h</m:t>
          </m:r>
          <m:r>
            <m:rPr>
              <m:sty m:val="p"/>
            </m:rPr>
            <m:t>−</m:t>
          </m:r>
          <m:r>
            <m:t>0.119</m:t>
          </m:r>
          <m:r>
            <m:rPr>
              <m:sty m:val="p"/>
            </m:rPr>
            <m:t>*</m:t>
          </m:r>
          <m:r>
            <m:t>w</m:t>
          </m:r>
          <m:r>
            <m:t>e</m:t>
          </m:r>
          <m:r>
            <m:t>s</m:t>
          </m:r>
          <m:r>
            <m:t>t</m:t>
          </m:r>
        </m:oMath>
      </m:oMathPara>
    </w:p>
    <w:p>
      <w:pPr>
        <w:pStyle w:val="FirstParagraph"/>
      </w:pPr>
      <w:r>
        <w:t xml:space="preserve">### Step 6: Interpretation</w:t>
      </w:r>
    </w:p>
    <w:p>
      <w:pPr>
        <w:pStyle w:val="BodyText"/>
      </w:pPr>
      <w:r>
        <w:rPr>
          <w:bCs/>
          <w:b/>
        </w:rPr>
        <w:t xml:space="preserve">Interpret the coefficients of the dummy variables.</w:t>
      </w:r>
    </w:p>
    <w:p>
      <w:pPr>
        <w:pStyle w:val="BodyText"/>
      </w:pPr>
      <w:r>
        <w:t xml:space="preserve">Note the minus sign before every coefficient. Why do you have to be careful here if all the coefficients are not in the same direction? What do the positive versus negative signs on the coefficients mean substantively?</w:t>
      </w:r>
    </w:p>
    <w:p>
      <w:pPr>
        <w:pStyle w:val="BodyText"/>
      </w:pPr>
      <w:r>
        <w:t xml:space="preserve">We can recover the means using the coefficients:</w:t>
      </w:r>
    </w:p>
    <w:p>
      <w:pPr>
        <w:numPr>
          <w:ilvl w:val="0"/>
          <w:numId w:val="1009"/>
        </w:numPr>
        <w:pStyle w:val="Compact"/>
      </w:pPr>
      <w:r>
        <w:t xml:space="preserve">Northeast: 2.58</w:t>
      </w:r>
    </w:p>
    <w:p>
      <w:pPr>
        <w:numPr>
          <w:ilvl w:val="0"/>
          <w:numId w:val="1009"/>
        </w:numPr>
        <w:pStyle w:val="Compact"/>
      </w:pPr>
      <w:r>
        <w:t xml:space="preserve">North Central: 2.58 – .115*(1) = 2.474</w:t>
      </w:r>
    </w:p>
    <w:p>
      <w:pPr>
        <w:numPr>
          <w:ilvl w:val="0"/>
          <w:numId w:val="1009"/>
        </w:numPr>
        <w:pStyle w:val="Compact"/>
      </w:pPr>
      <w:r>
        <w:t xml:space="preserve">South: 2.58 – .175*(1) = 2.41</w:t>
      </w:r>
    </w:p>
    <w:p>
      <w:pPr>
        <w:numPr>
          <w:ilvl w:val="0"/>
          <w:numId w:val="1009"/>
        </w:numPr>
        <w:pStyle w:val="Compact"/>
      </w:pPr>
      <w:r>
        <w:t xml:space="preserve">West: 2.58 – .119*(1) = 2.470</w:t>
      </w:r>
    </w:p>
    <w:p>
      <w:pPr>
        <w:pStyle w:val="FirstParagraph"/>
      </w:pPr>
      <w:r>
        <w:t xml:space="preserve">Compare these results with the means table from Step 3. What do you find?</w:t>
      </w:r>
      <w:r>
        <w:t xml:space="preserve"> </w:t>
      </w:r>
      <w:r>
        <w:t xml:space="preserve">(The slight discrepancies in some of the values are due to rounding errors.)</w:t>
      </w:r>
    </w:p>
    <w:p>
      <w:pPr>
        <w:pStyle w:val="BodyText"/>
      </w:pPr>
      <w:r>
        <w:rPr>
          <w:bCs/>
          <w:b/>
        </w:rPr>
        <w:t xml:space="preserve">Interpret the t-tests of the dummy variables.</w:t>
      </w:r>
    </w:p>
    <w:p>
      <w:pPr>
        <w:pStyle w:val="BodyText"/>
      </w:pPr>
      <w:r>
        <w:t xml:space="preserve">Which dummy variables are statistically significant? What does this mean?</w:t>
      </w:r>
    </w:p>
    <w:p>
      <w:pPr>
        <w:pStyle w:val="BodyText"/>
      </w:pPr>
      <w:r>
        <w:t xml:space="preserve">For example, the coefficient of the South dummy (–.175) has the largest absolute value among the three dummy variables, and is statistically significant at the</w:t>
      </w:r>
      <w:r>
        <w:t xml:space="preserve"> </w:t>
      </w:r>
      <m:oMath>
        <m:r>
          <m:t>α</m:t>
        </m:r>
      </m:oMath>
      <w:r>
        <w:t xml:space="preserve"> </w:t>
      </w:r>
      <w:r>
        <w:t xml:space="preserve">= 0.05 level (|-6.202| &gt; 1.96). Thus, we can reject the null hypothesis that there is no difference in the means between the Northeast and the South.</w:t>
      </w:r>
    </w:p>
    <w:p>
      <w:pPr>
        <w:pStyle w:val="BodyText"/>
      </w:pPr>
      <w:r>
        <w:t xml:space="preserve">The difference may also be substantively significant (this is a judgment call). In this case of a dependent ordinal level variable, a 1-unit increase in the means represents a decisive change in attitude towards gun control (from opposition to neutral, or from neutral to support). Thus, the difference in means between the Northeast and the South at .18 may be substantively significant.</w:t>
      </w:r>
    </w:p>
    <w:p>
      <w:pPr>
        <w:pStyle w:val="BodyText"/>
      </w:pPr>
      <w:r>
        <w:t xml:space="preserve">Therefore, being in the South has a statistically and possibly substantively significant and negative impact on a respondent’s support for gun control. This is consistent with the theory discussed at the beginning.</w:t>
      </w:r>
    </w:p>
    <w:p>
      <w:pPr>
        <w:pStyle w:val="BodyText"/>
      </w:pPr>
      <w:r>
        <w:t xml:space="preserve">What else do we find? What are our findings for the other regions?</w:t>
      </w:r>
    </w:p>
    <w:bookmarkEnd w:id="75"/>
    <w:bookmarkEnd w:id="76"/>
    <w:sectPr w:rsidR="00AF6695">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2C1AE401"/>
    <w:multiLevelType w:val="multilevel"/>
    <w:tmpl w:val="C8C24774"/>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1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autoRedefine/>
    <w:rsid w:val="001B6941"/>
    <w:pPr>
      <w:jc w:val="both"/>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7E7B"/>
    <w:rPr>
      <w:rFonts w:ascii="Consolas" w:hAnsi="Consolas"/>
      <w:sz w:val="16"/>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autoRedefine/>
    <w:rsid w:val="00F37E7B"/>
    <w:pPr>
      <w:shd w:color="auto" w:fill="F8F8F8" w:val="clear"/>
      <w:wordWrap w:val="0"/>
    </w:pPr>
    <w:rPr>
      <w:rFonts w:ascii="Consolas" w:hAnsi="Consolas"/>
      <w:sz w:val="16"/>
    </w:rPr>
  </w:style>
  <w:style w:customStyle="1" w:styleId="KeywordTok" w:type="character">
    <w:name w:val="KeywordTok"/>
    <w:basedOn w:val="VerbatimChar"/>
    <w:rPr>
      <w:rFonts w:ascii="Consolas" w:hAnsi="Consolas"/>
      <w:b/>
      <w:color w:val="204A87"/>
      <w:sz w:val="16"/>
      <w:shd w:color="auto" w:fill="F8F8F8" w:val="clear"/>
    </w:rPr>
  </w:style>
  <w:style w:customStyle="1" w:styleId="DataTypeTok" w:type="character">
    <w:name w:val="DataTypeTok"/>
    <w:basedOn w:val="VerbatimChar"/>
    <w:rPr>
      <w:rFonts w:ascii="Consolas" w:hAnsi="Consolas"/>
      <w:color w:val="204A87"/>
      <w:sz w:val="16"/>
      <w:shd w:color="auto" w:fill="F8F8F8" w:val="clear"/>
    </w:rPr>
  </w:style>
  <w:style w:customStyle="1" w:styleId="DecValTok" w:type="character">
    <w:name w:val="DecValTok"/>
    <w:basedOn w:val="VerbatimChar"/>
    <w:rPr>
      <w:rFonts w:ascii="Consolas" w:hAnsi="Consolas"/>
      <w:color w:val="0000CF"/>
      <w:sz w:val="16"/>
      <w:shd w:color="auto" w:fill="F8F8F8" w:val="clear"/>
    </w:rPr>
  </w:style>
  <w:style w:customStyle="1" w:styleId="BaseNTok" w:type="character">
    <w:name w:val="BaseNTok"/>
    <w:basedOn w:val="VerbatimChar"/>
    <w:rPr>
      <w:rFonts w:ascii="Consolas" w:hAnsi="Consolas"/>
      <w:color w:val="0000CF"/>
      <w:sz w:val="16"/>
      <w:shd w:color="auto" w:fill="F8F8F8" w:val="clear"/>
    </w:rPr>
  </w:style>
  <w:style w:customStyle="1" w:styleId="FloatTok" w:type="character">
    <w:name w:val="FloatTok"/>
    <w:basedOn w:val="VerbatimChar"/>
    <w:rPr>
      <w:rFonts w:ascii="Consolas" w:hAnsi="Consolas"/>
      <w:color w:val="0000CF"/>
      <w:sz w:val="16"/>
      <w:shd w:color="auto" w:fill="F8F8F8" w:val="clear"/>
    </w:rPr>
  </w:style>
  <w:style w:customStyle="1" w:styleId="ConstantTok" w:type="character">
    <w:name w:val="ConstantTok"/>
    <w:basedOn w:val="VerbatimChar"/>
    <w:rPr>
      <w:rFonts w:ascii="Consolas" w:hAnsi="Consolas"/>
      <w:color w:val="000000"/>
      <w:sz w:val="16"/>
      <w:shd w:color="auto" w:fill="F8F8F8" w:val="clear"/>
    </w:rPr>
  </w:style>
  <w:style w:customStyle="1" w:styleId="CharTok" w:type="character">
    <w:name w:val="CharTok"/>
    <w:basedOn w:val="VerbatimChar"/>
    <w:rPr>
      <w:rFonts w:ascii="Consolas" w:hAnsi="Consolas"/>
      <w:color w:val="4E9A06"/>
      <w:sz w:val="16"/>
      <w:shd w:color="auto" w:fill="F8F8F8" w:val="clear"/>
    </w:rPr>
  </w:style>
  <w:style w:customStyle="1" w:styleId="SpecialCharTok" w:type="character">
    <w:name w:val="SpecialCharTok"/>
    <w:basedOn w:val="VerbatimChar"/>
    <w:rPr>
      <w:rFonts w:ascii="Consolas" w:hAnsi="Consolas"/>
      <w:color w:val="000000"/>
      <w:sz w:val="16"/>
      <w:shd w:color="auto" w:fill="F8F8F8" w:val="clear"/>
    </w:rPr>
  </w:style>
  <w:style w:customStyle="1" w:styleId="StringTok" w:type="character">
    <w:name w:val="StringTok"/>
    <w:basedOn w:val="VerbatimChar"/>
    <w:rPr>
      <w:rFonts w:ascii="Consolas" w:hAnsi="Consolas"/>
      <w:color w:val="4E9A06"/>
      <w:sz w:val="16"/>
      <w:shd w:color="auto" w:fill="F8F8F8" w:val="clear"/>
    </w:rPr>
  </w:style>
  <w:style w:customStyle="1" w:styleId="VerbatimStringTok" w:type="character">
    <w:name w:val="VerbatimStringTok"/>
    <w:basedOn w:val="VerbatimChar"/>
    <w:rPr>
      <w:rFonts w:ascii="Consolas" w:hAnsi="Consolas"/>
      <w:color w:val="4E9A06"/>
      <w:sz w:val="16"/>
      <w:shd w:color="auto" w:fill="F8F8F8" w:val="clear"/>
    </w:rPr>
  </w:style>
  <w:style w:customStyle="1" w:styleId="SpecialStringTok" w:type="character">
    <w:name w:val="SpecialStringTok"/>
    <w:basedOn w:val="VerbatimChar"/>
    <w:rPr>
      <w:rFonts w:ascii="Consolas" w:hAnsi="Consolas"/>
      <w:color w:val="4E9A06"/>
      <w:sz w:val="16"/>
      <w:shd w:color="auto" w:fill="F8F8F8" w:val="clear"/>
    </w:rPr>
  </w:style>
  <w:style w:customStyle="1" w:styleId="ImportTok" w:type="character">
    <w:name w:val="ImportTok"/>
    <w:basedOn w:val="VerbatimChar"/>
    <w:rPr>
      <w:rFonts w:ascii="Consolas" w:hAnsi="Consolas"/>
      <w:sz w:val="16"/>
      <w:shd w:color="auto" w:fill="F8F8F8" w:val="clear"/>
    </w:rPr>
  </w:style>
  <w:style w:customStyle="1" w:styleId="CommentTok" w:type="character">
    <w:name w:val="CommentTok"/>
    <w:basedOn w:val="VerbatimChar"/>
    <w:rPr>
      <w:rFonts w:ascii="Consolas" w:hAnsi="Consolas"/>
      <w:i/>
      <w:color w:val="8F5902"/>
      <w:sz w:val="16"/>
      <w:shd w:color="auto" w:fill="F8F8F8" w:val="clear"/>
    </w:rPr>
  </w:style>
  <w:style w:customStyle="1" w:styleId="DocumentationTok" w:type="character">
    <w:name w:val="DocumentationTok"/>
    <w:basedOn w:val="VerbatimChar"/>
    <w:rPr>
      <w:rFonts w:ascii="Consolas" w:hAnsi="Consolas"/>
      <w:b/>
      <w:i/>
      <w:color w:val="8F5902"/>
      <w:sz w:val="16"/>
      <w:shd w:color="auto" w:fill="F8F8F8" w:val="clear"/>
    </w:rPr>
  </w:style>
  <w:style w:customStyle="1" w:styleId="AnnotationTok" w:type="character">
    <w:name w:val="AnnotationTok"/>
    <w:basedOn w:val="VerbatimChar"/>
    <w:rPr>
      <w:rFonts w:ascii="Consolas" w:hAnsi="Consolas"/>
      <w:b/>
      <w:i/>
      <w:color w:val="8F5902"/>
      <w:sz w:val="16"/>
      <w:shd w:color="auto" w:fill="F8F8F8" w:val="clear"/>
    </w:rPr>
  </w:style>
  <w:style w:customStyle="1" w:styleId="CommentVarTok" w:type="character">
    <w:name w:val="CommentVarTok"/>
    <w:basedOn w:val="VerbatimChar"/>
    <w:rPr>
      <w:rFonts w:ascii="Consolas" w:hAnsi="Consolas"/>
      <w:b/>
      <w:i/>
      <w:color w:val="8F5902"/>
      <w:sz w:val="16"/>
      <w:shd w:color="auto" w:fill="F8F8F8" w:val="clear"/>
    </w:rPr>
  </w:style>
  <w:style w:customStyle="1" w:styleId="OtherTok" w:type="character">
    <w:name w:val="OtherTok"/>
    <w:basedOn w:val="VerbatimChar"/>
    <w:rPr>
      <w:rFonts w:ascii="Consolas" w:hAnsi="Consolas"/>
      <w:color w:val="8F5902"/>
      <w:sz w:val="16"/>
      <w:shd w:color="auto" w:fill="F8F8F8" w:val="clear"/>
    </w:rPr>
  </w:style>
  <w:style w:customStyle="1" w:styleId="FunctionTok" w:type="character">
    <w:name w:val="FunctionTok"/>
    <w:basedOn w:val="VerbatimChar"/>
    <w:rPr>
      <w:rFonts w:ascii="Consolas" w:hAnsi="Consolas"/>
      <w:color w:val="000000"/>
      <w:sz w:val="16"/>
      <w:shd w:color="auto" w:fill="F8F8F8" w:val="clear"/>
    </w:rPr>
  </w:style>
  <w:style w:customStyle="1" w:styleId="VariableTok" w:type="character">
    <w:name w:val="VariableTok"/>
    <w:basedOn w:val="VerbatimChar"/>
    <w:rPr>
      <w:rFonts w:ascii="Consolas" w:hAnsi="Consolas"/>
      <w:color w:val="000000"/>
      <w:sz w:val="16"/>
      <w:shd w:color="auto" w:fill="F8F8F8" w:val="clear"/>
    </w:rPr>
  </w:style>
  <w:style w:customStyle="1" w:styleId="ControlFlowTok" w:type="character">
    <w:name w:val="ControlFlowTok"/>
    <w:basedOn w:val="VerbatimChar"/>
    <w:rPr>
      <w:rFonts w:ascii="Consolas" w:hAnsi="Consolas"/>
      <w:b/>
      <w:color w:val="204A87"/>
      <w:sz w:val="16"/>
      <w:shd w:color="auto" w:fill="F8F8F8" w:val="clear"/>
    </w:rPr>
  </w:style>
  <w:style w:customStyle="1" w:styleId="OperatorTok" w:type="character">
    <w:name w:val="OperatorTok"/>
    <w:basedOn w:val="VerbatimChar"/>
    <w:rPr>
      <w:rFonts w:ascii="Consolas" w:hAnsi="Consolas"/>
      <w:b/>
      <w:color w:val="CE5C00"/>
      <w:sz w:val="16"/>
      <w:shd w:color="auto" w:fill="F8F8F8" w:val="clear"/>
    </w:rPr>
  </w:style>
  <w:style w:customStyle="1" w:styleId="BuiltInTok" w:type="character">
    <w:name w:val="BuiltInTok"/>
    <w:basedOn w:val="VerbatimChar"/>
    <w:rPr>
      <w:rFonts w:ascii="Consolas" w:hAnsi="Consolas"/>
      <w:sz w:val="16"/>
      <w:shd w:color="auto" w:fill="F8F8F8" w:val="clear"/>
    </w:rPr>
  </w:style>
  <w:style w:customStyle="1" w:styleId="ExtensionTok" w:type="character">
    <w:name w:val="ExtensionTok"/>
    <w:basedOn w:val="VerbatimChar"/>
    <w:rPr>
      <w:rFonts w:ascii="Consolas" w:hAnsi="Consolas"/>
      <w:sz w:val="16"/>
      <w:shd w:color="auto" w:fill="F8F8F8" w:val="clear"/>
    </w:rPr>
  </w:style>
  <w:style w:customStyle="1" w:styleId="PreprocessorTok" w:type="character">
    <w:name w:val="PreprocessorTok"/>
    <w:basedOn w:val="VerbatimChar"/>
    <w:rPr>
      <w:rFonts w:ascii="Consolas" w:hAnsi="Consolas"/>
      <w:i/>
      <w:color w:val="8F5902"/>
      <w:sz w:val="16"/>
      <w:shd w:color="auto" w:fill="F8F8F8" w:val="clear"/>
    </w:rPr>
  </w:style>
  <w:style w:customStyle="1" w:styleId="AttributeTok" w:type="character">
    <w:name w:val="AttributeTok"/>
    <w:basedOn w:val="VerbatimChar"/>
    <w:rPr>
      <w:rFonts w:ascii="Consolas" w:hAnsi="Consolas"/>
      <w:color w:val="C4A000"/>
      <w:sz w:val="16"/>
      <w:shd w:color="auto" w:fill="F8F8F8" w:val="clear"/>
    </w:rPr>
  </w:style>
  <w:style w:customStyle="1" w:styleId="RegionMarkerTok" w:type="character">
    <w:name w:val="RegionMarkerTok"/>
    <w:basedOn w:val="VerbatimChar"/>
    <w:rPr>
      <w:rFonts w:ascii="Consolas" w:hAnsi="Consolas"/>
      <w:sz w:val="16"/>
      <w:shd w:color="auto" w:fill="F8F8F8" w:val="clear"/>
    </w:rPr>
  </w:style>
  <w:style w:customStyle="1" w:styleId="InformationTok" w:type="character">
    <w:name w:val="InformationTok"/>
    <w:basedOn w:val="VerbatimChar"/>
    <w:rPr>
      <w:rFonts w:ascii="Consolas" w:hAnsi="Consolas"/>
      <w:b/>
      <w:i/>
      <w:color w:val="8F5902"/>
      <w:sz w:val="16"/>
      <w:shd w:color="auto" w:fill="F8F8F8" w:val="clear"/>
    </w:rPr>
  </w:style>
  <w:style w:customStyle="1" w:styleId="WarningTok" w:type="character">
    <w:name w:val="WarningTok"/>
    <w:basedOn w:val="VerbatimChar"/>
    <w:rPr>
      <w:rFonts w:ascii="Consolas" w:hAnsi="Consolas"/>
      <w:b/>
      <w:i/>
      <w:color w:val="8F5902"/>
      <w:sz w:val="16"/>
      <w:shd w:color="auto" w:fill="F8F8F8" w:val="clear"/>
    </w:rPr>
  </w:style>
  <w:style w:customStyle="1" w:styleId="AlertTok" w:type="character">
    <w:name w:val="AlertTok"/>
    <w:basedOn w:val="VerbatimChar"/>
    <w:rPr>
      <w:rFonts w:ascii="Consolas" w:hAnsi="Consolas"/>
      <w:color w:val="EF2929"/>
      <w:sz w:val="16"/>
      <w:shd w:color="auto" w:fill="F8F8F8" w:val="clear"/>
    </w:rPr>
  </w:style>
  <w:style w:customStyle="1" w:styleId="ErrorTok" w:type="character">
    <w:name w:val="ErrorTok"/>
    <w:basedOn w:val="VerbatimChar"/>
    <w:rPr>
      <w:rFonts w:ascii="Consolas" w:hAnsi="Consolas"/>
      <w:b/>
      <w:color w:val="A40000"/>
      <w:sz w:val="16"/>
      <w:shd w:color="auto" w:fill="F8F8F8" w:val="clear"/>
    </w:rPr>
  </w:style>
  <w:style w:customStyle="1" w:styleId="NormalTok" w:type="character">
    <w:name w:val="NormalTok"/>
    <w:basedOn w:val="VerbatimChar"/>
    <w:rPr>
      <w:rFonts w:ascii="Consolas" w:hAnsi="Consolas"/>
      <w:sz w:val="16"/>
      <w:shd w:color="auto" w:fill="F8F8F8"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21" Target="media/rId21.png" /><Relationship Type="http://schemas.openxmlformats.org/officeDocument/2006/relationships/image" Id="rId48" Target="media/rId48.png" /><Relationship Type="http://schemas.openxmlformats.org/officeDocument/2006/relationships/image" Id="rId62" Target="media/rId6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138</Words>
  <Characters>792</Characters>
  <Application>Microsoft Office Word</Application>
  <DocSecurity>0</DocSecurity>
  <Lines>6</Lines>
  <Paragraphs>1</Paragraphs>
  <ScaleCrop>false</ScaleCrop>
  <Company/>
  <LinksUpToDate>false</LinksUpToDate>
  <CharactersWithSpaces>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GU4710 - Principles of Quantitative Political Research 2022 Fall Paper 3</dc:title>
  <dc:creator>Robert Shapiro</dc:creator>
  <cp:keywords/>
  <dcterms:created xsi:type="dcterms:W3CDTF">2022-10-17T17:05:57Z</dcterms:created>
  <dcterms:modified xsi:type="dcterms:W3CDTF">2022-10-17T17:05:57Z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2022</vt:lpwstr>
  </property>
  <property fmtid="{D5CDD505-2E9C-101B-9397-08002B2CF9AE}" pid="3" name="output">
    <vt:lpwstr/>
  </property>
</Properties>
</file>