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84470A" w14:textId="01BC8887" w:rsidR="009209D7" w:rsidRDefault="009209D7" w:rsidP="00FD27D0">
      <w:pPr>
        <w:spacing w:line="360" w:lineRule="auto"/>
        <w:jc w:val="center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 w:rsidRPr="00FD27D0">
        <w:rPr>
          <w:rFonts w:ascii="Times New Roman" w:hAnsi="Times New Roman" w:cs="Times New Roman"/>
          <w:b/>
          <w:u w:val="single"/>
          <w:lang w:val="en-US"/>
        </w:rPr>
        <w:t>AntMover</w:t>
      </w:r>
      <w:proofErr w:type="spellEnd"/>
      <w:r w:rsidRPr="00FD27D0">
        <w:rPr>
          <w:rFonts w:ascii="Times New Roman" w:hAnsi="Times New Roman" w:cs="Times New Roman"/>
          <w:b/>
          <w:u w:val="single"/>
          <w:lang w:val="en-US"/>
        </w:rPr>
        <w:t xml:space="preserve"> Analysis</w:t>
      </w:r>
    </w:p>
    <w:p w14:paraId="38CE6282" w14:textId="77777777" w:rsidR="00FD27D0" w:rsidRPr="00FD27D0" w:rsidRDefault="00FD27D0" w:rsidP="00FD27D0">
      <w:pPr>
        <w:spacing w:line="360" w:lineRule="auto"/>
        <w:jc w:val="center"/>
        <w:rPr>
          <w:rFonts w:ascii="Times New Roman" w:hAnsi="Times New Roman" w:cs="Times New Roman"/>
          <w:b/>
          <w:u w:val="single"/>
          <w:lang w:val="en-US"/>
        </w:rPr>
      </w:pPr>
    </w:p>
    <w:p w14:paraId="37A62286" w14:textId="77777777" w:rsidR="009209D7" w:rsidRPr="00FD27D0" w:rsidRDefault="009209D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b/>
          <w:lang w:val="en-US"/>
        </w:rPr>
        <w:t>Corpus</w:t>
      </w:r>
      <w:r w:rsidRPr="00FD27D0">
        <w:rPr>
          <w:rFonts w:ascii="Times New Roman" w:hAnsi="Times New Roman" w:cs="Times New Roman"/>
          <w:lang w:val="en-US"/>
        </w:rPr>
        <w:t>: Elsevier 110 documents (OASTM)</w:t>
      </w:r>
    </w:p>
    <w:p w14:paraId="7B874AFD" w14:textId="44906CF0" w:rsidR="009209D7" w:rsidRDefault="009209D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t xml:space="preserve">Annotation </w:t>
      </w:r>
      <w:r w:rsidR="00FD27D0" w:rsidRPr="00FD27D0">
        <w:rPr>
          <w:rFonts w:ascii="Times New Roman" w:hAnsi="Times New Roman" w:cs="Times New Roman"/>
          <w:lang w:val="en-US"/>
        </w:rPr>
        <w:t>Scheme</w:t>
      </w:r>
      <w:r w:rsidRPr="00FD27D0">
        <w:rPr>
          <w:rFonts w:ascii="Times New Roman" w:hAnsi="Times New Roman" w:cs="Times New Roman"/>
          <w:lang w:val="en-US"/>
        </w:rPr>
        <w:t xml:space="preserve"> Label</w:t>
      </w:r>
    </w:p>
    <w:p w14:paraId="73B00BC0" w14:textId="77777777" w:rsidR="00FD27D0" w:rsidRPr="00FD27D0" w:rsidRDefault="00FD27D0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"/>
        <w:gridCol w:w="3795"/>
      </w:tblGrid>
      <w:tr w:rsidR="009209D7" w:rsidRPr="00FD27D0" w14:paraId="5EF1C4C2" w14:textId="77777777" w:rsidTr="009209D7">
        <w:tc>
          <w:tcPr>
            <w:tcW w:w="2012" w:type="dxa"/>
          </w:tcPr>
          <w:p w14:paraId="1054C3B9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Annotation Id</w:t>
            </w:r>
          </w:p>
        </w:tc>
        <w:tc>
          <w:tcPr>
            <w:tcW w:w="3795" w:type="dxa"/>
          </w:tcPr>
          <w:p w14:paraId="1EE554C5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Annotation Scheme Name</w:t>
            </w:r>
          </w:p>
        </w:tc>
      </w:tr>
      <w:tr w:rsidR="009209D7" w:rsidRPr="00FD27D0" w14:paraId="345BC9B3" w14:textId="77777777" w:rsidTr="009209D7">
        <w:tc>
          <w:tcPr>
            <w:tcW w:w="2012" w:type="dxa"/>
          </w:tcPr>
          <w:p w14:paraId="7C163358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795" w:type="dxa"/>
          </w:tcPr>
          <w:p w14:paraId="7ABCB43F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Claiming centrality</w:t>
            </w:r>
          </w:p>
        </w:tc>
      </w:tr>
      <w:tr w:rsidR="009209D7" w:rsidRPr="00FD27D0" w14:paraId="495E281F" w14:textId="77777777" w:rsidTr="009209D7">
        <w:trPr>
          <w:trHeight w:val="325"/>
        </w:trPr>
        <w:tc>
          <w:tcPr>
            <w:tcW w:w="2012" w:type="dxa"/>
          </w:tcPr>
          <w:p w14:paraId="4055B8C3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795" w:type="dxa"/>
          </w:tcPr>
          <w:p w14:paraId="339DD76C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Making topic generalization</w:t>
            </w:r>
          </w:p>
        </w:tc>
      </w:tr>
      <w:tr w:rsidR="009209D7" w:rsidRPr="00FD27D0" w14:paraId="22F4B2EC" w14:textId="77777777" w:rsidTr="009209D7">
        <w:tc>
          <w:tcPr>
            <w:tcW w:w="2012" w:type="dxa"/>
          </w:tcPr>
          <w:p w14:paraId="3C35F797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795" w:type="dxa"/>
          </w:tcPr>
          <w:p w14:paraId="7D683CE2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Indicating a gap</w:t>
            </w:r>
          </w:p>
        </w:tc>
      </w:tr>
      <w:tr w:rsidR="009209D7" w:rsidRPr="00FD27D0" w14:paraId="08205A3A" w14:textId="77777777" w:rsidTr="009209D7">
        <w:trPr>
          <w:trHeight w:val="325"/>
        </w:trPr>
        <w:tc>
          <w:tcPr>
            <w:tcW w:w="2012" w:type="dxa"/>
          </w:tcPr>
          <w:p w14:paraId="2080D54A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795" w:type="dxa"/>
          </w:tcPr>
          <w:p w14:paraId="09832B4A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Announcing present research</w:t>
            </w:r>
          </w:p>
        </w:tc>
      </w:tr>
      <w:tr w:rsidR="009209D7" w:rsidRPr="00FD27D0" w14:paraId="5DBBE170" w14:textId="77777777" w:rsidTr="009209D7">
        <w:tc>
          <w:tcPr>
            <w:tcW w:w="2012" w:type="dxa"/>
          </w:tcPr>
          <w:p w14:paraId="5C321A37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795" w:type="dxa"/>
          </w:tcPr>
          <w:p w14:paraId="0924A433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Announcing principal findings</w:t>
            </w:r>
          </w:p>
        </w:tc>
      </w:tr>
      <w:tr w:rsidR="009209D7" w:rsidRPr="00FD27D0" w14:paraId="3B047308" w14:textId="77777777" w:rsidTr="009209D7">
        <w:tc>
          <w:tcPr>
            <w:tcW w:w="2012" w:type="dxa"/>
          </w:tcPr>
          <w:p w14:paraId="0BC46646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795" w:type="dxa"/>
          </w:tcPr>
          <w:p w14:paraId="08944414" w14:textId="77777777" w:rsidR="009209D7" w:rsidRPr="00FD27D0" w:rsidRDefault="009209D7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Evaluation of research</w:t>
            </w:r>
          </w:p>
        </w:tc>
      </w:tr>
    </w:tbl>
    <w:p w14:paraId="34BDC37D" w14:textId="77777777" w:rsidR="009209D7" w:rsidRPr="00FD27D0" w:rsidRDefault="009209D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9FCE3AC" w14:textId="43BFB96A" w:rsidR="00B42C3C" w:rsidRPr="00F02F00" w:rsidRDefault="00716DAD" w:rsidP="00FD27D0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F02F00">
        <w:rPr>
          <w:rFonts w:ascii="Times New Roman" w:hAnsi="Times New Roman" w:cs="Times New Roman"/>
          <w:b/>
          <w:u w:val="single"/>
          <w:lang w:val="en-US"/>
        </w:rPr>
        <w:t>1. F</w:t>
      </w:r>
      <w:r w:rsidR="009209D7" w:rsidRPr="00F02F00">
        <w:rPr>
          <w:rFonts w:ascii="Times New Roman" w:hAnsi="Times New Roman" w:cs="Times New Roman"/>
          <w:b/>
          <w:u w:val="single"/>
          <w:lang w:val="en-US"/>
        </w:rPr>
        <w:t>requency</w:t>
      </w:r>
      <w:r w:rsidRPr="00F02F00">
        <w:rPr>
          <w:rFonts w:ascii="Times New Roman" w:hAnsi="Times New Roman" w:cs="Times New Roman"/>
          <w:b/>
          <w:u w:val="single"/>
          <w:lang w:val="en-US"/>
        </w:rPr>
        <w:t xml:space="preserve"> of each Annotation</w:t>
      </w:r>
      <w:r w:rsidR="005801A9" w:rsidRPr="00F02F00">
        <w:rPr>
          <w:rFonts w:ascii="Times New Roman" w:hAnsi="Times New Roman" w:cs="Times New Roman"/>
          <w:b/>
          <w:u w:val="single"/>
          <w:lang w:val="en-US"/>
        </w:rPr>
        <w:t xml:space="preserve"> Scheme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62"/>
        <w:gridCol w:w="811"/>
        <w:gridCol w:w="695"/>
        <w:gridCol w:w="902"/>
        <w:gridCol w:w="1083"/>
        <w:gridCol w:w="850"/>
      </w:tblGrid>
      <w:tr w:rsidR="0053563F" w:rsidRPr="00FD27D0" w14:paraId="070BE23B" w14:textId="77777777" w:rsidTr="0053563F">
        <w:trPr>
          <w:trHeight w:val="338"/>
        </w:trPr>
        <w:tc>
          <w:tcPr>
            <w:tcW w:w="1838" w:type="dxa"/>
          </w:tcPr>
          <w:p w14:paraId="42504A7B" w14:textId="6DB45C27" w:rsidR="00B42C3C" w:rsidRPr="00FD27D0" w:rsidRDefault="0053563F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 xml:space="preserve">Annotation Id </w:t>
            </w:r>
          </w:p>
        </w:tc>
        <w:tc>
          <w:tcPr>
            <w:tcW w:w="762" w:type="dxa"/>
          </w:tcPr>
          <w:p w14:paraId="1D46243B" w14:textId="13C9CCFB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11" w:type="dxa"/>
          </w:tcPr>
          <w:p w14:paraId="26E8B337" w14:textId="3FC98862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695" w:type="dxa"/>
          </w:tcPr>
          <w:p w14:paraId="48301F45" w14:textId="3181FCB8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902" w:type="dxa"/>
          </w:tcPr>
          <w:p w14:paraId="792C6F2F" w14:textId="62C8EA38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083" w:type="dxa"/>
          </w:tcPr>
          <w:p w14:paraId="38B2451A" w14:textId="50CE5C35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50" w:type="dxa"/>
          </w:tcPr>
          <w:p w14:paraId="2A11C6FF" w14:textId="17B42C62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3563F" w:rsidRPr="00FD27D0" w14:paraId="4DC75FAA" w14:textId="77777777" w:rsidTr="00BE0236">
        <w:trPr>
          <w:trHeight w:val="255"/>
        </w:trPr>
        <w:tc>
          <w:tcPr>
            <w:tcW w:w="1838" w:type="dxa"/>
          </w:tcPr>
          <w:p w14:paraId="6DF2B0BF" w14:textId="073CA71C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Total</w:t>
            </w:r>
          </w:p>
        </w:tc>
        <w:tc>
          <w:tcPr>
            <w:tcW w:w="762" w:type="dxa"/>
          </w:tcPr>
          <w:p w14:paraId="12737BE3" w14:textId="761757E2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27</w:t>
            </w:r>
          </w:p>
        </w:tc>
        <w:tc>
          <w:tcPr>
            <w:tcW w:w="811" w:type="dxa"/>
          </w:tcPr>
          <w:p w14:paraId="7364678A" w14:textId="7893605A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3725</w:t>
            </w:r>
          </w:p>
        </w:tc>
        <w:tc>
          <w:tcPr>
            <w:tcW w:w="695" w:type="dxa"/>
          </w:tcPr>
          <w:p w14:paraId="6DE4FC30" w14:textId="48E44239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96</w:t>
            </w:r>
          </w:p>
        </w:tc>
        <w:tc>
          <w:tcPr>
            <w:tcW w:w="902" w:type="dxa"/>
          </w:tcPr>
          <w:p w14:paraId="04AB9C60" w14:textId="5CEF9DF2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2680</w:t>
            </w:r>
          </w:p>
        </w:tc>
        <w:tc>
          <w:tcPr>
            <w:tcW w:w="1083" w:type="dxa"/>
          </w:tcPr>
          <w:p w14:paraId="469AC7BF" w14:textId="6F8B410D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18186</w:t>
            </w:r>
          </w:p>
        </w:tc>
        <w:tc>
          <w:tcPr>
            <w:tcW w:w="850" w:type="dxa"/>
          </w:tcPr>
          <w:p w14:paraId="3AEDBF0E" w14:textId="4C4B7E64" w:rsidR="00B42C3C" w:rsidRPr="00FD27D0" w:rsidRDefault="00B42C3C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6216</w:t>
            </w:r>
          </w:p>
        </w:tc>
      </w:tr>
    </w:tbl>
    <w:p w14:paraId="75B74973" w14:textId="77777777" w:rsidR="00B42C3C" w:rsidRPr="00FD27D0" w:rsidRDefault="00B42C3C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B40474B" w14:textId="2949408D" w:rsidR="0053563F" w:rsidRPr="00FD27D0" w:rsidRDefault="00502320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drawing>
          <wp:inline distT="0" distB="0" distL="0" distR="0" wp14:anchorId="7A3E2508" wp14:editId="442EA06D">
            <wp:extent cx="5727700" cy="4286885"/>
            <wp:effectExtent l="0" t="0" r="1270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4C24" w14:textId="77777777" w:rsidR="00502320" w:rsidRPr="00FD27D0" w:rsidRDefault="00502320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3B5D185" w14:textId="152E9079" w:rsidR="00BE0236" w:rsidRPr="00FD27D0" w:rsidRDefault="0044172C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4172C">
        <w:rPr>
          <w:rFonts w:ascii="Times New Roman" w:hAnsi="Times New Roman" w:cs="Times New Roman"/>
          <w:b/>
          <w:lang w:val="en-US"/>
        </w:rPr>
        <w:t>Result</w:t>
      </w:r>
      <w:r>
        <w:rPr>
          <w:rFonts w:ascii="Times New Roman" w:hAnsi="Times New Roman" w:cs="Times New Roman"/>
          <w:lang w:val="en-US"/>
        </w:rPr>
        <w:t xml:space="preserve">: Since there is a total </w:t>
      </w:r>
      <w:r w:rsidR="00502320" w:rsidRPr="00FD27D0">
        <w:rPr>
          <w:rFonts w:ascii="Times New Roman" w:hAnsi="Times New Roman" w:cs="Times New Roman"/>
          <w:lang w:val="en-US"/>
        </w:rPr>
        <w:t xml:space="preserve">of 110 document but there is only 27 </w:t>
      </w:r>
      <w:r>
        <w:rPr>
          <w:rFonts w:ascii="Times New Roman" w:hAnsi="Times New Roman" w:cs="Times New Roman"/>
          <w:lang w:val="en-US"/>
        </w:rPr>
        <w:t xml:space="preserve">of </w:t>
      </w:r>
      <w:r w:rsidR="00502320" w:rsidRPr="00FD27D0">
        <w:rPr>
          <w:rFonts w:ascii="Times New Roman" w:hAnsi="Times New Roman" w:cs="Times New Roman"/>
          <w:lang w:val="en-US"/>
        </w:rPr>
        <w:t>annotation id 1. It means there are some documents not being annotated with annotation id 1 (claiming centrality)</w:t>
      </w:r>
      <w:r w:rsidR="009053EC" w:rsidRPr="00FD27D0">
        <w:rPr>
          <w:rFonts w:ascii="Times New Roman" w:hAnsi="Times New Roman" w:cs="Times New Roman"/>
          <w:lang w:val="en-US"/>
        </w:rPr>
        <w:t xml:space="preserve">. The table below shows the number of </w:t>
      </w:r>
      <w:r w:rsidR="00192E29" w:rsidRPr="00FD27D0">
        <w:rPr>
          <w:rFonts w:ascii="Times New Roman" w:hAnsi="Times New Roman" w:cs="Times New Roman"/>
          <w:lang w:val="en-US"/>
        </w:rPr>
        <w:t>documents not having specific annotation schemes.</w:t>
      </w:r>
    </w:p>
    <w:p w14:paraId="0A00A9D8" w14:textId="77777777" w:rsidR="00BE0236" w:rsidRPr="00FD27D0" w:rsidRDefault="00BE0236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62"/>
        <w:gridCol w:w="811"/>
        <w:gridCol w:w="869"/>
        <w:gridCol w:w="728"/>
        <w:gridCol w:w="1083"/>
        <w:gridCol w:w="850"/>
      </w:tblGrid>
      <w:tr w:rsidR="0001166B" w:rsidRPr="00FD27D0" w14:paraId="335B1284" w14:textId="77777777" w:rsidTr="0001166B">
        <w:trPr>
          <w:trHeight w:val="338"/>
        </w:trPr>
        <w:tc>
          <w:tcPr>
            <w:tcW w:w="1838" w:type="dxa"/>
          </w:tcPr>
          <w:p w14:paraId="01382FEF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 xml:space="preserve">Annotation Id </w:t>
            </w:r>
          </w:p>
        </w:tc>
        <w:tc>
          <w:tcPr>
            <w:tcW w:w="762" w:type="dxa"/>
          </w:tcPr>
          <w:p w14:paraId="63939580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11" w:type="dxa"/>
          </w:tcPr>
          <w:p w14:paraId="2FDB39C0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69" w:type="dxa"/>
          </w:tcPr>
          <w:p w14:paraId="08434F6C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728" w:type="dxa"/>
          </w:tcPr>
          <w:p w14:paraId="194A9F74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083" w:type="dxa"/>
          </w:tcPr>
          <w:p w14:paraId="5ED3E7FA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50" w:type="dxa"/>
          </w:tcPr>
          <w:p w14:paraId="02773C90" w14:textId="7777777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FD27D0" w:rsidRPr="00FD27D0" w14:paraId="66E0C4E5" w14:textId="77777777" w:rsidTr="0001166B">
        <w:trPr>
          <w:trHeight w:val="255"/>
        </w:trPr>
        <w:tc>
          <w:tcPr>
            <w:tcW w:w="1838" w:type="dxa"/>
          </w:tcPr>
          <w:p w14:paraId="002AF547" w14:textId="57EE834B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Exist</w:t>
            </w:r>
          </w:p>
        </w:tc>
        <w:tc>
          <w:tcPr>
            <w:tcW w:w="762" w:type="dxa"/>
          </w:tcPr>
          <w:p w14:paraId="0B10434B" w14:textId="58BC5A7E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22</w:t>
            </w:r>
          </w:p>
        </w:tc>
        <w:tc>
          <w:tcPr>
            <w:tcW w:w="811" w:type="dxa"/>
          </w:tcPr>
          <w:p w14:paraId="09F244F4" w14:textId="4CE871F5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109</w:t>
            </w:r>
          </w:p>
        </w:tc>
        <w:tc>
          <w:tcPr>
            <w:tcW w:w="869" w:type="dxa"/>
          </w:tcPr>
          <w:p w14:paraId="2E4C090B" w14:textId="0C68AA36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51</w:t>
            </w:r>
          </w:p>
        </w:tc>
        <w:tc>
          <w:tcPr>
            <w:tcW w:w="728" w:type="dxa"/>
          </w:tcPr>
          <w:p w14:paraId="3603AF5C" w14:textId="265683CE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109</w:t>
            </w:r>
          </w:p>
        </w:tc>
        <w:tc>
          <w:tcPr>
            <w:tcW w:w="1083" w:type="dxa"/>
          </w:tcPr>
          <w:p w14:paraId="466B307E" w14:textId="600B336D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110</w:t>
            </w:r>
          </w:p>
        </w:tc>
        <w:tc>
          <w:tcPr>
            <w:tcW w:w="850" w:type="dxa"/>
          </w:tcPr>
          <w:p w14:paraId="193023F9" w14:textId="28C0C247" w:rsidR="00BE0236" w:rsidRPr="00FD27D0" w:rsidRDefault="00FE3329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110</w:t>
            </w:r>
          </w:p>
        </w:tc>
      </w:tr>
      <w:tr w:rsidR="0001166B" w:rsidRPr="00FD27D0" w14:paraId="65F5D351" w14:textId="77777777" w:rsidTr="0001166B">
        <w:trPr>
          <w:trHeight w:val="255"/>
        </w:trPr>
        <w:tc>
          <w:tcPr>
            <w:tcW w:w="1838" w:type="dxa"/>
          </w:tcPr>
          <w:p w14:paraId="47E22041" w14:textId="65006B0F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Not exist</w:t>
            </w:r>
          </w:p>
        </w:tc>
        <w:tc>
          <w:tcPr>
            <w:tcW w:w="762" w:type="dxa"/>
          </w:tcPr>
          <w:p w14:paraId="48FC4756" w14:textId="2EB98A61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811" w:type="dxa"/>
          </w:tcPr>
          <w:p w14:paraId="11499366" w14:textId="233A6B67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69" w:type="dxa"/>
          </w:tcPr>
          <w:p w14:paraId="4EA86BC6" w14:textId="777B60DF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59</w:t>
            </w:r>
          </w:p>
        </w:tc>
        <w:tc>
          <w:tcPr>
            <w:tcW w:w="728" w:type="dxa"/>
          </w:tcPr>
          <w:p w14:paraId="2E3B5BDB" w14:textId="62F74125" w:rsidR="00BE0236" w:rsidRPr="00FD27D0" w:rsidRDefault="00BE0236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083" w:type="dxa"/>
          </w:tcPr>
          <w:p w14:paraId="363F9AA1" w14:textId="022D99CA" w:rsidR="00BE0236" w:rsidRPr="00FD27D0" w:rsidRDefault="009B4C60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14:paraId="411BE390" w14:textId="604DCEC0" w:rsidR="00BE0236" w:rsidRPr="00FD27D0" w:rsidRDefault="009B4C60" w:rsidP="00FD27D0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D27D0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7CEF3E5B" w14:textId="77777777" w:rsidR="00BE0236" w:rsidRPr="00FD27D0" w:rsidRDefault="00BE0236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6378B84" w14:textId="147FFB68" w:rsidR="00CE0B34" w:rsidRPr="00FD27D0" w:rsidRDefault="00CE0B34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drawing>
          <wp:inline distT="0" distB="0" distL="0" distR="0" wp14:anchorId="0CDC933C" wp14:editId="0023E76C">
            <wp:extent cx="5727700" cy="41910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D86C" w14:textId="77777777" w:rsidR="00CE0B34" w:rsidRPr="00FD27D0" w:rsidRDefault="00CE0B34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BAF9CF2" w14:textId="72B89983" w:rsidR="00CE0B34" w:rsidRDefault="00A0088A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4172C">
        <w:rPr>
          <w:rFonts w:ascii="Times New Roman" w:hAnsi="Times New Roman" w:cs="Times New Roman"/>
          <w:b/>
          <w:lang w:val="en-US"/>
        </w:rPr>
        <w:t>Result</w:t>
      </w:r>
      <w:r w:rsidRPr="00FD27D0">
        <w:rPr>
          <w:rFonts w:ascii="Times New Roman" w:hAnsi="Times New Roman" w:cs="Times New Roman"/>
          <w:lang w:val="en-US"/>
        </w:rPr>
        <w:t>: Some documents are not annotated with certain annotation schemes. Human annotation</w:t>
      </w:r>
      <w:r w:rsidR="00C02B00" w:rsidRPr="00FD27D0">
        <w:rPr>
          <w:rFonts w:ascii="Times New Roman" w:hAnsi="Times New Roman" w:cs="Times New Roman"/>
          <w:lang w:val="en-US"/>
        </w:rPr>
        <w:t>s</w:t>
      </w:r>
      <w:r w:rsidRPr="00FD27D0">
        <w:rPr>
          <w:rFonts w:ascii="Times New Roman" w:hAnsi="Times New Roman" w:cs="Times New Roman"/>
          <w:lang w:val="en-US"/>
        </w:rPr>
        <w:t xml:space="preserve"> should be done </w:t>
      </w:r>
      <w:proofErr w:type="gramStart"/>
      <w:r w:rsidRPr="00FD27D0">
        <w:rPr>
          <w:rFonts w:ascii="Times New Roman" w:hAnsi="Times New Roman" w:cs="Times New Roman"/>
          <w:lang w:val="en-US"/>
        </w:rPr>
        <w:t>in order to</w:t>
      </w:r>
      <w:proofErr w:type="gramEnd"/>
      <w:r w:rsidRPr="00FD27D0">
        <w:rPr>
          <w:rFonts w:ascii="Times New Roman" w:hAnsi="Times New Roman" w:cs="Times New Roman"/>
          <w:lang w:val="en-US"/>
        </w:rPr>
        <w:t xml:space="preserve"> verify whether the</w:t>
      </w:r>
      <w:r w:rsidR="00C02B00" w:rsidRPr="00FD27D0">
        <w:rPr>
          <w:rFonts w:ascii="Times New Roman" w:hAnsi="Times New Roman" w:cs="Times New Roman"/>
          <w:lang w:val="en-US"/>
        </w:rPr>
        <w:t>se</w:t>
      </w:r>
      <w:r w:rsidRPr="00FD27D0">
        <w:rPr>
          <w:rFonts w:ascii="Times New Roman" w:hAnsi="Times New Roman" w:cs="Times New Roman"/>
          <w:lang w:val="en-US"/>
        </w:rPr>
        <w:t xml:space="preserve"> certain annotation</w:t>
      </w:r>
      <w:r w:rsidR="00C02B00" w:rsidRPr="00FD27D0">
        <w:rPr>
          <w:rFonts w:ascii="Times New Roman" w:hAnsi="Times New Roman" w:cs="Times New Roman"/>
          <w:lang w:val="en-US"/>
        </w:rPr>
        <w:t>s</w:t>
      </w:r>
      <w:r w:rsidRPr="00FD27D0">
        <w:rPr>
          <w:rFonts w:ascii="Times New Roman" w:hAnsi="Times New Roman" w:cs="Times New Roman"/>
          <w:lang w:val="en-US"/>
        </w:rPr>
        <w:t xml:space="preserve"> should really exist</w:t>
      </w:r>
      <w:r w:rsidR="00C02B00" w:rsidRPr="00FD27D0">
        <w:rPr>
          <w:rFonts w:ascii="Times New Roman" w:hAnsi="Times New Roman" w:cs="Times New Roman"/>
          <w:lang w:val="en-US"/>
        </w:rPr>
        <w:t>/not exist</w:t>
      </w:r>
      <w:r w:rsidRPr="00FD27D0">
        <w:rPr>
          <w:rFonts w:ascii="Times New Roman" w:hAnsi="Times New Roman" w:cs="Times New Roman"/>
          <w:lang w:val="en-US"/>
        </w:rPr>
        <w:t xml:space="preserve"> in certain document.</w:t>
      </w:r>
      <w:r w:rsidR="00C02B00" w:rsidRPr="00FD27D0">
        <w:rPr>
          <w:rFonts w:ascii="Times New Roman" w:hAnsi="Times New Roman" w:cs="Times New Roman"/>
          <w:lang w:val="en-US"/>
        </w:rPr>
        <w:t xml:space="preserve"> This is because the these all class of annotations, {1 to 6} should </w:t>
      </w:r>
      <w:r w:rsidR="00145FC7" w:rsidRPr="00FD27D0">
        <w:rPr>
          <w:rFonts w:ascii="Times New Roman" w:hAnsi="Times New Roman" w:cs="Times New Roman"/>
          <w:lang w:val="en-US"/>
        </w:rPr>
        <w:t>be found in each journals/paper</w:t>
      </w:r>
      <w:r w:rsidR="00C02B00" w:rsidRPr="00FD27D0">
        <w:rPr>
          <w:rFonts w:ascii="Times New Roman" w:hAnsi="Times New Roman" w:cs="Times New Roman"/>
          <w:lang w:val="en-US"/>
        </w:rPr>
        <w:t xml:space="preserve"> as </w:t>
      </w:r>
      <w:proofErr w:type="gramStart"/>
      <w:r w:rsidR="00C02B00" w:rsidRPr="00FD27D0">
        <w:rPr>
          <w:rFonts w:ascii="Times New Roman" w:hAnsi="Times New Roman" w:cs="Times New Roman"/>
          <w:lang w:val="en-US"/>
        </w:rPr>
        <w:t>these annotation</w:t>
      </w:r>
      <w:proofErr w:type="gramEnd"/>
      <w:r w:rsidR="00C02B00" w:rsidRPr="00FD27D0">
        <w:rPr>
          <w:rFonts w:ascii="Times New Roman" w:hAnsi="Times New Roman" w:cs="Times New Roman"/>
          <w:lang w:val="en-US"/>
        </w:rPr>
        <w:t xml:space="preserve"> quite common.</w:t>
      </w:r>
    </w:p>
    <w:p w14:paraId="54651242" w14:textId="77777777" w:rsidR="00F02F00" w:rsidRDefault="00F02F00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47A5EAB" w14:textId="77777777" w:rsidR="00F02F00" w:rsidRPr="00FD27D0" w:rsidRDefault="00F02F00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55FCDFB" w14:textId="77777777" w:rsidR="00145FC7" w:rsidRPr="00FD27D0" w:rsidRDefault="00145FC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FE91816" w14:textId="5271FFEE" w:rsidR="00145FC7" w:rsidRPr="00F02F00" w:rsidRDefault="00145FC7" w:rsidP="00FD27D0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F02F00">
        <w:rPr>
          <w:rFonts w:ascii="Times New Roman" w:hAnsi="Times New Roman" w:cs="Times New Roman"/>
          <w:b/>
          <w:u w:val="single"/>
          <w:lang w:val="en-US"/>
        </w:rPr>
        <w:t xml:space="preserve">2. </w:t>
      </w:r>
      <w:r w:rsidRPr="00F02F00">
        <w:rPr>
          <w:rFonts w:ascii="Times New Roman" w:hAnsi="Times New Roman" w:cs="Times New Roman"/>
          <w:b/>
          <w:u w:val="single"/>
          <w:lang w:val="en-US"/>
        </w:rPr>
        <w:t>Frequency</w:t>
      </w:r>
      <w:r w:rsidRPr="00F02F00">
        <w:rPr>
          <w:rFonts w:ascii="Times New Roman" w:hAnsi="Times New Roman" w:cs="Times New Roman"/>
          <w:b/>
          <w:u w:val="single"/>
          <w:lang w:val="en-US"/>
        </w:rPr>
        <w:t xml:space="preserve"> (proportion)</w:t>
      </w:r>
      <w:r w:rsidRPr="00F02F00">
        <w:rPr>
          <w:rFonts w:ascii="Times New Roman" w:hAnsi="Times New Roman" w:cs="Times New Roman"/>
          <w:b/>
          <w:u w:val="single"/>
          <w:lang w:val="en-US"/>
        </w:rPr>
        <w:t xml:space="preserve"> of each Annotation Scheme</w:t>
      </w:r>
    </w:p>
    <w:p w14:paraId="2EE63A8A" w14:textId="51609507" w:rsidR="00145FC7" w:rsidRPr="00FD27D0" w:rsidRDefault="00145FC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F4751CB" w14:textId="77777777" w:rsidR="005E6327" w:rsidRPr="00FD27D0" w:rsidRDefault="006B14A2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t>I tried to find the frequency of each annotation scheme but in proportion to the number of annotations in a document id.</w:t>
      </w:r>
      <w:r w:rsidR="005E6327" w:rsidRPr="00FD27D0">
        <w:rPr>
          <w:rFonts w:ascii="Times New Roman" w:hAnsi="Times New Roman" w:cs="Times New Roman"/>
          <w:lang w:val="en-US"/>
        </w:rPr>
        <w:t xml:space="preserve"> </w:t>
      </w:r>
    </w:p>
    <w:p w14:paraId="24B92B11" w14:textId="28DA58D3" w:rsidR="005E6327" w:rsidRPr="00FD27D0" w:rsidRDefault="005E632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t>Formula:</w:t>
      </w:r>
    </w:p>
    <w:p w14:paraId="176DE3BD" w14:textId="12F038A1" w:rsidR="00145FC7" w:rsidRPr="00FD27D0" w:rsidRDefault="005E632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t>(number of specific annotation in a document/ total annotation in a document)</w:t>
      </w:r>
    </w:p>
    <w:p w14:paraId="61254D10" w14:textId="77777777" w:rsidR="005E6327" w:rsidRPr="00FD27D0" w:rsidRDefault="005E6327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41C5F0" w14:textId="57A12FC3" w:rsidR="00FF0AFE" w:rsidRPr="00FD27D0" w:rsidRDefault="00FF0AFE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drawing>
          <wp:inline distT="0" distB="0" distL="0" distR="0" wp14:anchorId="5DB23D34" wp14:editId="49F63D9E">
            <wp:extent cx="5727700" cy="4511040"/>
            <wp:effectExtent l="0" t="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FB7" w14:textId="77777777" w:rsidR="00FF0AFE" w:rsidRPr="00FD27D0" w:rsidRDefault="00FF0AFE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0CD7EA" w14:textId="3F3DCA34" w:rsidR="00FF0AFE" w:rsidRDefault="00FF0AFE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7D0">
        <w:rPr>
          <w:rFonts w:ascii="Times New Roman" w:hAnsi="Times New Roman" w:cs="Times New Roman"/>
          <w:lang w:val="en-US"/>
        </w:rPr>
        <w:t>Result: The frequency (proportion) chart is the same as the frequency chart. So, either method is the same.</w:t>
      </w:r>
    </w:p>
    <w:p w14:paraId="785A763F" w14:textId="77777777" w:rsidR="00763F4F" w:rsidRDefault="00763F4F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1773829" w14:textId="165A30E7" w:rsidR="00763F4F" w:rsidRPr="003E5E99" w:rsidRDefault="003E5E99" w:rsidP="00FD27D0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3. Is every sentence</w:t>
      </w:r>
      <w:r w:rsidR="00763F4F" w:rsidRPr="003E5E99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="006D5101">
        <w:rPr>
          <w:rFonts w:ascii="Times New Roman" w:hAnsi="Times New Roman" w:cs="Times New Roman"/>
          <w:b/>
          <w:u w:val="single"/>
          <w:lang w:val="en-US"/>
        </w:rPr>
        <w:t>annotate</w:t>
      </w:r>
      <w:r w:rsidR="00763F4F" w:rsidRPr="003E5E99">
        <w:rPr>
          <w:rFonts w:ascii="Times New Roman" w:hAnsi="Times New Roman" w:cs="Times New Roman"/>
          <w:b/>
          <w:u w:val="single"/>
          <w:lang w:val="en-US"/>
        </w:rPr>
        <w:t xml:space="preserve"> by </w:t>
      </w:r>
      <w:proofErr w:type="spellStart"/>
      <w:r w:rsidR="00763F4F" w:rsidRPr="003E5E99">
        <w:rPr>
          <w:rFonts w:ascii="Times New Roman" w:hAnsi="Times New Roman" w:cs="Times New Roman"/>
          <w:b/>
          <w:u w:val="single"/>
          <w:lang w:val="en-US"/>
        </w:rPr>
        <w:t>AntMover</w:t>
      </w:r>
      <w:proofErr w:type="spellEnd"/>
      <w:r w:rsidR="00763F4F" w:rsidRPr="003E5E99">
        <w:rPr>
          <w:rFonts w:ascii="Times New Roman" w:hAnsi="Times New Roman" w:cs="Times New Roman"/>
          <w:b/>
          <w:u w:val="single"/>
          <w:lang w:val="en-US"/>
        </w:rPr>
        <w:t>?</w:t>
      </w:r>
    </w:p>
    <w:p w14:paraId="15B25EAE" w14:textId="53601FB1" w:rsidR="00763F4F" w:rsidRDefault="00763F4F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By using the below SQL query, it shows that all sentences are annotated by </w:t>
      </w:r>
      <w:proofErr w:type="spellStart"/>
      <w:r>
        <w:rPr>
          <w:rFonts w:ascii="Times New Roman" w:hAnsi="Times New Roman" w:cs="Times New Roman"/>
          <w:lang w:val="en-US"/>
        </w:rPr>
        <w:t>AntMover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809D100" w14:textId="681909DC" w:rsidR="00763F4F" w:rsidRPr="00155F6D" w:rsidRDefault="00763F4F" w:rsidP="00763F4F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 xml:space="preserve">SELECT </w:t>
      </w:r>
      <w:proofErr w:type="gramStart"/>
      <w:r w:rsidR="006732D0" w:rsidRPr="00155F6D">
        <w:rPr>
          <w:rFonts w:ascii="Times New Roman" w:hAnsi="Times New Roman" w:cs="Times New Roman"/>
          <w:i/>
          <w:lang w:val="en-US"/>
        </w:rPr>
        <w:t>COUNT(</w:t>
      </w:r>
      <w:proofErr w:type="gramEnd"/>
      <w:r w:rsidRPr="00155F6D">
        <w:rPr>
          <w:rFonts w:ascii="Times New Roman" w:hAnsi="Times New Roman" w:cs="Times New Roman"/>
          <w:i/>
          <w:lang w:val="en-US"/>
        </w:rPr>
        <w:t>*</w:t>
      </w:r>
      <w:r w:rsidR="006732D0" w:rsidRPr="00155F6D">
        <w:rPr>
          <w:rFonts w:ascii="Times New Roman" w:hAnsi="Times New Roman" w:cs="Times New Roman"/>
          <w:i/>
          <w:lang w:val="en-US"/>
        </w:rPr>
        <w:t>)</w:t>
      </w:r>
      <w:r w:rsidRPr="00155F6D">
        <w:rPr>
          <w:rFonts w:ascii="Times New Roman" w:hAnsi="Times New Roman" w:cs="Times New Roman"/>
          <w:i/>
          <w:lang w:val="en-US"/>
        </w:rPr>
        <w:t xml:space="preserve"> FROM SENTENCE WHERE </w:t>
      </w:r>
      <w:proofErr w:type="spellStart"/>
      <w:r w:rsidRPr="00155F6D">
        <w:rPr>
          <w:rFonts w:ascii="Times New Roman" w:hAnsi="Times New Roman" w:cs="Times New Roman"/>
          <w:i/>
          <w:lang w:val="en-US"/>
        </w:rPr>
        <w:t>sentence_id</w:t>
      </w:r>
      <w:proofErr w:type="spellEnd"/>
      <w:r w:rsidRPr="00155F6D">
        <w:rPr>
          <w:rFonts w:ascii="Times New Roman" w:hAnsi="Times New Roman" w:cs="Times New Roman"/>
          <w:i/>
          <w:lang w:val="en-US"/>
        </w:rPr>
        <w:t xml:space="preserve"> </w:t>
      </w:r>
    </w:p>
    <w:p w14:paraId="569B5A22" w14:textId="0BA3D23B" w:rsidR="00763F4F" w:rsidRPr="00155F6D" w:rsidRDefault="00763F4F" w:rsidP="00763F4F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 xml:space="preserve">NOT </w:t>
      </w:r>
      <w:proofErr w:type="gramStart"/>
      <w:r w:rsidRPr="00155F6D">
        <w:rPr>
          <w:rFonts w:ascii="Times New Roman" w:hAnsi="Times New Roman" w:cs="Times New Roman"/>
          <w:i/>
          <w:lang w:val="en-US"/>
        </w:rPr>
        <w:t>IN(</w:t>
      </w:r>
      <w:proofErr w:type="gramEnd"/>
      <w:r w:rsidRPr="00155F6D">
        <w:rPr>
          <w:rFonts w:ascii="Times New Roman" w:hAnsi="Times New Roman" w:cs="Times New Roman"/>
          <w:i/>
          <w:lang w:val="en-US"/>
        </w:rPr>
        <w:t xml:space="preserve">SELECT </w:t>
      </w:r>
      <w:proofErr w:type="spellStart"/>
      <w:r w:rsidRPr="00155F6D">
        <w:rPr>
          <w:rFonts w:ascii="Times New Roman" w:hAnsi="Times New Roman" w:cs="Times New Roman"/>
          <w:i/>
          <w:lang w:val="en-US"/>
        </w:rPr>
        <w:t>sentence_id</w:t>
      </w:r>
      <w:proofErr w:type="spellEnd"/>
      <w:r w:rsidRPr="00155F6D">
        <w:rPr>
          <w:rFonts w:ascii="Times New Roman" w:hAnsi="Times New Roman" w:cs="Times New Roman"/>
          <w:i/>
          <w:lang w:val="en-US"/>
        </w:rPr>
        <w:t xml:space="preserve"> FROM SENTENCE_ANNOTATION WHERE </w:t>
      </w:r>
      <w:proofErr w:type="spellStart"/>
      <w:r w:rsidRPr="00155F6D">
        <w:rPr>
          <w:rFonts w:ascii="Times New Roman" w:hAnsi="Times New Roman" w:cs="Times New Roman"/>
          <w:i/>
          <w:lang w:val="en-US"/>
        </w:rPr>
        <w:t>tool_id</w:t>
      </w:r>
      <w:proofErr w:type="spellEnd"/>
      <w:r w:rsidRPr="00155F6D">
        <w:rPr>
          <w:rFonts w:ascii="Times New Roman" w:hAnsi="Times New Roman" w:cs="Times New Roman"/>
          <w:i/>
          <w:lang w:val="en-US"/>
        </w:rPr>
        <w:t>=1);</w:t>
      </w:r>
    </w:p>
    <w:p w14:paraId="26C4E41F" w14:textId="239C1DF5" w:rsidR="00763F4F" w:rsidRDefault="006732D0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87E1B">
        <w:rPr>
          <w:rFonts w:ascii="Times New Roman" w:hAnsi="Times New Roman" w:cs="Times New Roman"/>
          <w:b/>
          <w:lang w:val="en-US"/>
        </w:rPr>
        <w:t>Query result</w:t>
      </w:r>
      <w:r>
        <w:rPr>
          <w:rFonts w:ascii="Times New Roman" w:hAnsi="Times New Roman" w:cs="Times New Roman"/>
          <w:lang w:val="en-US"/>
        </w:rPr>
        <w:t>: 0</w:t>
      </w:r>
    </w:p>
    <w:p w14:paraId="3785D7C6" w14:textId="3CAB00FA" w:rsidR="00C14C9F" w:rsidRPr="000E3598" w:rsidRDefault="00763F4F" w:rsidP="00763F4F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0E3598">
        <w:rPr>
          <w:rFonts w:ascii="Times New Roman" w:hAnsi="Times New Roman" w:cs="Times New Roman"/>
          <w:b/>
          <w:u w:val="single"/>
          <w:lang w:val="en-US"/>
        </w:rPr>
        <w:t xml:space="preserve">4. </w:t>
      </w:r>
      <w:r w:rsidR="00587E1B" w:rsidRPr="000E3598">
        <w:rPr>
          <w:rFonts w:ascii="Times New Roman" w:hAnsi="Times New Roman" w:cs="Times New Roman"/>
          <w:b/>
          <w:u w:val="single"/>
          <w:lang w:val="en-US"/>
        </w:rPr>
        <w:t xml:space="preserve">With the same corpus, is </w:t>
      </w:r>
      <w:proofErr w:type="spellStart"/>
      <w:r w:rsidR="00587E1B" w:rsidRPr="000E3598">
        <w:rPr>
          <w:rFonts w:ascii="Times New Roman" w:hAnsi="Times New Roman" w:cs="Times New Roman"/>
          <w:b/>
          <w:u w:val="single"/>
          <w:lang w:val="en-US"/>
        </w:rPr>
        <w:t>AntMover</w:t>
      </w:r>
      <w:proofErr w:type="spellEnd"/>
      <w:r w:rsidR="00587E1B" w:rsidRPr="000E3598">
        <w:rPr>
          <w:rFonts w:ascii="Times New Roman" w:hAnsi="Times New Roman" w:cs="Times New Roman"/>
          <w:b/>
          <w:u w:val="single"/>
          <w:lang w:val="en-US"/>
        </w:rPr>
        <w:t xml:space="preserve"> annotation process remain stable (reliable)</w:t>
      </w:r>
      <w:r w:rsidR="008E62C6" w:rsidRPr="000E3598">
        <w:rPr>
          <w:rFonts w:ascii="Times New Roman" w:hAnsi="Times New Roman" w:cs="Times New Roman"/>
          <w:b/>
          <w:u w:val="single"/>
          <w:lang w:val="en-US"/>
        </w:rPr>
        <w:t xml:space="preserve"> for all the time</w:t>
      </w:r>
      <w:r w:rsidR="00C14C9F" w:rsidRPr="000E3598">
        <w:rPr>
          <w:rFonts w:ascii="Times New Roman" w:hAnsi="Times New Roman" w:cs="Times New Roman"/>
          <w:b/>
          <w:u w:val="single"/>
          <w:lang w:val="en-US"/>
        </w:rPr>
        <w:t>?</w:t>
      </w:r>
    </w:p>
    <w:p w14:paraId="4B3448D1" w14:textId="753ABCAF" w:rsidR="002502A9" w:rsidRDefault="002502A9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suggested, I ran </w:t>
      </w:r>
      <w:r w:rsidR="005A3576">
        <w:rPr>
          <w:rFonts w:ascii="Times New Roman" w:hAnsi="Times New Roman" w:cs="Times New Roman"/>
          <w:lang w:val="en-US"/>
        </w:rPr>
        <w:t>two</w:t>
      </w:r>
      <w:r>
        <w:rPr>
          <w:rFonts w:ascii="Times New Roman" w:hAnsi="Times New Roman" w:cs="Times New Roman"/>
          <w:lang w:val="en-US"/>
        </w:rPr>
        <w:t xml:space="preserve"> time of annotations with the same corpus (110 articles) but in different session.</w:t>
      </w:r>
      <w:r w:rsidR="00640366">
        <w:rPr>
          <w:rFonts w:ascii="Times New Roman" w:hAnsi="Times New Roman" w:cs="Times New Roman"/>
          <w:lang w:val="en-US"/>
        </w:rPr>
        <w:t xml:space="preserve"> Then, I</w:t>
      </w:r>
      <w:r w:rsidR="0000708C">
        <w:rPr>
          <w:rFonts w:ascii="Times New Roman" w:hAnsi="Times New Roman" w:cs="Times New Roman"/>
          <w:lang w:val="en-US"/>
        </w:rPr>
        <w:t xml:space="preserve"> tried to evaluate each session and found out that</w:t>
      </w:r>
      <w:r w:rsidR="00640366">
        <w:rPr>
          <w:rFonts w:ascii="Times New Roman" w:hAnsi="Times New Roman" w:cs="Times New Roman"/>
          <w:lang w:val="en-US"/>
        </w:rPr>
        <w:t xml:space="preserve"> </w:t>
      </w:r>
      <w:r w:rsidR="00640366" w:rsidRPr="0000708C">
        <w:rPr>
          <w:rFonts w:ascii="Times New Roman" w:hAnsi="Times New Roman" w:cs="Times New Roman"/>
          <w:b/>
          <w:lang w:val="en-US"/>
        </w:rPr>
        <w:t>each session produce the same result</w:t>
      </w:r>
      <w:r w:rsidR="00640366">
        <w:rPr>
          <w:rFonts w:ascii="Times New Roman" w:hAnsi="Times New Roman" w:cs="Times New Roman"/>
          <w:lang w:val="en-US"/>
        </w:rPr>
        <w:t>.</w:t>
      </w:r>
      <w:r w:rsidR="00AC26BB">
        <w:rPr>
          <w:rFonts w:ascii="Times New Roman" w:hAnsi="Times New Roman" w:cs="Times New Roman"/>
          <w:lang w:val="en-US"/>
        </w:rPr>
        <w:t xml:space="preserve"> So, no statistical analysis </w:t>
      </w:r>
      <w:proofErr w:type="gramStart"/>
      <w:r w:rsidR="00AC26BB">
        <w:rPr>
          <w:rFonts w:ascii="Times New Roman" w:hAnsi="Times New Roman" w:cs="Times New Roman"/>
          <w:lang w:val="en-US"/>
        </w:rPr>
        <w:t>require</w:t>
      </w:r>
      <w:proofErr w:type="gramEnd"/>
      <w:r w:rsidR="00AC26BB">
        <w:rPr>
          <w:rFonts w:ascii="Times New Roman" w:hAnsi="Times New Roman" w:cs="Times New Roman"/>
          <w:lang w:val="en-US"/>
        </w:rPr>
        <w:t xml:space="preserve"> or else I </w:t>
      </w:r>
      <w:r w:rsidR="0035514A">
        <w:rPr>
          <w:rFonts w:ascii="Times New Roman" w:hAnsi="Times New Roman" w:cs="Times New Roman"/>
          <w:lang w:val="en-US"/>
        </w:rPr>
        <w:t>will</w:t>
      </w:r>
      <w:r w:rsidR="00AC26BB">
        <w:rPr>
          <w:rFonts w:ascii="Times New Roman" w:hAnsi="Times New Roman" w:cs="Times New Roman"/>
          <w:lang w:val="en-US"/>
        </w:rPr>
        <w:t xml:space="preserve"> use </w:t>
      </w:r>
      <w:proofErr w:type="spellStart"/>
      <w:r w:rsidR="0035514A" w:rsidRPr="0035514A">
        <w:rPr>
          <w:rFonts w:ascii="Times New Roman" w:hAnsi="Times New Roman" w:cs="Times New Roman"/>
          <w:b/>
          <w:lang w:val="en-US"/>
        </w:rPr>
        <w:t>Krippendorf’s</w:t>
      </w:r>
      <w:proofErr w:type="spellEnd"/>
      <w:r w:rsidR="0035514A" w:rsidRPr="0035514A">
        <w:rPr>
          <w:rFonts w:ascii="Times New Roman" w:hAnsi="Times New Roman" w:cs="Times New Roman"/>
          <w:b/>
          <w:lang w:val="en-US"/>
        </w:rPr>
        <w:t xml:space="preserve"> alpha</w:t>
      </w:r>
      <w:r w:rsidR="0035514A">
        <w:rPr>
          <w:rFonts w:ascii="Times New Roman" w:hAnsi="Times New Roman" w:cs="Times New Roman"/>
          <w:lang w:val="en-US"/>
        </w:rPr>
        <w:t xml:space="preserve"> test</w:t>
      </w:r>
      <w:r w:rsidR="0035514A" w:rsidRPr="0035514A">
        <w:rPr>
          <w:rFonts w:ascii="Times New Roman" w:hAnsi="Times New Roman" w:cs="Times New Roman"/>
          <w:lang w:val="en-US"/>
        </w:rPr>
        <w:t xml:space="preserve"> for reliability</w:t>
      </w:r>
    </w:p>
    <w:p w14:paraId="01D741EA" w14:textId="29ACB845" w:rsidR="00B24948" w:rsidRDefault="00967FC4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 query:</w:t>
      </w:r>
    </w:p>
    <w:p w14:paraId="62260947" w14:textId="10B627AE" w:rsidR="00967FC4" w:rsidRPr="00155F6D" w:rsidRDefault="00967FC4" w:rsidP="00763F4F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 xml:space="preserve">#to count the number of </w:t>
      </w:r>
      <w:r w:rsidR="001B08CB" w:rsidRPr="00155F6D">
        <w:rPr>
          <w:rFonts w:ascii="Times New Roman" w:hAnsi="Times New Roman" w:cs="Times New Roman"/>
          <w:i/>
          <w:lang w:val="en-US"/>
        </w:rPr>
        <w:t>sentences that having same annotation id for two different dates</w:t>
      </w:r>
    </w:p>
    <w:p w14:paraId="3077EBE4" w14:textId="77777777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 xml:space="preserve">SELECT </w:t>
      </w:r>
      <w:proofErr w:type="gramStart"/>
      <w:r w:rsidRPr="00155F6D">
        <w:rPr>
          <w:rFonts w:ascii="Times New Roman" w:hAnsi="Times New Roman" w:cs="Times New Roman"/>
          <w:i/>
          <w:lang w:val="en-US"/>
        </w:rPr>
        <w:t>COUNT(</w:t>
      </w:r>
      <w:proofErr w:type="gramEnd"/>
      <w:r w:rsidRPr="00155F6D">
        <w:rPr>
          <w:rFonts w:ascii="Times New Roman" w:hAnsi="Times New Roman" w:cs="Times New Roman"/>
          <w:i/>
          <w:lang w:val="en-US"/>
        </w:rPr>
        <w:t>*) FROM SENTENCE_ANNOTATION sa1, SENTENCE_ANNOTATION sa2</w:t>
      </w:r>
    </w:p>
    <w:p w14:paraId="03A165C5" w14:textId="77777777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WHERE sa1.sentence_id=sa2.sentence_id</w:t>
      </w:r>
    </w:p>
    <w:p w14:paraId="61C9E52C" w14:textId="77777777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sa1.annotation_id = sa2.annotation_id</w:t>
      </w:r>
    </w:p>
    <w:p w14:paraId="1969A214" w14:textId="77777777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sa1.tool_id = 1 AND sa2.tool_id=1</w:t>
      </w:r>
    </w:p>
    <w:p w14:paraId="047B8B9F" w14:textId="77777777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sa1.sentence_date='2017-10-08'</w:t>
      </w:r>
    </w:p>
    <w:p w14:paraId="79BD3111" w14:textId="12A808A3" w:rsidR="00967FC4" w:rsidRPr="00155F6D" w:rsidRDefault="00967FC4" w:rsidP="00967FC4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sa2.sentence_date='2017-10-10';</w:t>
      </w:r>
    </w:p>
    <w:p w14:paraId="3A085C9D" w14:textId="5F7BAA75" w:rsidR="00B24948" w:rsidRDefault="007558B1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558B1">
        <w:rPr>
          <w:rFonts w:ascii="Times New Roman" w:hAnsi="Times New Roman" w:cs="Times New Roman"/>
          <w:b/>
          <w:lang w:val="en-US"/>
        </w:rPr>
        <w:t xml:space="preserve">Query </w:t>
      </w:r>
      <w:r w:rsidR="00807DCF" w:rsidRPr="007558B1">
        <w:rPr>
          <w:rFonts w:ascii="Times New Roman" w:hAnsi="Times New Roman" w:cs="Times New Roman"/>
          <w:b/>
          <w:lang w:val="en-US"/>
        </w:rPr>
        <w:t>Result:</w:t>
      </w:r>
      <w:r>
        <w:rPr>
          <w:rFonts w:ascii="Times New Roman" w:hAnsi="Times New Roman" w:cs="Times New Roman"/>
          <w:lang w:val="en-US"/>
        </w:rPr>
        <w:t xml:space="preserve"> 30930 (this is the total number of lines in 110 documents)</w:t>
      </w:r>
    </w:p>
    <w:p w14:paraId="7017CC2A" w14:textId="19B83D2B" w:rsidR="007558B1" w:rsidRDefault="00EB5B8B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#to count number of sentences with different annotation id for two different dates</w:t>
      </w:r>
    </w:p>
    <w:p w14:paraId="6A46450E" w14:textId="77777777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 xml:space="preserve">SELECT </w:t>
      </w:r>
      <w:proofErr w:type="gramStart"/>
      <w:r w:rsidRPr="00155F6D">
        <w:rPr>
          <w:rFonts w:ascii="Times New Roman" w:hAnsi="Times New Roman" w:cs="Times New Roman"/>
          <w:i/>
          <w:lang w:val="en-US"/>
        </w:rPr>
        <w:t>COUNT(</w:t>
      </w:r>
      <w:proofErr w:type="gramEnd"/>
      <w:r w:rsidRPr="00155F6D">
        <w:rPr>
          <w:rFonts w:ascii="Times New Roman" w:hAnsi="Times New Roman" w:cs="Times New Roman"/>
          <w:i/>
          <w:lang w:val="en-US"/>
        </w:rPr>
        <w:t>*) FROM SENTENCE_ANNOTATION sa1, SENTENCE_ANNOTATION sa2</w:t>
      </w:r>
    </w:p>
    <w:p w14:paraId="24D41024" w14:textId="77777777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WHERE sa1.sentence_id=sa2.sentence_id</w:t>
      </w:r>
    </w:p>
    <w:p w14:paraId="767BF7B0" w14:textId="77777777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sa1.annotation_</w:t>
      </w:r>
      <w:proofErr w:type="gramStart"/>
      <w:r w:rsidRPr="00155F6D">
        <w:rPr>
          <w:rFonts w:ascii="Times New Roman" w:hAnsi="Times New Roman" w:cs="Times New Roman"/>
          <w:i/>
          <w:lang w:val="en-US"/>
        </w:rPr>
        <w:t>id !</w:t>
      </w:r>
      <w:proofErr w:type="gramEnd"/>
      <w:r w:rsidRPr="00155F6D">
        <w:rPr>
          <w:rFonts w:ascii="Times New Roman" w:hAnsi="Times New Roman" w:cs="Times New Roman"/>
          <w:i/>
          <w:lang w:val="en-US"/>
        </w:rPr>
        <w:t>= sa2.annotation_id</w:t>
      </w:r>
    </w:p>
    <w:p w14:paraId="0CDA0723" w14:textId="77777777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sa1.tool_id = 1 AND sa2.tool_id=1</w:t>
      </w:r>
    </w:p>
    <w:p w14:paraId="23508848" w14:textId="77777777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sa1.sentence_date='2017-10-08'</w:t>
      </w:r>
    </w:p>
    <w:p w14:paraId="302F2579" w14:textId="6388FF55" w:rsidR="00EB5B8B" w:rsidRPr="00155F6D" w:rsidRDefault="00EB5B8B" w:rsidP="00EB5B8B">
      <w:pPr>
        <w:spacing w:line="360" w:lineRule="auto"/>
        <w:jc w:val="both"/>
        <w:rPr>
          <w:rFonts w:ascii="Times New Roman" w:hAnsi="Times New Roman" w:cs="Times New Roman"/>
          <w:i/>
          <w:lang w:val="en-US"/>
        </w:rPr>
      </w:pPr>
      <w:r w:rsidRPr="00155F6D">
        <w:rPr>
          <w:rFonts w:ascii="Times New Roman" w:hAnsi="Times New Roman" w:cs="Times New Roman"/>
          <w:i/>
          <w:lang w:val="en-US"/>
        </w:rPr>
        <w:t>AND sa2.sentence_date='2017-10-10';</w:t>
      </w:r>
    </w:p>
    <w:p w14:paraId="0E3C8586" w14:textId="28AC8DB2" w:rsidR="00EB5B8B" w:rsidRDefault="00EB5B8B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558B1">
        <w:rPr>
          <w:rFonts w:ascii="Times New Roman" w:hAnsi="Times New Roman" w:cs="Times New Roman"/>
          <w:b/>
          <w:lang w:val="en-US"/>
        </w:rPr>
        <w:t>Query Result: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0</w:t>
      </w:r>
    </w:p>
    <w:p w14:paraId="3396D39D" w14:textId="77777777" w:rsidR="003B0CA1" w:rsidRDefault="003B0CA1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558D576" w14:textId="4F52B259" w:rsidR="000E3598" w:rsidRPr="000E3598" w:rsidRDefault="00300427" w:rsidP="00EB5B8B">
      <w:pPr>
        <w:spacing w:line="360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0E3598">
        <w:rPr>
          <w:rFonts w:ascii="Times New Roman" w:hAnsi="Times New Roman" w:cs="Times New Roman"/>
          <w:b/>
          <w:u w:val="single"/>
          <w:lang w:val="en-US"/>
        </w:rPr>
        <w:t xml:space="preserve">5. </w:t>
      </w:r>
      <w:proofErr w:type="spellStart"/>
      <w:r w:rsidR="000E3598" w:rsidRPr="000E3598">
        <w:rPr>
          <w:rFonts w:ascii="Times New Roman" w:hAnsi="Times New Roman" w:cs="Times New Roman"/>
          <w:b/>
          <w:u w:val="single"/>
          <w:lang w:val="en-US"/>
        </w:rPr>
        <w:t>AntMover</w:t>
      </w:r>
      <w:proofErr w:type="spellEnd"/>
      <w:r w:rsidR="000E3598" w:rsidRPr="000E3598">
        <w:rPr>
          <w:rFonts w:ascii="Times New Roman" w:hAnsi="Times New Roman" w:cs="Times New Roman"/>
          <w:b/>
          <w:u w:val="single"/>
          <w:lang w:val="en-US"/>
        </w:rPr>
        <w:t xml:space="preserve"> sentence processing function (button: process) efficiency</w:t>
      </w:r>
    </w:p>
    <w:p w14:paraId="65FAD97A" w14:textId="7C01F10C" w:rsidR="005A3576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AntMover</w:t>
      </w:r>
      <w:proofErr w:type="spellEnd"/>
      <w:r>
        <w:rPr>
          <w:rFonts w:ascii="Times New Roman" w:hAnsi="Times New Roman" w:cs="Times New Roman"/>
          <w:lang w:val="en-US"/>
        </w:rPr>
        <w:t xml:space="preserve"> sentence processing function (a process that separate sentences in paragraph) is not very efficient as it cannot </w:t>
      </w:r>
      <w:proofErr w:type="gramStart"/>
      <w:r>
        <w:rPr>
          <w:rFonts w:ascii="Times New Roman" w:hAnsi="Times New Roman" w:cs="Times New Roman"/>
          <w:lang w:val="en-US"/>
        </w:rPr>
        <w:t>identified</w:t>
      </w:r>
      <w:proofErr w:type="gramEnd"/>
      <w:r>
        <w:rPr>
          <w:rFonts w:ascii="Times New Roman" w:hAnsi="Times New Roman" w:cs="Times New Roman"/>
          <w:lang w:val="en-US"/>
        </w:rPr>
        <w:t xml:space="preserve"> the end of sentences when the sentences end with following “strings”</w:t>
      </w:r>
    </w:p>
    <w:p w14:paraId="2AE017AA" w14:textId="6662661A" w:rsidR="00300427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 &lt;A character&gt;.</w:t>
      </w:r>
    </w:p>
    <w:p w14:paraId="67F3D736" w14:textId="335893F3" w:rsidR="00300427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Figure A.</w:t>
      </w:r>
    </w:p>
    <w:p w14:paraId="014D304F" w14:textId="2B0DD302" w:rsidR="00300427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 Abbreviation</w:t>
      </w:r>
    </w:p>
    <w:p w14:paraId="68309695" w14:textId="6F829115" w:rsidR="00300427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etc. or id.</w:t>
      </w:r>
    </w:p>
    <w:p w14:paraId="226EF138" w14:textId="77777777" w:rsidR="00F4110A" w:rsidRDefault="00F4110A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528BEF9" w14:textId="327A468D" w:rsidR="00F4110A" w:rsidRDefault="00F4110A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155F6D">
        <w:rPr>
          <w:rFonts w:ascii="Times New Roman" w:hAnsi="Times New Roman" w:cs="Times New Roman"/>
          <w:b/>
          <w:lang w:val="en-US"/>
        </w:rPr>
        <w:t>Result</w:t>
      </w:r>
      <w:r>
        <w:rPr>
          <w:rFonts w:ascii="Times New Roman" w:hAnsi="Times New Roman" w:cs="Times New Roman"/>
          <w:lang w:val="en-US"/>
        </w:rPr>
        <w:t xml:space="preserve">: I need to do the text preprocessing before feed into </w:t>
      </w:r>
      <w:proofErr w:type="spellStart"/>
      <w:r>
        <w:rPr>
          <w:rFonts w:ascii="Times New Roman" w:hAnsi="Times New Roman" w:cs="Times New Roman"/>
          <w:lang w:val="en-US"/>
        </w:rPr>
        <w:t>AntMover</w:t>
      </w:r>
      <w:proofErr w:type="spellEnd"/>
      <w:r>
        <w:rPr>
          <w:rFonts w:ascii="Times New Roman" w:hAnsi="Times New Roman" w:cs="Times New Roman"/>
          <w:lang w:val="en-US"/>
        </w:rPr>
        <w:t xml:space="preserve"> software. Once the </w:t>
      </w:r>
      <w:proofErr w:type="spellStart"/>
      <w:r>
        <w:rPr>
          <w:rFonts w:ascii="Times New Roman" w:hAnsi="Times New Roman" w:cs="Times New Roman"/>
          <w:lang w:val="en-US"/>
        </w:rPr>
        <w:t>AntMover</w:t>
      </w:r>
      <w:proofErr w:type="spellEnd"/>
      <w:r>
        <w:rPr>
          <w:rFonts w:ascii="Times New Roman" w:hAnsi="Times New Roman" w:cs="Times New Roman"/>
          <w:lang w:val="en-US"/>
        </w:rPr>
        <w:t xml:space="preserve"> software able to identify each </w:t>
      </w:r>
      <w:proofErr w:type="gramStart"/>
      <w:r>
        <w:rPr>
          <w:rFonts w:ascii="Times New Roman" w:hAnsi="Times New Roman" w:cs="Times New Roman"/>
          <w:lang w:val="en-US"/>
        </w:rPr>
        <w:t>sentences</w:t>
      </w:r>
      <w:proofErr w:type="gramEnd"/>
      <w:r>
        <w:rPr>
          <w:rFonts w:ascii="Times New Roman" w:hAnsi="Times New Roman" w:cs="Times New Roman"/>
          <w:lang w:val="en-US"/>
        </w:rPr>
        <w:t xml:space="preserve"> in a document, it is able to annotate it but the correctness needs to be verify with annotation</w:t>
      </w:r>
      <w:r w:rsidR="0057592B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done by specialist (human)</w:t>
      </w:r>
      <w:r w:rsidR="0057592B">
        <w:rPr>
          <w:rFonts w:ascii="Times New Roman" w:hAnsi="Times New Roman" w:cs="Times New Roman"/>
          <w:lang w:val="en-US"/>
        </w:rPr>
        <w:t xml:space="preserve"> w</w:t>
      </w:r>
      <w:bookmarkStart w:id="0" w:name="_GoBack"/>
      <w:bookmarkEnd w:id="0"/>
      <w:r w:rsidR="0057592B">
        <w:rPr>
          <w:rFonts w:ascii="Times New Roman" w:hAnsi="Times New Roman" w:cs="Times New Roman"/>
          <w:lang w:val="en-US"/>
        </w:rPr>
        <w:t xml:space="preserve">ith the specific set of annotation scheme used by </w:t>
      </w:r>
      <w:proofErr w:type="spellStart"/>
      <w:r w:rsidR="0057592B">
        <w:rPr>
          <w:rFonts w:ascii="Times New Roman" w:hAnsi="Times New Roman" w:cs="Times New Roman"/>
          <w:lang w:val="en-US"/>
        </w:rPr>
        <w:t>AntMover</w:t>
      </w:r>
      <w:proofErr w:type="spellEnd"/>
      <w:r w:rsidR="0057592B">
        <w:rPr>
          <w:rFonts w:ascii="Times New Roman" w:hAnsi="Times New Roman" w:cs="Times New Roman"/>
          <w:lang w:val="en-US"/>
        </w:rPr>
        <w:t xml:space="preserve"> which is CAR model.</w:t>
      </w:r>
    </w:p>
    <w:p w14:paraId="4C64B763" w14:textId="77777777" w:rsidR="00300427" w:rsidRDefault="00300427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510F103" w14:textId="77777777" w:rsidR="005A3576" w:rsidRDefault="005A3576" w:rsidP="00EB5B8B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C006A28" w14:textId="77777777" w:rsidR="007558B1" w:rsidRDefault="007558B1" w:rsidP="00763F4F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23483D4" w14:textId="77777777" w:rsidR="00DA1B4E" w:rsidRDefault="00DA1B4E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3B234A8" w14:textId="77777777" w:rsidR="00DA1B4E" w:rsidRPr="00FD27D0" w:rsidRDefault="00DA1B4E" w:rsidP="00FD27D0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sectPr w:rsidR="00DA1B4E" w:rsidRPr="00FD27D0" w:rsidSect="004F7E4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9D7"/>
    <w:rsid w:val="0000708C"/>
    <w:rsid w:val="0001166B"/>
    <w:rsid w:val="000E3598"/>
    <w:rsid w:val="00145FC7"/>
    <w:rsid w:val="00155F6D"/>
    <w:rsid w:val="00192E29"/>
    <w:rsid w:val="001B08CB"/>
    <w:rsid w:val="002502A9"/>
    <w:rsid w:val="00300427"/>
    <w:rsid w:val="0035514A"/>
    <w:rsid w:val="003B0CA1"/>
    <w:rsid w:val="003E5E99"/>
    <w:rsid w:val="0044172C"/>
    <w:rsid w:val="004F7E4B"/>
    <w:rsid w:val="00502320"/>
    <w:rsid w:val="0053563F"/>
    <w:rsid w:val="0057592B"/>
    <w:rsid w:val="005801A9"/>
    <w:rsid w:val="00587E1B"/>
    <w:rsid w:val="005A3576"/>
    <w:rsid w:val="005C06AB"/>
    <w:rsid w:val="005E6327"/>
    <w:rsid w:val="00640366"/>
    <w:rsid w:val="006732D0"/>
    <w:rsid w:val="006B14A2"/>
    <w:rsid w:val="006D5101"/>
    <w:rsid w:val="00710DF8"/>
    <w:rsid w:val="00716DAD"/>
    <w:rsid w:val="007558B1"/>
    <w:rsid w:val="00763F4F"/>
    <w:rsid w:val="00807DCF"/>
    <w:rsid w:val="008E62C6"/>
    <w:rsid w:val="009053EC"/>
    <w:rsid w:val="009209D7"/>
    <w:rsid w:val="00967FC4"/>
    <w:rsid w:val="009B4C60"/>
    <w:rsid w:val="00A0088A"/>
    <w:rsid w:val="00AC26BB"/>
    <w:rsid w:val="00B24948"/>
    <w:rsid w:val="00B42C3C"/>
    <w:rsid w:val="00BE0236"/>
    <w:rsid w:val="00C02B00"/>
    <w:rsid w:val="00C14C9F"/>
    <w:rsid w:val="00CC0500"/>
    <w:rsid w:val="00CD1D2D"/>
    <w:rsid w:val="00CE0B34"/>
    <w:rsid w:val="00DA1B4E"/>
    <w:rsid w:val="00E10C55"/>
    <w:rsid w:val="00EB5B8B"/>
    <w:rsid w:val="00F02F00"/>
    <w:rsid w:val="00F4110A"/>
    <w:rsid w:val="00FD27D0"/>
    <w:rsid w:val="00FE3329"/>
    <w:rsid w:val="00FF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C20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09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88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540</Words>
  <Characters>3079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Yoong Kuan Goh</dc:creator>
  <cp:keywords/>
  <dc:description/>
  <cp:lastModifiedBy>Yoong Kuan Goh</cp:lastModifiedBy>
  <cp:revision>43</cp:revision>
  <dcterms:created xsi:type="dcterms:W3CDTF">2017-10-10T01:58:00Z</dcterms:created>
  <dcterms:modified xsi:type="dcterms:W3CDTF">2017-10-10T05:17:00Z</dcterms:modified>
</cp:coreProperties>
</file>