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B1F" w:rsidRPr="007D234E" w:rsidRDefault="00731B1F" w:rsidP="00731B1F">
      <w:pPr>
        <w:pStyle w:val="1"/>
        <w:spacing w:before="0"/>
        <w:rPr>
          <w:lang w:eastAsia="zh-CN"/>
        </w:rPr>
      </w:pPr>
      <w:bookmarkStart w:id="0" w:name="_Toc9360950"/>
      <w:bookmarkStart w:id="1" w:name="_Toc9361022"/>
      <w:bookmarkStart w:id="2" w:name="_Toc9361260"/>
      <w:r>
        <w:rPr>
          <w:noProof/>
          <w:lang w:val="en-US" w:eastAsia="zh-CN"/>
        </w:rPr>
        <mc:AlternateContent>
          <mc:Choice Requires="wps">
            <w:drawing>
              <wp:anchor distT="0" distB="0" distL="114300" distR="114300" simplePos="0" relativeHeight="251659264" behindDoc="0" locked="0" layoutInCell="1" allowOverlap="1" wp14:anchorId="1FA546EC" wp14:editId="229E8DD3">
                <wp:simplePos x="0" y="0"/>
                <wp:positionH relativeFrom="column">
                  <wp:posOffset>4959350</wp:posOffset>
                </wp:positionH>
                <wp:positionV relativeFrom="paragraph">
                  <wp:posOffset>178435</wp:posOffset>
                </wp:positionV>
                <wp:extent cx="1346200" cy="511810"/>
                <wp:effectExtent l="92075" t="6985" r="9525" b="186055"/>
                <wp:wrapNone/>
                <wp:docPr id="31" name="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11810"/>
                        </a:xfrm>
                        <a:prstGeom prst="wedgeRectCallout">
                          <a:avLst>
                            <a:gd name="adj1" fmla="val -53583"/>
                            <a:gd name="adj2" fmla="val 82755"/>
                          </a:avLst>
                        </a:prstGeom>
                        <a:solidFill>
                          <a:srgbClr val="FFFFFF"/>
                        </a:solidFill>
                        <a:ln w="9525">
                          <a:solidFill>
                            <a:srgbClr val="000000"/>
                          </a:solidFill>
                          <a:miter lim="800000"/>
                          <a:headEnd/>
                          <a:tailEnd/>
                        </a:ln>
                      </wps:spPr>
                      <wps:txbx>
                        <w:txbxContent>
                          <w:p w:rsidR="00731B1F" w:rsidRDefault="00731B1F" w:rsidP="00731B1F">
                            <w:pPr>
                              <w:spacing w:line="240" w:lineRule="auto"/>
                              <w:rPr>
                                <w:color w:val="FF0000"/>
                                <w:sz w:val="18"/>
                                <w:szCs w:val="18"/>
                              </w:rPr>
                            </w:pPr>
                            <w:r>
                              <w:rPr>
                                <w:rFonts w:hint="eastAsia"/>
                                <w:color w:val="FF0000"/>
                                <w:sz w:val="18"/>
                                <w:szCs w:val="18"/>
                              </w:rPr>
                              <w:t>认真阅读本章内容，图、表、公式等，</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31" o:spid="_x0000_s1026" type="#_x0000_t61" style="position:absolute;left:0;text-align:left;margin-left:390.5pt;margin-top:14.05pt;width:106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" adj="-774,28675">
                <v:textbox>
                  <w:txbxContent>
                    <w:p w:rsidR="00731B1F" w:rsidRDefault="00731B1F" w:rsidP="00731B1F">
                      <w:pPr>
                        <w:spacing w:line="240" w:lineRule="auto"/>
                        <w:rPr>
                          <w:color w:val="FF0000"/>
                          <w:sz w:val="18"/>
                          <w:szCs w:val="18"/>
                        </w:rPr>
                      </w:pPr>
                      <w:r>
                        <w:rPr>
                          <w:rFonts w:hint="eastAsia"/>
                          <w:color w:val="FF0000"/>
                          <w:sz w:val="18"/>
                          <w:szCs w:val="18"/>
                        </w:rPr>
                        <w:t>认真阅读本章内容，图、表、公式等，</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bookmarkStart w:id="3" w:name="_Toc223771785"/>
      <w:bookmarkStart w:id="4" w:name="_Toc223863841"/>
      <w:bookmarkStart w:id="5" w:name="_Toc225443471"/>
      <w:bookmarkStart w:id="6" w:name="_Toc226519910"/>
      <w:bookmarkStart w:id="7" w:name="_Toc226843903"/>
      <w:bookmarkStart w:id="8" w:name="_Toc228047487"/>
      <w:bookmarkStart w:id="9" w:name="_Toc228381217"/>
      <w:bookmarkStart w:id="10" w:name="_Toc228555631"/>
      <w:bookmarkStart w:id="11" w:name="_Toc321496417"/>
      <w:bookmarkStart w:id="12" w:name="_Toc325546486"/>
      <w:bookmarkStart w:id="13" w:name="_Toc410207956"/>
      <w:bookmarkStart w:id="14" w:name="_Toc410209588"/>
      <w:bookmarkStart w:id="15" w:name="_Toc410210579"/>
      <w:bookmarkStart w:id="16" w:name="_Toc410211494"/>
      <w:bookmarkStart w:id="17" w:name="_Toc410214078"/>
      <w:bookmarkStart w:id="18" w:name="_Toc410218074"/>
      <w:bookmarkStart w:id="19" w:name="_Toc410226512"/>
      <w:bookmarkStart w:id="20" w:name="_Toc410226958"/>
      <w:bookmarkStart w:id="21" w:name="_Toc410227385"/>
      <w:bookmarkStart w:id="22" w:name="_Toc469491168"/>
      <w:r>
        <w:rPr>
          <w:rFonts w:hint="eastAsia"/>
          <w:sz w:val="32"/>
          <w:szCs w:val="32"/>
          <w:lang w:eastAsia="zh-CN"/>
        </w:rPr>
        <w:t>第</w:t>
      </w:r>
      <w:r>
        <w:rPr>
          <w:sz w:val="32"/>
          <w:szCs w:val="32"/>
          <w:lang w:eastAsia="zh-CN"/>
        </w:rPr>
        <w:t>3</w:t>
      </w:r>
      <w:r>
        <w:rPr>
          <w:rFonts w:hint="eastAsia"/>
          <w:sz w:val="32"/>
          <w:szCs w:val="32"/>
          <w:lang w:eastAsia="zh-CN"/>
        </w:rPr>
        <w:t>章</w:t>
      </w:r>
      <w:bookmarkEnd w:id="3"/>
      <w:r>
        <w:rPr>
          <w:sz w:val="32"/>
          <w:szCs w:val="32"/>
          <w:lang w:eastAsia="zh-CN"/>
        </w:rPr>
        <w:t xml:space="preserve"> </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roofErr w:type="spellStart"/>
      <w:r>
        <w:rPr>
          <w:sz w:val="32"/>
          <w:szCs w:val="32"/>
        </w:rPr>
        <w:t>技术介绍</w:t>
      </w:r>
      <w:bookmarkEnd w:id="0"/>
      <w:bookmarkEnd w:id="1"/>
      <w:bookmarkEnd w:id="2"/>
      <w:proofErr w:type="spellEnd"/>
    </w:p>
    <w:p w:rsidR="00731B1F" w:rsidRPr="003A3305" w:rsidRDefault="00731B1F" w:rsidP="00731B1F">
      <w:pPr>
        <w:pStyle w:val="2"/>
        <w:rPr>
          <w:color w:val="000000" w:themeColor="text1"/>
          <w:sz w:val="30"/>
          <w:szCs w:val="30"/>
          <w:lang w:eastAsia="zh-CN"/>
        </w:rPr>
      </w:pPr>
      <w:bookmarkStart w:id="23" w:name="_Toc469491169"/>
      <w:bookmarkStart w:id="24" w:name="_Toc410227386"/>
      <w:bookmarkStart w:id="25" w:name="_Toc410226959"/>
      <w:bookmarkStart w:id="26" w:name="_Toc410226513"/>
      <w:bookmarkStart w:id="27" w:name="_Toc410218075"/>
      <w:bookmarkStart w:id="28" w:name="_Toc410214079"/>
      <w:bookmarkStart w:id="29" w:name="_Toc410211495"/>
      <w:bookmarkStart w:id="30" w:name="_Toc410210580"/>
      <w:bookmarkStart w:id="31" w:name="_Toc410209589"/>
      <w:bookmarkStart w:id="32" w:name="_Toc410207957"/>
      <w:bookmarkStart w:id="33" w:name="_Toc9360951"/>
      <w:bookmarkStart w:id="34" w:name="_Toc9361023"/>
      <w:bookmarkStart w:id="35" w:name="_Toc9361261"/>
      <w:bookmarkStart w:id="36" w:name="_Toc325546488"/>
      <w:bookmarkStart w:id="37" w:name="_Toc321496421"/>
      <w:bookmarkStart w:id="38" w:name="_Toc216617817"/>
      <w:bookmarkStart w:id="39" w:name="_Toc228555636"/>
      <w:bookmarkStart w:id="40" w:name="_Toc228381222"/>
      <w:bookmarkStart w:id="41" w:name="_Toc228047492"/>
      <w:bookmarkStart w:id="42" w:name="_Toc226843908"/>
      <w:bookmarkStart w:id="43" w:name="_Toc226519915"/>
      <w:bookmarkStart w:id="44" w:name="_Toc225443476"/>
      <w:bookmarkStart w:id="45" w:name="_Toc223863845"/>
      <w:r>
        <w:rPr>
          <w:sz w:val="30"/>
          <w:szCs w:val="30"/>
        </w:rPr>
        <w:t xml:space="preserve">3.1 </w:t>
      </w:r>
      <w:bookmarkEnd w:id="23"/>
      <w:bookmarkEnd w:id="24"/>
      <w:bookmarkEnd w:id="25"/>
      <w:bookmarkEnd w:id="26"/>
      <w:bookmarkEnd w:id="27"/>
      <w:bookmarkEnd w:id="28"/>
      <w:bookmarkEnd w:id="29"/>
      <w:bookmarkEnd w:id="30"/>
      <w:bookmarkEnd w:id="31"/>
      <w:bookmarkEnd w:id="32"/>
      <w:r>
        <w:rPr>
          <w:sz w:val="30"/>
          <w:szCs w:val="30"/>
        </w:rPr>
        <w:t>B</w:t>
      </w:r>
      <w:r>
        <w:rPr>
          <w:rFonts w:hint="eastAsia"/>
          <w:sz w:val="30"/>
          <w:szCs w:val="30"/>
          <w:lang w:eastAsia="zh-CN"/>
        </w:rPr>
        <w:t>/</w:t>
      </w:r>
      <w:proofErr w:type="spellStart"/>
      <w:r>
        <w:rPr>
          <w:rFonts w:hint="eastAsia"/>
          <w:sz w:val="30"/>
          <w:szCs w:val="30"/>
          <w:lang w:eastAsia="zh-CN"/>
        </w:rPr>
        <w:t>S</w:t>
      </w:r>
      <w:r>
        <w:rPr>
          <w:rFonts w:hint="eastAsia"/>
          <w:sz w:val="30"/>
          <w:szCs w:val="30"/>
          <w:lang w:eastAsia="zh-CN"/>
        </w:rPr>
        <w:t>体系结构</w:t>
      </w:r>
      <w:bookmarkEnd w:id="33"/>
      <w:bookmarkEnd w:id="34"/>
      <w:bookmarkEnd w:id="35"/>
      <w:proofErr w:type="spellEnd"/>
    </w:p>
    <w:p w:rsidR="00731B1F" w:rsidRDefault="00731B1F" w:rsidP="00731B1F">
      <w:pPr>
        <w:pStyle w:val="a3"/>
        <w:shd w:val="clear" w:color="auto" w:fill="FFFFFF"/>
        <w:spacing w:before="0" w:beforeAutospacing="0" w:after="240" w:afterAutospacing="0" w:line="390" w:lineRule="atLeast"/>
        <w:ind w:left="150" w:firstLineChars="200" w:firstLine="480"/>
        <w:rPr>
          <w:color w:val="000000" w:themeColor="text1"/>
        </w:rPr>
      </w:pPr>
      <w:r w:rsidRPr="003A3305">
        <w:rPr>
          <w:rFonts w:hint="eastAsia"/>
          <w:color w:val="000000" w:themeColor="text1"/>
        </w:rPr>
        <w:t xml:space="preserve">B/S（Brower/Server,浏览器/服务器）模式又称B/S结构，是Web兴起后的一种网络结构模式。Web浏览器是客户端最主要的应用软件。这种模式统一了客户端，将系统功能实现的核心部分集中到服务器上，简化了系统的开发、维护和使用；客户机上只需要安装一个浏览器，服务器上安装SQL Server, Oracle, </w:t>
      </w:r>
      <w:proofErr w:type="spellStart"/>
      <w:r w:rsidRPr="003A3305">
        <w:rPr>
          <w:rFonts w:hint="eastAsia"/>
          <w:color w:val="000000" w:themeColor="text1"/>
        </w:rPr>
        <w:t>MySql</w:t>
      </w:r>
      <w:proofErr w:type="spellEnd"/>
      <w:r w:rsidRPr="003A3305">
        <w:rPr>
          <w:rFonts w:hint="eastAsia"/>
          <w:color w:val="000000" w:themeColor="text1"/>
        </w:rPr>
        <w:t>等数据库；浏览器通过Web Server同数据库进行数据交互。</w:t>
      </w:r>
    </w:p>
    <w:p w:rsidR="00731B1F" w:rsidRPr="00353C56" w:rsidRDefault="00731B1F" w:rsidP="00731B1F">
      <w:pPr>
        <w:pStyle w:val="a3"/>
        <w:shd w:val="clear" w:color="auto" w:fill="FFFFFF"/>
        <w:spacing w:before="0" w:beforeAutospacing="0" w:after="240" w:afterAutospacing="0" w:line="390" w:lineRule="atLeast"/>
        <w:ind w:left="150" w:firstLineChars="200" w:firstLine="480"/>
        <w:rPr>
          <w:color w:val="000000" w:themeColor="text1"/>
        </w:rPr>
      </w:pPr>
      <w:r w:rsidRPr="00353C56">
        <w:rPr>
          <w:rFonts w:hint="eastAsia"/>
          <w:color w:val="000000" w:themeColor="text1"/>
        </w:rPr>
        <w:t>B/S架构采取浏览器请求，服务器响应的工作模式。用户可以通过浏览器去访问Internet上由Web服务器产生的文本、数据、图片、动画、视频点播和声音等信息；而每一个Web服务器又可以通过各种方式与数据库服务器连接，大量的数据实际存放在数据库服务器中；从Web服务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r>
        <w:rPr>
          <w:rFonts w:hint="eastAsia"/>
          <w:color w:val="000000" w:themeColor="text1"/>
        </w:rPr>
        <w:t>工作原理如图：3.1</w:t>
      </w:r>
    </w:p>
    <w:p w:rsidR="00731B1F" w:rsidRPr="00DB26D1" w:rsidRDefault="00731B1F" w:rsidP="00731B1F">
      <w:pPr>
        <w:rPr>
          <w:lang w:val="x-none"/>
        </w:rPr>
      </w:pPr>
      <w:r>
        <w:rPr>
          <w:noProof/>
        </w:rPr>
        <w:drawing>
          <wp:inline distT="0" distB="0" distL="0" distR="0" wp14:anchorId="4C543530" wp14:editId="55895B30">
            <wp:extent cx="5399405" cy="13723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99405" cy="1372349"/>
                    </a:xfrm>
                    <a:prstGeom prst="rect">
                      <a:avLst/>
                    </a:prstGeom>
                  </pic:spPr>
                </pic:pic>
              </a:graphicData>
            </a:graphic>
          </wp:inline>
        </w:drawing>
      </w:r>
    </w:p>
    <w:p w:rsidR="00731B1F" w:rsidRPr="00C15ACE" w:rsidRDefault="00731B1F" w:rsidP="00731B1F"/>
    <w:p w:rsidR="00731B1F" w:rsidRPr="00A36580" w:rsidRDefault="00731B1F" w:rsidP="00731B1F">
      <w:pPr>
        <w:pStyle w:val="2"/>
      </w:pPr>
      <w:bookmarkStart w:id="46" w:name="_Toc469491170"/>
      <w:bookmarkStart w:id="47" w:name="_Toc410227387"/>
      <w:bookmarkStart w:id="48" w:name="_Toc410226960"/>
      <w:bookmarkStart w:id="49" w:name="_Toc410226514"/>
      <w:bookmarkStart w:id="50" w:name="_Toc410218076"/>
      <w:bookmarkStart w:id="51" w:name="_Toc410214080"/>
      <w:bookmarkStart w:id="52" w:name="_Toc410211496"/>
      <w:bookmarkStart w:id="53" w:name="_Toc410210581"/>
      <w:bookmarkStart w:id="54" w:name="_Toc410209590"/>
      <w:bookmarkStart w:id="55" w:name="_Toc410207958"/>
      <w:bookmarkStart w:id="56" w:name="_Toc9360952"/>
      <w:bookmarkStart w:id="57" w:name="_Toc9361024"/>
      <w:bookmarkStart w:id="58" w:name="_Toc9361262"/>
      <w:r w:rsidRPr="00A36580">
        <w:t>3.</w:t>
      </w:r>
      <w:bookmarkEnd w:id="36"/>
      <w:bookmarkEnd w:id="37"/>
      <w:r w:rsidRPr="00A36580">
        <w:t>2</w:t>
      </w:r>
      <w:bookmarkEnd w:id="46"/>
      <w:bookmarkEnd w:id="47"/>
      <w:bookmarkEnd w:id="48"/>
      <w:bookmarkEnd w:id="49"/>
      <w:bookmarkEnd w:id="50"/>
      <w:bookmarkEnd w:id="51"/>
      <w:bookmarkEnd w:id="52"/>
      <w:bookmarkEnd w:id="53"/>
      <w:bookmarkEnd w:id="54"/>
      <w:bookmarkEnd w:id="55"/>
      <w:r w:rsidRPr="00A36580">
        <w:t>vue</w:t>
      </w:r>
      <w:r w:rsidRPr="00A36580">
        <w:rPr>
          <w:rFonts w:hint="eastAsia"/>
        </w:rPr>
        <w:t>.js</w:t>
      </w:r>
      <w:r w:rsidRPr="00A36580">
        <w:rPr>
          <w:rFonts w:hint="eastAsia"/>
        </w:rPr>
        <w:t>框架</w:t>
      </w:r>
      <w:bookmarkEnd w:id="56"/>
      <w:bookmarkEnd w:id="57"/>
      <w:bookmarkEnd w:id="58"/>
    </w:p>
    <w:p w:rsidR="00731B1F" w:rsidRPr="00A36580" w:rsidRDefault="00731B1F" w:rsidP="00731B1F">
      <w:pPr>
        <w:pStyle w:val="3"/>
      </w:pPr>
      <w:bookmarkStart w:id="59" w:name="_Toc469491171"/>
      <w:bookmarkStart w:id="60" w:name="_Toc410227388"/>
      <w:bookmarkStart w:id="61" w:name="_Toc410226961"/>
      <w:bookmarkStart w:id="62" w:name="_Toc410226515"/>
      <w:bookmarkStart w:id="63" w:name="_Toc410218077"/>
      <w:bookmarkStart w:id="64" w:name="_Toc410214081"/>
      <w:bookmarkStart w:id="65" w:name="_Toc410211497"/>
      <w:bookmarkStart w:id="66" w:name="_Toc410210582"/>
      <w:bookmarkStart w:id="67" w:name="_Toc410209591"/>
      <w:bookmarkStart w:id="68" w:name="_Toc410207959"/>
      <w:bookmarkStart w:id="69" w:name="_Toc9360953"/>
      <w:bookmarkStart w:id="70" w:name="_Toc9361025"/>
      <w:bookmarkStart w:id="71" w:name="_Toc9361263"/>
      <w:r w:rsidRPr="00A36580">
        <w:t>3.2.1</w:t>
      </w:r>
      <w:bookmarkStart w:id="72" w:name="_Toc410227389"/>
      <w:bookmarkStart w:id="73" w:name="_Toc410226962"/>
      <w:bookmarkStart w:id="74" w:name="_Toc410226516"/>
      <w:bookmarkStart w:id="75" w:name="_Toc410218078"/>
      <w:bookmarkStart w:id="76" w:name="_Toc410214082"/>
      <w:bookmarkStart w:id="77" w:name="_Toc410211498"/>
      <w:bookmarkStart w:id="78" w:name="_Toc410210583"/>
      <w:bookmarkStart w:id="79" w:name="_Toc410209592"/>
      <w:bookmarkStart w:id="80" w:name="_Toc410207960"/>
      <w:bookmarkStart w:id="81" w:name="_Toc321496424"/>
      <w:bookmarkEnd w:id="38"/>
      <w:bookmarkEnd w:id="39"/>
      <w:bookmarkEnd w:id="40"/>
      <w:bookmarkEnd w:id="41"/>
      <w:bookmarkEnd w:id="42"/>
      <w:bookmarkEnd w:id="43"/>
      <w:bookmarkEnd w:id="44"/>
      <w:bookmarkEnd w:id="45"/>
      <w:bookmarkEnd w:id="59"/>
      <w:bookmarkEnd w:id="60"/>
      <w:bookmarkEnd w:id="61"/>
      <w:bookmarkEnd w:id="62"/>
      <w:bookmarkEnd w:id="63"/>
      <w:bookmarkEnd w:id="64"/>
      <w:bookmarkEnd w:id="65"/>
      <w:bookmarkEnd w:id="66"/>
      <w:bookmarkEnd w:id="67"/>
      <w:bookmarkEnd w:id="68"/>
      <w:r>
        <w:rPr>
          <w:rFonts w:hint="eastAsia"/>
          <w:lang w:eastAsia="zh-CN"/>
        </w:rPr>
        <w:t xml:space="preserve"> </w:t>
      </w:r>
      <w:proofErr w:type="spellStart"/>
      <w:r w:rsidRPr="00A36580">
        <w:t>vue</w:t>
      </w:r>
      <w:r w:rsidRPr="00A36580">
        <w:rPr>
          <w:rFonts w:hint="eastAsia"/>
        </w:rPr>
        <w:t>.js</w:t>
      </w:r>
      <w:r w:rsidRPr="00A36580">
        <w:rPr>
          <w:rFonts w:hint="eastAsia"/>
        </w:rPr>
        <w:t>介绍</w:t>
      </w:r>
      <w:bookmarkEnd w:id="69"/>
      <w:bookmarkEnd w:id="70"/>
      <w:bookmarkEnd w:id="71"/>
      <w:proofErr w:type="spellEnd"/>
    </w:p>
    <w:p w:rsidR="00731B1F" w:rsidRPr="000F1C74" w:rsidRDefault="00731B1F" w:rsidP="00731B1F">
      <w:pPr>
        <w:ind w:firstLineChars="100" w:firstLine="240"/>
      </w:pPr>
      <w:bookmarkStart w:id="82" w:name="_Toc9360954"/>
      <w:bookmarkStart w:id="83" w:name="_Toc9361026"/>
      <w:bookmarkStart w:id="84" w:name="_Toc9361264"/>
      <w:r>
        <w:rPr>
          <w:rFonts w:hint="eastAsia"/>
        </w:rPr>
        <w:t>V</w:t>
      </w:r>
      <w:r w:rsidRPr="000F1C74">
        <w:rPr>
          <w:rFonts w:hint="eastAsia"/>
        </w:rPr>
        <w:t>ue.js</w:t>
      </w:r>
      <w:r w:rsidRPr="000F1C74">
        <w:rPr>
          <w:rFonts w:hint="eastAsia"/>
        </w:rPr>
        <w:t>是一个轻巧、高性能、可组件化的</w:t>
      </w:r>
      <w:r w:rsidRPr="000F1C74">
        <w:rPr>
          <w:rFonts w:hint="eastAsia"/>
        </w:rPr>
        <w:t>MVVM</w:t>
      </w:r>
      <w:r w:rsidRPr="000F1C74">
        <w:rPr>
          <w:rFonts w:hint="eastAsia"/>
        </w:rPr>
        <w:t>库，同时拥有非常容易上手的</w:t>
      </w:r>
      <w:r w:rsidRPr="000F1C74">
        <w:rPr>
          <w:rFonts w:hint="eastAsia"/>
        </w:rPr>
        <w:t>API</w:t>
      </w:r>
      <w:r w:rsidRPr="000F1C74">
        <w:rPr>
          <w:rFonts w:hint="eastAsia"/>
        </w:rPr>
        <w:t>；</w:t>
      </w:r>
      <w:r>
        <w:rPr>
          <w:rFonts w:hint="eastAsia"/>
        </w:rPr>
        <w:t xml:space="preserve"> </w:t>
      </w:r>
      <w:r w:rsidRPr="000F1C74">
        <w:rPr>
          <w:rFonts w:hint="eastAsia"/>
        </w:rPr>
        <w:t>Vue.js</w:t>
      </w:r>
      <w:r w:rsidRPr="000F1C74">
        <w:rPr>
          <w:rFonts w:hint="eastAsia"/>
        </w:rPr>
        <w:t>是一个构建数据驱动的</w:t>
      </w:r>
      <w:r w:rsidRPr="000F1C74">
        <w:rPr>
          <w:rFonts w:hint="eastAsia"/>
        </w:rPr>
        <w:t>Web</w:t>
      </w:r>
      <w:r w:rsidRPr="000F1C74">
        <w:rPr>
          <w:rFonts w:hint="eastAsia"/>
        </w:rPr>
        <w:t>界面的库。</w:t>
      </w:r>
      <w:r w:rsidRPr="000F1C74">
        <w:rPr>
          <w:rFonts w:hint="eastAsia"/>
        </w:rPr>
        <w:t>Vue.js</w:t>
      </w:r>
      <w:r w:rsidRPr="000F1C74">
        <w:rPr>
          <w:rFonts w:hint="eastAsia"/>
        </w:rPr>
        <w:t>是一套构建用户界面的</w:t>
      </w:r>
      <w:r w:rsidRPr="000F1C74">
        <w:rPr>
          <w:rFonts w:hint="eastAsia"/>
        </w:rPr>
        <w:t xml:space="preserve"> </w:t>
      </w:r>
      <w:r w:rsidRPr="000F1C74">
        <w:rPr>
          <w:rFonts w:hint="eastAsia"/>
        </w:rPr>
        <w:t>渐进式框架。与其他重量级框架不同的是，</w:t>
      </w:r>
      <w:proofErr w:type="spellStart"/>
      <w:r w:rsidRPr="000F1C74">
        <w:rPr>
          <w:rFonts w:hint="eastAsia"/>
        </w:rPr>
        <w:t>Vue</w:t>
      </w:r>
      <w:proofErr w:type="spellEnd"/>
      <w:r w:rsidRPr="000F1C74">
        <w:rPr>
          <w:rFonts w:hint="eastAsia"/>
        </w:rPr>
        <w:t xml:space="preserve"> </w:t>
      </w:r>
      <w:r w:rsidRPr="000F1C74">
        <w:rPr>
          <w:rFonts w:hint="eastAsia"/>
        </w:rPr>
        <w:t>采用自底向上增量开发的设计。</w:t>
      </w:r>
      <w:proofErr w:type="spellStart"/>
      <w:r w:rsidRPr="000F1C74">
        <w:rPr>
          <w:rFonts w:hint="eastAsia"/>
        </w:rPr>
        <w:t>Vue</w:t>
      </w:r>
      <w:proofErr w:type="spellEnd"/>
      <w:r w:rsidRPr="000F1C74">
        <w:rPr>
          <w:rFonts w:hint="eastAsia"/>
        </w:rPr>
        <w:t xml:space="preserve"> </w:t>
      </w:r>
      <w:r w:rsidRPr="000F1C74">
        <w:rPr>
          <w:rFonts w:hint="eastAsia"/>
        </w:rPr>
        <w:t>的</w:t>
      </w:r>
      <w:proofErr w:type="gramStart"/>
      <w:r w:rsidRPr="000F1C74">
        <w:rPr>
          <w:rFonts w:hint="eastAsia"/>
        </w:rPr>
        <w:t>核心库只关注</w:t>
      </w:r>
      <w:proofErr w:type="gramEnd"/>
      <w:r w:rsidRPr="000F1C74">
        <w:rPr>
          <w:rFonts w:hint="eastAsia"/>
        </w:rPr>
        <w:t>视图层，并且非常容易学习，非常容易与其它库</w:t>
      </w:r>
      <w:r w:rsidRPr="000F1C74">
        <w:rPr>
          <w:rFonts w:hint="eastAsia"/>
        </w:rPr>
        <w:lastRenderedPageBreak/>
        <w:t>或已有项目整合。另一方面，</w:t>
      </w:r>
      <w:proofErr w:type="spellStart"/>
      <w:r w:rsidRPr="000F1C74">
        <w:rPr>
          <w:rFonts w:hint="eastAsia"/>
        </w:rPr>
        <w:t>Vue</w:t>
      </w:r>
      <w:proofErr w:type="spellEnd"/>
      <w:r w:rsidRPr="000F1C74">
        <w:rPr>
          <w:rFonts w:hint="eastAsia"/>
        </w:rPr>
        <w:t xml:space="preserve"> </w:t>
      </w:r>
      <w:r w:rsidRPr="000F1C74">
        <w:rPr>
          <w:rFonts w:hint="eastAsia"/>
        </w:rPr>
        <w:t>完全有能力驱动采用</w:t>
      </w:r>
      <w:proofErr w:type="gramStart"/>
      <w:r w:rsidRPr="000F1C74">
        <w:rPr>
          <w:rFonts w:hint="eastAsia"/>
        </w:rPr>
        <w:t>单文件</w:t>
      </w:r>
      <w:proofErr w:type="gramEnd"/>
      <w:r w:rsidRPr="000F1C74">
        <w:rPr>
          <w:rFonts w:hint="eastAsia"/>
        </w:rPr>
        <w:t>组件和</w:t>
      </w:r>
      <w:r w:rsidRPr="000F1C74">
        <w:rPr>
          <w:rFonts w:hint="eastAsia"/>
        </w:rPr>
        <w:t xml:space="preserve"> </w:t>
      </w:r>
      <w:proofErr w:type="spellStart"/>
      <w:r w:rsidRPr="000F1C74">
        <w:rPr>
          <w:rFonts w:hint="eastAsia"/>
        </w:rPr>
        <w:t>Vue</w:t>
      </w:r>
      <w:proofErr w:type="spellEnd"/>
      <w:r w:rsidRPr="000F1C74">
        <w:rPr>
          <w:rFonts w:hint="eastAsia"/>
        </w:rPr>
        <w:t xml:space="preserve"> </w:t>
      </w:r>
      <w:r w:rsidRPr="000F1C74">
        <w:rPr>
          <w:rFonts w:hint="eastAsia"/>
        </w:rPr>
        <w:t>生态系统支持的</w:t>
      </w:r>
      <w:proofErr w:type="gramStart"/>
      <w:r w:rsidRPr="000F1C74">
        <w:rPr>
          <w:rFonts w:hint="eastAsia"/>
        </w:rPr>
        <w:t>库开发</w:t>
      </w:r>
      <w:proofErr w:type="gramEnd"/>
      <w:r w:rsidRPr="000F1C74">
        <w:rPr>
          <w:rFonts w:hint="eastAsia"/>
        </w:rPr>
        <w:t>的复杂单页应用。数据驱动</w:t>
      </w:r>
      <w:r w:rsidRPr="000F1C74">
        <w:rPr>
          <w:rFonts w:hint="eastAsia"/>
        </w:rPr>
        <w:t>+</w:t>
      </w:r>
      <w:r w:rsidRPr="000F1C74">
        <w:rPr>
          <w:rFonts w:hint="eastAsia"/>
        </w:rPr>
        <w:t>组件化的前端开发。</w:t>
      </w:r>
      <w:r>
        <w:rPr>
          <w:rFonts w:hint="eastAsia"/>
        </w:rPr>
        <w:t>简而言之：</w:t>
      </w:r>
      <w:r w:rsidRPr="000F1C74">
        <w:rPr>
          <w:rFonts w:hint="eastAsia"/>
          <w:shd w:val="clear" w:color="auto" w:fill="FFFFFF"/>
        </w:rPr>
        <w:t>Vue.js</w:t>
      </w:r>
      <w:r w:rsidRPr="000F1C74">
        <w:rPr>
          <w:rFonts w:hint="eastAsia"/>
          <w:shd w:val="clear" w:color="auto" w:fill="FFFFFF"/>
        </w:rPr>
        <w:t>是一个构建数据驱动的</w:t>
      </w:r>
      <w:r w:rsidRPr="000F1C74">
        <w:rPr>
          <w:rFonts w:hint="eastAsia"/>
          <w:shd w:val="clear" w:color="auto" w:fill="FFFFFF"/>
        </w:rPr>
        <w:t xml:space="preserve"> web </w:t>
      </w:r>
      <w:r w:rsidRPr="000F1C74">
        <w:rPr>
          <w:rFonts w:hint="eastAsia"/>
          <w:shd w:val="clear" w:color="auto" w:fill="FFFFFF"/>
        </w:rPr>
        <w:t>界面的渐进式框架。</w:t>
      </w:r>
      <w:r w:rsidRPr="000F1C74">
        <w:rPr>
          <w:rFonts w:hint="eastAsia"/>
          <w:shd w:val="clear" w:color="auto" w:fill="FFFFFF"/>
        </w:rPr>
        <w:t xml:space="preserve">Vue.js </w:t>
      </w:r>
      <w:r w:rsidRPr="000F1C74">
        <w:rPr>
          <w:rFonts w:hint="eastAsia"/>
          <w:shd w:val="clear" w:color="auto" w:fill="FFFFFF"/>
        </w:rPr>
        <w:t>的目标是通过尽可能简单的</w:t>
      </w:r>
      <w:r w:rsidRPr="000F1C74">
        <w:rPr>
          <w:rFonts w:hint="eastAsia"/>
          <w:shd w:val="clear" w:color="auto" w:fill="FFFFFF"/>
        </w:rPr>
        <w:t xml:space="preserve"> API </w:t>
      </w:r>
      <w:r w:rsidRPr="000F1C74">
        <w:rPr>
          <w:rFonts w:hint="eastAsia"/>
          <w:shd w:val="clear" w:color="auto" w:fill="FFFFFF"/>
        </w:rPr>
        <w:t>实现响应的数据绑定和组合的视图组件。核心是一个响应的数据绑定系统。</w:t>
      </w:r>
      <w:bookmarkEnd w:id="82"/>
      <w:bookmarkEnd w:id="83"/>
      <w:bookmarkEnd w:id="84"/>
    </w:p>
    <w:p w:rsidR="00731B1F" w:rsidRPr="00A36580" w:rsidRDefault="00731B1F" w:rsidP="00731B1F">
      <w:pPr>
        <w:pStyle w:val="3"/>
      </w:pPr>
      <w:bookmarkStart w:id="85" w:name="_Toc9360955"/>
      <w:bookmarkStart w:id="86" w:name="_Toc9361027"/>
      <w:bookmarkStart w:id="87" w:name="_Toc9361265"/>
      <w:r w:rsidRPr="00A36580">
        <w:t>3.2.</w:t>
      </w:r>
      <w:r>
        <w:rPr>
          <w:rFonts w:hint="eastAsia"/>
          <w:lang w:eastAsia="zh-CN"/>
        </w:rPr>
        <w:t xml:space="preserve">2 </w:t>
      </w:r>
      <w:proofErr w:type="spellStart"/>
      <w:r w:rsidRPr="00A36580">
        <w:t>vue</w:t>
      </w:r>
      <w:r w:rsidRPr="00A36580">
        <w:rPr>
          <w:rFonts w:hint="eastAsia"/>
        </w:rPr>
        <w:t>.js</w:t>
      </w:r>
      <w:r w:rsidRPr="00A36580">
        <w:rPr>
          <w:rFonts w:hint="eastAsia"/>
        </w:rPr>
        <w:t>数据双向绑定原理</w:t>
      </w:r>
      <w:bookmarkEnd w:id="85"/>
      <w:bookmarkEnd w:id="86"/>
      <w:bookmarkEnd w:id="87"/>
      <w:proofErr w:type="spellEnd"/>
      <w:r w:rsidRPr="00A36580">
        <w:rPr>
          <w:rFonts w:hint="eastAsia"/>
        </w:rPr>
        <w:t xml:space="preserve"> </w:t>
      </w:r>
    </w:p>
    <w:p w:rsidR="00731B1F" w:rsidRPr="00BA664D" w:rsidRDefault="00731B1F" w:rsidP="00731B1F">
      <w:pPr>
        <w:adjustRightInd/>
        <w:snapToGrid/>
        <w:spacing w:before="100" w:beforeAutospacing="1" w:after="100" w:afterAutospacing="1" w:line="240" w:lineRule="auto"/>
        <w:ind w:firstLine="420"/>
        <w:jc w:val="left"/>
        <w:rPr>
          <w:rFonts w:ascii="宋体" w:hAnsi="宋体"/>
        </w:rPr>
      </w:pPr>
      <w:proofErr w:type="spellStart"/>
      <w:r w:rsidRPr="00BA664D">
        <w:rPr>
          <w:rFonts w:ascii="宋体" w:hAnsi="宋体"/>
        </w:rPr>
        <w:t>vue</w:t>
      </w:r>
      <w:proofErr w:type="spellEnd"/>
      <w:r w:rsidRPr="00BA664D">
        <w:rPr>
          <w:rFonts w:ascii="宋体" w:hAnsi="宋体"/>
        </w:rPr>
        <w:t>数据双向绑定是通过数据劫持结合发布者-订阅者模式的方式来实现的。</w:t>
      </w:r>
      <w:r w:rsidRPr="00BA664D">
        <w:rPr>
          <w:rFonts w:ascii="宋体" w:hAnsi="宋体"/>
        </w:rPr>
        <w:br/>
        <w:t>我们已经知道实现数据的双向绑定，首先要对数据进行劫持监听，所以我们需要设置一个监听器Observer，用来监听所有属性。如果属性发上变化了，就需要告诉订阅者Watcher看是否需要更新。因为订阅者是有很多个，所以我们需要有一个消息订阅器Dep来专门收集这些订阅者，然后在监听器Observer和订阅者Watcher之间进行统一管理的。接着，我们还需要有一个指令</w:t>
      </w:r>
      <w:proofErr w:type="gramStart"/>
      <w:r w:rsidRPr="00BA664D">
        <w:rPr>
          <w:rFonts w:ascii="宋体" w:hAnsi="宋体"/>
        </w:rPr>
        <w:t>解析器</w:t>
      </w:r>
      <w:proofErr w:type="gramEnd"/>
      <w:r w:rsidRPr="00BA664D">
        <w:rPr>
          <w:rFonts w:ascii="宋体" w:hAnsi="宋体"/>
        </w:rPr>
        <w:t>Compile，对每个节点元素进行扫描和解析，将相关指令（如v-model，v-on）对应初始化成一个订阅者Watcher，并替换模板数据或者绑定相应的函数，此时当订阅者Watcher接收到相应属性的变化，就会执行对应的更新函数，从而更新视图。因此接下去我们执行以下3个步骤，实现数据的双向绑定：</w:t>
      </w:r>
    </w:p>
    <w:p w:rsidR="00731B1F" w:rsidRPr="00BA664D" w:rsidRDefault="00731B1F" w:rsidP="00731B1F">
      <w:pPr>
        <w:adjustRightInd/>
        <w:snapToGrid/>
        <w:spacing w:before="100" w:beforeAutospacing="1" w:after="100" w:afterAutospacing="1" w:line="240" w:lineRule="auto"/>
        <w:jc w:val="left"/>
        <w:rPr>
          <w:rFonts w:ascii="宋体" w:hAnsi="宋体"/>
        </w:rPr>
      </w:pPr>
      <w:r w:rsidRPr="00BA664D">
        <w:rPr>
          <w:rFonts w:ascii="宋体" w:hAnsi="宋体"/>
        </w:rPr>
        <w:t>1.实现一个监听器Observer，用来劫持并监听所有属性，如果有变动的，就通知订阅者。</w:t>
      </w:r>
    </w:p>
    <w:p w:rsidR="00731B1F" w:rsidRPr="00BA664D" w:rsidRDefault="00731B1F" w:rsidP="00731B1F">
      <w:pPr>
        <w:adjustRightInd/>
        <w:snapToGrid/>
        <w:spacing w:before="100" w:beforeAutospacing="1" w:after="100" w:afterAutospacing="1" w:line="240" w:lineRule="auto"/>
        <w:jc w:val="left"/>
        <w:rPr>
          <w:rFonts w:ascii="宋体" w:hAnsi="宋体"/>
        </w:rPr>
      </w:pPr>
      <w:r w:rsidRPr="00BA664D">
        <w:rPr>
          <w:rFonts w:ascii="宋体" w:hAnsi="宋体"/>
        </w:rPr>
        <w:t>2.实现一个订阅者Watcher，每一个Watcher都绑定一个更新函数，watcher可以收到属性的变化通知并执行相应的函数，从而更新视图。</w:t>
      </w:r>
    </w:p>
    <w:p w:rsidR="00731B1F" w:rsidRDefault="00731B1F" w:rsidP="00731B1F">
      <w:pPr>
        <w:adjustRightInd/>
        <w:snapToGrid/>
        <w:spacing w:before="100" w:beforeAutospacing="1" w:after="100" w:afterAutospacing="1" w:line="240" w:lineRule="auto"/>
        <w:jc w:val="left"/>
        <w:rPr>
          <w:rFonts w:ascii="宋体" w:hAnsi="宋体"/>
        </w:rPr>
      </w:pPr>
      <w:r w:rsidRPr="00BA664D">
        <w:rPr>
          <w:rFonts w:ascii="宋体" w:hAnsi="宋体"/>
        </w:rPr>
        <w:t>3.实现一个</w:t>
      </w:r>
      <w:proofErr w:type="gramStart"/>
      <w:r w:rsidRPr="00BA664D">
        <w:rPr>
          <w:rFonts w:ascii="宋体" w:hAnsi="宋体"/>
        </w:rPr>
        <w:t>解析器</w:t>
      </w:r>
      <w:proofErr w:type="gramEnd"/>
      <w:r w:rsidRPr="00BA664D">
        <w:rPr>
          <w:rFonts w:ascii="宋体" w:hAnsi="宋体"/>
        </w:rPr>
        <w:t>Compile，可以扫描和解析每个节点的相关指令（v-model，v-on等指令），如果节点存在v-model，v-on等指令，则</w:t>
      </w:r>
      <w:proofErr w:type="gramStart"/>
      <w:r w:rsidRPr="00BA664D">
        <w:rPr>
          <w:rFonts w:ascii="宋体" w:hAnsi="宋体"/>
        </w:rPr>
        <w:t>解析器</w:t>
      </w:r>
      <w:proofErr w:type="gramEnd"/>
      <w:r w:rsidRPr="00BA664D">
        <w:rPr>
          <w:rFonts w:ascii="宋体" w:hAnsi="宋体"/>
        </w:rPr>
        <w:t>Compile初始化这类节点的模板数据，使之可以显示在视图上，然后初始化相应的订阅者（Watcher）。</w:t>
      </w:r>
    </w:p>
    <w:p w:rsidR="00731B1F" w:rsidRPr="00BA664D" w:rsidRDefault="00731B1F" w:rsidP="00731B1F">
      <w:pPr>
        <w:adjustRightInd/>
        <w:snapToGrid/>
        <w:spacing w:before="100" w:beforeAutospacing="1" w:after="100" w:afterAutospacing="1" w:line="240" w:lineRule="auto"/>
        <w:jc w:val="left"/>
        <w:rPr>
          <w:rFonts w:ascii="宋体" w:hAnsi="宋体"/>
        </w:rPr>
      </w:pPr>
    </w:p>
    <w:p w:rsidR="00731B1F" w:rsidRPr="00A36580" w:rsidRDefault="00731B1F" w:rsidP="00731B1F">
      <w:pPr>
        <w:pStyle w:val="2"/>
      </w:pPr>
      <w:bookmarkStart w:id="88" w:name="_Toc469491173"/>
      <w:bookmarkStart w:id="89" w:name="_Toc410227390"/>
      <w:bookmarkStart w:id="90" w:name="_Toc410226963"/>
      <w:bookmarkStart w:id="91" w:name="_Toc410226517"/>
      <w:bookmarkStart w:id="92" w:name="_Toc410218079"/>
      <w:bookmarkStart w:id="93" w:name="_Toc410214083"/>
      <w:bookmarkStart w:id="94" w:name="_Toc410211499"/>
      <w:bookmarkStart w:id="95" w:name="_Toc410210584"/>
      <w:bookmarkStart w:id="96" w:name="_Toc410209593"/>
      <w:bookmarkStart w:id="97" w:name="_Toc410207961"/>
      <w:bookmarkStart w:id="98" w:name="_Toc251590716"/>
      <w:bookmarkStart w:id="99" w:name="_Toc251145525"/>
      <w:bookmarkStart w:id="100" w:name="_Toc251145361"/>
      <w:bookmarkStart w:id="101" w:name="_Toc85901090"/>
      <w:bookmarkStart w:id="102" w:name="_Toc85561542"/>
      <w:bookmarkStart w:id="103" w:name="_Toc9360956"/>
      <w:bookmarkStart w:id="104" w:name="_Toc9361028"/>
      <w:bookmarkStart w:id="105" w:name="_Toc9361266"/>
      <w:bookmarkEnd w:id="72"/>
      <w:bookmarkEnd w:id="73"/>
      <w:bookmarkEnd w:id="74"/>
      <w:bookmarkEnd w:id="75"/>
      <w:bookmarkEnd w:id="76"/>
      <w:bookmarkEnd w:id="77"/>
      <w:bookmarkEnd w:id="78"/>
      <w:bookmarkEnd w:id="79"/>
      <w:bookmarkEnd w:id="80"/>
      <w:r w:rsidRPr="00A36580">
        <w:t>3.3</w:t>
      </w:r>
      <w:bookmarkStart w:id="106" w:name="_Toc469491174"/>
      <w:bookmarkStart w:id="107" w:name="_Toc410227391"/>
      <w:bookmarkStart w:id="108" w:name="_Toc410226964"/>
      <w:bookmarkStart w:id="109" w:name="_Toc410226518"/>
      <w:bookmarkStart w:id="110" w:name="_Toc410218080"/>
      <w:bookmarkStart w:id="111" w:name="_Toc410214084"/>
      <w:bookmarkStart w:id="112" w:name="_Toc410211500"/>
      <w:bookmarkStart w:id="113" w:name="_Toc410210585"/>
      <w:bookmarkStart w:id="114" w:name="_Toc410209594"/>
      <w:bookmarkStart w:id="115" w:name="_Toc410207962"/>
      <w:bookmarkStart w:id="116" w:name="_Toc251590717"/>
      <w:bookmarkStart w:id="117" w:name="_Toc251145526"/>
      <w:bookmarkStart w:id="118" w:name="_Toc25114536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A36580">
        <w:rPr>
          <w:rFonts w:hint="eastAsia"/>
        </w:rPr>
        <w:t>Webpack</w:t>
      </w:r>
      <w:r w:rsidRPr="00A36580">
        <w:rPr>
          <w:rFonts w:hint="eastAsia"/>
        </w:rPr>
        <w:t>介绍</w:t>
      </w:r>
      <w:bookmarkEnd w:id="103"/>
      <w:bookmarkEnd w:id="104"/>
      <w:bookmarkEnd w:id="105"/>
    </w:p>
    <w:bookmarkEnd w:id="81"/>
    <w:bookmarkEnd w:id="106"/>
    <w:bookmarkEnd w:id="107"/>
    <w:bookmarkEnd w:id="108"/>
    <w:bookmarkEnd w:id="109"/>
    <w:bookmarkEnd w:id="110"/>
    <w:bookmarkEnd w:id="111"/>
    <w:bookmarkEnd w:id="112"/>
    <w:bookmarkEnd w:id="113"/>
    <w:bookmarkEnd w:id="114"/>
    <w:bookmarkEnd w:id="115"/>
    <w:bookmarkEnd w:id="116"/>
    <w:bookmarkEnd w:id="117"/>
    <w:bookmarkEnd w:id="118"/>
    <w:p w:rsidR="00731B1F" w:rsidRPr="00BE7AB1" w:rsidRDefault="00731B1F" w:rsidP="00731B1F">
      <w:pPr>
        <w:rPr>
          <w:rFonts w:ascii="宋体" w:hAnsi="宋体"/>
        </w:rPr>
      </w:pPr>
      <w:proofErr w:type="spellStart"/>
      <w:r w:rsidRPr="00BE7AB1">
        <w:rPr>
          <w:rFonts w:ascii="宋体" w:hAnsi="宋体"/>
        </w:rPr>
        <w:t>Webpack</w:t>
      </w:r>
      <w:proofErr w:type="spellEnd"/>
      <w:r w:rsidRPr="00BE7AB1">
        <w:rPr>
          <w:rFonts w:ascii="宋体" w:hAnsi="宋体"/>
        </w:rPr>
        <w:t>是当下最热门的前端资源模块化管理和打包工具。它可以将许多松散的模块按照依赖和规则打包成符合生产环境部署的前端资源。还可以将按需加载的模块进行代码隔离。通过loader的转换，任何形式的资源都可以视作模块，比如</w:t>
      </w:r>
      <w:proofErr w:type="spellStart"/>
      <w:r w:rsidRPr="00BE7AB1">
        <w:rPr>
          <w:rFonts w:ascii="宋体" w:hAnsi="宋体"/>
        </w:rPr>
        <w:t>CommonJS</w:t>
      </w:r>
      <w:proofErr w:type="spellEnd"/>
      <w:r w:rsidRPr="00BE7AB1">
        <w:rPr>
          <w:rFonts w:ascii="宋体" w:hAnsi="宋体"/>
        </w:rPr>
        <w:t>模块、AMD模块、ES6模块、</w:t>
      </w:r>
      <w:r>
        <w:rPr>
          <w:rFonts w:ascii="宋体" w:hAnsi="宋体" w:hint="eastAsia"/>
        </w:rPr>
        <w:t>CSS</w:t>
      </w:r>
      <w:r w:rsidRPr="00BE7AB1">
        <w:rPr>
          <w:rFonts w:ascii="宋体" w:hAnsi="宋体"/>
        </w:rPr>
        <w:t>模块、图片、JSON、</w:t>
      </w:r>
      <w:proofErr w:type="spellStart"/>
      <w:r w:rsidRPr="00BE7AB1">
        <w:rPr>
          <w:rFonts w:ascii="宋体" w:hAnsi="宋体"/>
        </w:rPr>
        <w:t>Coffeescript</w:t>
      </w:r>
      <w:proofErr w:type="spellEnd"/>
      <w:r w:rsidRPr="00BE7AB1">
        <w:rPr>
          <w:rFonts w:ascii="宋体" w:hAnsi="宋体"/>
        </w:rPr>
        <w:t>、LESS等。简单的来说，</w:t>
      </w:r>
      <w:proofErr w:type="spellStart"/>
      <w:r w:rsidRPr="00BE7AB1">
        <w:rPr>
          <w:rFonts w:ascii="宋体" w:hAnsi="宋体"/>
        </w:rPr>
        <w:t>Webpack</w:t>
      </w:r>
      <w:proofErr w:type="spellEnd"/>
      <w:r w:rsidRPr="00BE7AB1">
        <w:rPr>
          <w:rFonts w:ascii="宋体" w:hAnsi="宋体"/>
        </w:rPr>
        <w:t>就是一个模块打包器，它对模块的依赖关系进行</w:t>
      </w:r>
      <w:r w:rsidRPr="00BE7AB1">
        <w:rPr>
          <w:rFonts w:ascii="宋体" w:hAnsi="宋体"/>
        </w:rPr>
        <w:lastRenderedPageBreak/>
        <w:t>静态分析，然后把这些模块按照相应的规则放在不同的文件夹里assets</w:t>
      </w:r>
      <w:r>
        <w:rPr>
          <w:rFonts w:ascii="宋体" w:hAnsi="宋体"/>
        </w:rPr>
        <w:t>，如图</w:t>
      </w:r>
      <w:r>
        <w:rPr>
          <w:rFonts w:ascii="宋体" w:hAnsi="宋体" w:hint="eastAsia"/>
        </w:rPr>
        <w:t>3.2</w:t>
      </w:r>
    </w:p>
    <w:p w:rsidR="00731B1F" w:rsidRDefault="00731B1F" w:rsidP="00731B1F">
      <w:pPr>
        <w:adjustRightInd/>
        <w:snapToGrid/>
        <w:jc w:val="left"/>
        <w:rPr>
          <w:rFonts w:cs="Times New Roman"/>
        </w:rPr>
      </w:pPr>
      <w:r>
        <w:rPr>
          <w:noProof/>
        </w:rPr>
        <w:drawing>
          <wp:inline distT="0" distB="0" distL="0" distR="0" wp14:anchorId="117C17BB" wp14:editId="60A72BDC">
            <wp:extent cx="5399405" cy="2557122"/>
            <wp:effectExtent l="0" t="0" r="0" b="0"/>
            <wp:docPr id="2" name="图片 2" descr="https://user-gold-cdn.xitu.io/2017/9/27/2395e1d01728fbb0d740d53c4530ed5b?imageView2/0/w/1280/h/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7/9/27/2395e1d01728fbb0d740d53c4530ed5b?imageView2/0/w/1280/h/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2557122"/>
                    </a:xfrm>
                    <a:prstGeom prst="rect">
                      <a:avLst/>
                    </a:prstGeom>
                    <a:noFill/>
                    <a:ln>
                      <a:noFill/>
                    </a:ln>
                  </pic:spPr>
                </pic:pic>
              </a:graphicData>
            </a:graphic>
          </wp:inline>
        </w:drawing>
      </w:r>
    </w:p>
    <w:p w:rsidR="00731B1F" w:rsidRDefault="00731B1F" w:rsidP="00731B1F">
      <w:pPr>
        <w:adjustRightInd/>
        <w:snapToGrid/>
        <w:jc w:val="left"/>
        <w:rPr>
          <w:rFonts w:cs="Times New Roman"/>
        </w:rPr>
      </w:pPr>
    </w:p>
    <w:p w:rsidR="00857167" w:rsidRDefault="00731B1F">
      <w:bookmarkStart w:id="119" w:name="_GoBack"/>
      <w:bookmarkEnd w:id="119"/>
    </w:p>
    <w:sectPr w:rsidR="00857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1F"/>
    <w:rsid w:val="005F3AE8"/>
    <w:rsid w:val="00731B1F"/>
    <w:rsid w:val="00B0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B1F"/>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731B1F"/>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731B1F"/>
    <w:pPr>
      <w:keepNext/>
      <w:keepLines/>
      <w:widowControl w:val="0"/>
      <w:spacing w:before="260" w:after="260"/>
      <w:outlineLvl w:val="1"/>
    </w:pPr>
    <w:rPr>
      <w:rFonts w:eastAsia="黑体" w:cs="Times New Roman"/>
      <w:sz w:val="32"/>
      <w:szCs w:val="20"/>
      <w:lang w:val="x-none" w:eastAsia="x-none"/>
    </w:rPr>
  </w:style>
  <w:style w:type="paragraph" w:styleId="3">
    <w:name w:val="heading 3"/>
    <w:basedOn w:val="a"/>
    <w:next w:val="a"/>
    <w:link w:val="3Char"/>
    <w:unhideWhenUsed/>
    <w:qFormat/>
    <w:rsid w:val="00731B1F"/>
    <w:pPr>
      <w:keepNext/>
      <w:keepLines/>
      <w:widowControl w:val="0"/>
      <w:spacing w:before="260" w:after="260"/>
      <w:outlineLvl w:val="2"/>
    </w:pPr>
    <w:rPr>
      <w:rFonts w:eastAsia="黑体" w:cs="Times New Roman"/>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31B1F"/>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731B1F"/>
    <w:rPr>
      <w:rFonts w:ascii="Times New Roman" w:eastAsia="黑体" w:hAnsi="Times New Roman" w:cs="Times New Roman"/>
      <w:kern w:val="0"/>
      <w:sz w:val="32"/>
      <w:szCs w:val="20"/>
      <w:lang w:val="x-none" w:eastAsia="x-none"/>
    </w:rPr>
  </w:style>
  <w:style w:type="character" w:customStyle="1" w:styleId="3Char">
    <w:name w:val="标题 3 Char"/>
    <w:basedOn w:val="a0"/>
    <w:link w:val="3"/>
    <w:rsid w:val="00731B1F"/>
    <w:rPr>
      <w:rFonts w:ascii="Times New Roman" w:eastAsia="黑体" w:hAnsi="Times New Roman" w:cs="Times New Roman"/>
      <w:kern w:val="0"/>
      <w:sz w:val="32"/>
      <w:szCs w:val="20"/>
      <w:lang w:val="x-none" w:eastAsia="x-none"/>
    </w:rPr>
  </w:style>
  <w:style w:type="paragraph" w:styleId="a3">
    <w:name w:val="Normal (Web)"/>
    <w:basedOn w:val="a"/>
    <w:uiPriority w:val="99"/>
    <w:unhideWhenUsed/>
    <w:rsid w:val="00731B1F"/>
    <w:pPr>
      <w:adjustRightInd/>
      <w:snapToGrid/>
      <w:spacing w:before="100" w:beforeAutospacing="1" w:after="100" w:afterAutospacing="1" w:line="240" w:lineRule="auto"/>
      <w:jc w:val="left"/>
    </w:pPr>
    <w:rPr>
      <w:rFonts w:ascii="宋体" w:hAnsi="宋体"/>
    </w:rPr>
  </w:style>
  <w:style w:type="paragraph" w:styleId="a4">
    <w:name w:val="Balloon Text"/>
    <w:basedOn w:val="a"/>
    <w:link w:val="Char"/>
    <w:uiPriority w:val="99"/>
    <w:semiHidden/>
    <w:unhideWhenUsed/>
    <w:rsid w:val="00731B1F"/>
    <w:pPr>
      <w:spacing w:line="240" w:lineRule="auto"/>
    </w:pPr>
    <w:rPr>
      <w:sz w:val="18"/>
      <w:szCs w:val="18"/>
    </w:rPr>
  </w:style>
  <w:style w:type="character" w:customStyle="1" w:styleId="Char">
    <w:name w:val="批注框文本 Char"/>
    <w:basedOn w:val="a0"/>
    <w:link w:val="a4"/>
    <w:uiPriority w:val="99"/>
    <w:semiHidden/>
    <w:rsid w:val="00731B1F"/>
    <w:rPr>
      <w:rFonts w:ascii="Times New Roman" w:eastAsia="宋体" w:hAnsi="Times New Roman"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B1F"/>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731B1F"/>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731B1F"/>
    <w:pPr>
      <w:keepNext/>
      <w:keepLines/>
      <w:widowControl w:val="0"/>
      <w:spacing w:before="260" w:after="260"/>
      <w:outlineLvl w:val="1"/>
    </w:pPr>
    <w:rPr>
      <w:rFonts w:eastAsia="黑体" w:cs="Times New Roman"/>
      <w:sz w:val="32"/>
      <w:szCs w:val="20"/>
      <w:lang w:val="x-none" w:eastAsia="x-none"/>
    </w:rPr>
  </w:style>
  <w:style w:type="paragraph" w:styleId="3">
    <w:name w:val="heading 3"/>
    <w:basedOn w:val="a"/>
    <w:next w:val="a"/>
    <w:link w:val="3Char"/>
    <w:unhideWhenUsed/>
    <w:qFormat/>
    <w:rsid w:val="00731B1F"/>
    <w:pPr>
      <w:keepNext/>
      <w:keepLines/>
      <w:widowControl w:val="0"/>
      <w:spacing w:before="260" w:after="260"/>
      <w:outlineLvl w:val="2"/>
    </w:pPr>
    <w:rPr>
      <w:rFonts w:eastAsia="黑体" w:cs="Times New Roman"/>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31B1F"/>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731B1F"/>
    <w:rPr>
      <w:rFonts w:ascii="Times New Roman" w:eastAsia="黑体" w:hAnsi="Times New Roman" w:cs="Times New Roman"/>
      <w:kern w:val="0"/>
      <w:sz w:val="32"/>
      <w:szCs w:val="20"/>
      <w:lang w:val="x-none" w:eastAsia="x-none"/>
    </w:rPr>
  </w:style>
  <w:style w:type="character" w:customStyle="1" w:styleId="3Char">
    <w:name w:val="标题 3 Char"/>
    <w:basedOn w:val="a0"/>
    <w:link w:val="3"/>
    <w:rsid w:val="00731B1F"/>
    <w:rPr>
      <w:rFonts w:ascii="Times New Roman" w:eastAsia="黑体" w:hAnsi="Times New Roman" w:cs="Times New Roman"/>
      <w:kern w:val="0"/>
      <w:sz w:val="32"/>
      <w:szCs w:val="20"/>
      <w:lang w:val="x-none" w:eastAsia="x-none"/>
    </w:rPr>
  </w:style>
  <w:style w:type="paragraph" w:styleId="a3">
    <w:name w:val="Normal (Web)"/>
    <w:basedOn w:val="a"/>
    <w:uiPriority w:val="99"/>
    <w:unhideWhenUsed/>
    <w:rsid w:val="00731B1F"/>
    <w:pPr>
      <w:adjustRightInd/>
      <w:snapToGrid/>
      <w:spacing w:before="100" w:beforeAutospacing="1" w:after="100" w:afterAutospacing="1" w:line="240" w:lineRule="auto"/>
      <w:jc w:val="left"/>
    </w:pPr>
    <w:rPr>
      <w:rFonts w:ascii="宋体" w:hAnsi="宋体"/>
    </w:rPr>
  </w:style>
  <w:style w:type="paragraph" w:styleId="a4">
    <w:name w:val="Balloon Text"/>
    <w:basedOn w:val="a"/>
    <w:link w:val="Char"/>
    <w:uiPriority w:val="99"/>
    <w:semiHidden/>
    <w:unhideWhenUsed/>
    <w:rsid w:val="00731B1F"/>
    <w:pPr>
      <w:spacing w:line="240" w:lineRule="auto"/>
    </w:pPr>
    <w:rPr>
      <w:sz w:val="18"/>
      <w:szCs w:val="18"/>
    </w:rPr>
  </w:style>
  <w:style w:type="character" w:customStyle="1" w:styleId="Char">
    <w:name w:val="批注框文本 Char"/>
    <w:basedOn w:val="a0"/>
    <w:link w:val="a4"/>
    <w:uiPriority w:val="99"/>
    <w:semiHidden/>
    <w:rsid w:val="00731B1F"/>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1482</Characters>
  <Application>Microsoft Office Word</Application>
  <DocSecurity>0</DocSecurity>
  <Lines>12</Lines>
  <Paragraphs>3</Paragraphs>
  <ScaleCrop>false</ScaleCrop>
  <Company>微软中国</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2019-05-22T06:31:00Z</dcterms:created>
  <dcterms:modified xsi:type="dcterms:W3CDTF">2019-05-22T06:31:00Z</dcterms:modified>
</cp:coreProperties>
</file>