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Helianthus tuberosus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2024-07-05T14:34:35Z</dcterms:modified>
  <cp:category/>
</cp:coreProperties>
</file>