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Mahonia aquifolium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2024-07-05T14:34:44Z</dcterms:modified>
  <cp:category/>
</cp:coreProperties>
</file>