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iagnóstico-técnico-fch-autolab-partsbot"/>
    <w:p>
      <w:pPr>
        <w:pStyle w:val="Heading1"/>
      </w:pPr>
      <w:r>
        <w:t xml:space="preserve">🔍 Diagnóstico Técnico — FCH AutoLab (partsbot)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2026-07-07</w:t>
      </w:r>
      <w:r>
        <w:t xml:space="preserve"> </w:t>
      </w:r>
      <w:r>
        <w:rPr>
          <w:bCs/>
          <w:b/>
        </w:rPr>
        <w:t xml:space="preserve">Repositorio:</w:t>
      </w:r>
      <w:r>
        <w:t xml:space="preserve"> </w:t>
      </w:r>
      <w:r>
        <w:t xml:space="preserve">https://github.com/fjcht/partsbot</w:t>
      </w:r>
      <w:r>
        <w:t xml:space="preserve"> </w:t>
      </w:r>
      <w:r>
        <w:rPr>
          <w:bCs/>
          <w:b/>
        </w:rPr>
        <w:t xml:space="preserve">Alcance:</w:t>
      </w:r>
      <w:r>
        <w:t xml:space="preserve"> </w:t>
      </w:r>
      <w:r>
        <w:t xml:space="preserve">Auditoría completa de código.</w:t>
      </w:r>
      <w:r>
        <w:t xml:space="preserve"> </w:t>
      </w:r>
      <w:r>
        <w:rPr>
          <w:bCs/>
          <w:b/>
        </w:rPr>
        <w:t xml:space="preserve">Sin cambios aplicados</w:t>
      </w:r>
      <w:r>
        <w:t xml:space="preserve"> </w:t>
      </w:r>
      <w:r>
        <w:t xml:space="preserve">— solo diagnóstico y análisis.</w:t>
      </w:r>
      <w:r>
        <w:t xml:space="preserve"> </w:t>
      </w:r>
      <w:r>
        <w:rPr>
          <w:bCs/>
          <w:b/>
        </w:rPr>
        <w:t xml:space="preserve">Objetivo principal:</w:t>
      </w:r>
      <w:r>
        <w:t xml:space="preserve"> </w:t>
      </w:r>
      <w:r>
        <w:t xml:space="preserve">Explicar por qué la</w:t>
      </w:r>
      <w:r>
        <w:t xml:space="preserve"> </w:t>
      </w:r>
      <w:r>
        <w:rPr>
          <w:iCs/>
          <w:i/>
        </w:rPr>
        <w:t xml:space="preserve">búsqueda por marca</w:t>
      </w:r>
      <w:r>
        <w:t xml:space="preserve"> </w:t>
      </w:r>
      <w:r>
        <w:t xml:space="preserve">(ej.</w:t>
      </w:r>
      <w:r>
        <w:t xml:space="preserve"> </w:t>
      </w:r>
      <w:r>
        <w:t xml:space="preserve">“</w:t>
      </w:r>
      <w:r>
        <w:t xml:space="preserve">Chery</w:t>
      </w:r>
      <w:r>
        <w:t xml:space="preserve">”</w:t>
      </w:r>
      <w:r>
        <w:t xml:space="preserve">) no devuelve resultados aunque el servidor responde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estructura-del-proyecto"/>
    <w:p>
      <w:pPr>
        <w:pStyle w:val="Heading2"/>
      </w:pPr>
      <w:r>
        <w:t xml:space="preserve">1. Estructura del proyecto</w:t>
      </w:r>
    </w:p>
    <w:p>
      <w:pPr>
        <w:pStyle w:val="SourceCode"/>
      </w:pPr>
      <w:r>
        <w:rPr>
          <w:rStyle w:val="VerbatimChar"/>
        </w:rPr>
        <w:t xml:space="preserve">partsbot/</w:t>
      </w:r>
      <w:r>
        <w:br/>
      </w:r>
      <w:r>
        <w:rPr>
          <w:rStyle w:val="VerbatimChar"/>
        </w:rPr>
        <w:t xml:space="preserve">├── main.py                 # App FastAPI + endpoints (228 líneas)</w:t>
      </w:r>
      <w:r>
        <w:br/>
      </w:r>
      <w:r>
        <w:rPr>
          <w:rStyle w:val="VerbatimChar"/>
        </w:rPr>
        <w:t xml:space="preserve">├── models.py               # Modelos SQLAlchemy (52 líneas)</w:t>
      </w:r>
      <w:r>
        <w:br/>
      </w:r>
      <w:r>
        <w:rPr>
          <w:rStyle w:val="VerbatimChar"/>
        </w:rPr>
        <w:t xml:space="preserve">├── database.py             # Conexión PostgreSQL + get_db (33 líneas)</w:t>
      </w:r>
      <w:r>
        <w:br/>
      </w:r>
      <w:r>
        <w:rPr>
          <w:rStyle w:val="VerbatimChar"/>
        </w:rPr>
        <w:t xml:space="preserve">├── sincronizador.py        # Script que baja el catálogo de CassChoice (57 líneas)</w:t>
      </w:r>
      <w:r>
        <w:br/>
      </w:r>
      <w:r>
        <w:rPr>
          <w:rStyle w:val="VerbatimChar"/>
        </w:rPr>
        <w:t xml:space="preserve">├── scraper.py              # Consulta puntual query_commodity (parts + precios)</w:t>
      </w:r>
      <w:r>
        <w:br/>
      </w:r>
      <w:r>
        <w:rPr>
          <w:rStyle w:val="VerbatimChar"/>
        </w:rPr>
        <w:t xml:space="preserve">├── prueba.py               # Script de exploración de la API de vehículos</w:t>
      </w:r>
      <w:r>
        <w:br/>
      </w:r>
      <w:r>
        <w:rPr>
          <w:rStyle w:val="VerbatimChar"/>
        </w:rPr>
        <w:t xml:space="preserve">├── index.html              # Frontend (formulario + fetch + render de tabla)</w:t>
      </w:r>
      <w:r>
        <w:br/>
      </w:r>
      <w:r>
        <w:rPr>
          <w:rStyle w:val="VerbatimChar"/>
        </w:rPr>
        <w:t xml:space="preserve">├── merchant.txt            # ⭐ Volcado real de 3 respuestas de la API CassChoice</w:t>
      </w:r>
      <w:r>
        <w:br/>
      </w:r>
      <w:r>
        <w:rPr>
          <w:rStyle w:val="VerbatimChar"/>
        </w:rPr>
        <w:t xml:space="preserve">├── docker-compose.yml      # api (8000) + db (postgres:15-alpine)</w:t>
      </w:r>
      <w:r>
        <w:br/>
      </w:r>
      <w:r>
        <w:rPr>
          <w:rStyle w:val="VerbatimChar"/>
        </w:rPr>
        <w:t xml:space="preserve">├── Dockerfile              # imagen playwright/python</w:t>
      </w:r>
      <w:r>
        <w:br/>
      </w:r>
      <w:r>
        <w:rPr>
          <w:rStyle w:val="VerbatimChar"/>
        </w:rPr>
        <w:t xml:space="preserve">├── requirements.txt        # fastapi, sqlalchemy 2.0, psycopg2, httpx, gemini</w:t>
      </w:r>
      <w:r>
        <w:br/>
      </w:r>
      <w:r>
        <w:rPr>
          <w:rStyle w:val="VerbatimChar"/>
        </w:rPr>
        <w:t xml:space="preserve">├── .env                    # CASS_SID / CASS_TOKEN</w:t>
      </w:r>
      <w:r>
        <w:br/>
      </w:r>
      <w:r>
        <w:rPr>
          <w:rStyle w:val="VerbatimChar"/>
        </w:rPr>
        <w:t xml:space="preserve">└── (BUILD.txt, iniciar_partsbot.bat, appcustomnavbar.txt, scraper aux)</w:t>
      </w:r>
    </w:p>
    <w:p>
      <w:pPr>
        <w:pStyle w:val="FirstParagraph"/>
      </w:pPr>
      <w:r>
        <w:rPr>
          <w:bCs/>
          <w:b/>
        </w:rPr>
        <w:t xml:space="preserve">Stack confirmado:</w:t>
      </w:r>
      <w:r>
        <w:t xml:space="preserve"> </w:t>
      </w:r>
      <w:r>
        <w:t xml:space="preserve">FastAPI + SQLAlchemy 2.0.31 + PostgreSQL 15 (Docker) + frontend HTML/JS vanilla. DB:</w:t>
      </w:r>
      <w:r>
        <w:t xml:space="preserve"> </w:t>
      </w:r>
      <w:r>
        <w:rPr>
          <w:rStyle w:val="VerbatimChar"/>
        </w:rPr>
        <w:t xml:space="preserve">postgresql://postgres:admin123@{db|localhost}:5432/repuestos_db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ldr-causa-raíz"/>
    <w:p>
      <w:pPr>
        <w:pStyle w:val="Heading2"/>
      </w:pPr>
      <w:r>
        <w:t xml:space="preserve">2. TL;DR — Causa raíz</w:t>
      </w:r>
    </w:p>
    <w:p>
      <w:pPr>
        <w:pStyle w:val="FirstParagraph"/>
      </w:pPr>
      <w:r>
        <w:t xml:space="preserve">La búsqueda por marca</w:t>
      </w:r>
      <w:r>
        <w:t xml:space="preserve"> </w:t>
      </w:r>
      <w:r>
        <w:rPr>
          <w:bCs/>
          <w:b/>
        </w:rPr>
        <w:t xml:space="preserve">nunca puede devolver una autoparte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tres fallas encadenadas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La 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compatibilidades</w:t>
      </w:r>
      <w:r>
        <w:rPr>
          <w:bCs/>
          <w:b/>
        </w:rPr>
        <w:t xml:space="preserve"> </w:t>
      </w:r>
      <w:r>
        <w:rPr>
          <w:bCs/>
          <w:b/>
        </w:rPr>
        <w:t xml:space="preserve">está vacía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autopartes</w:t>
      </w:r>
      <w:r>
        <w:t xml:space="preserve"> </w:t>
      </w:r>
      <w:r>
        <w:t xml:space="preserve">también). El único sincronizador que corre (</w:t>
      </w:r>
      <w:r>
        <w:rPr>
          <w:rStyle w:val="VerbatimChar"/>
        </w:rPr>
        <w:t xml:space="preserve">/sincronizar_datos_completos</w:t>
      </w:r>
      <w:r>
        <w:t xml:space="preserve">) intenta leer el OEM con</w:t>
      </w:r>
      <w:r>
        <w:t xml:space="preserve"> </w:t>
      </w:r>
      <w:r>
        <w:rPr>
          <w:rStyle w:val="VerbatimChar"/>
        </w:rPr>
        <w:t xml:space="preserve">nodo.get("name")</w:t>
      </w:r>
      <w:r>
        <w:t xml:space="preserve">, pero</w:t>
      </w:r>
      <w:r>
        <w:t xml:space="preserve"> </w:t>
      </w:r>
      <w:r>
        <w:rPr>
          <w:bCs/>
          <w:b/>
        </w:rPr>
        <w:t xml:space="preserve">ese campo NO existe</w:t>
      </w:r>
      <w:r>
        <w:t xml:space="preserve"> </w:t>
      </w:r>
      <w:r>
        <w:t xml:space="preserve">en la API de vehículos →</w:t>
      </w:r>
      <w:r>
        <w:t xml:space="preserve"> </w:t>
      </w:r>
      <w:r>
        <w:rPr>
          <w:rStyle w:val="VerbatimChar"/>
        </w:rPr>
        <w:t xml:space="preserve">oem</w:t>
      </w:r>
      <w:r>
        <w:t xml:space="preserve"> </w:t>
      </w:r>
      <w:r>
        <w:t xml:space="preserve">siempre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nunca se crea ninguna</w:t>
      </w:r>
      <w:r>
        <w:t xml:space="preserve"> </w:t>
      </w:r>
      <w:r>
        <w:rPr>
          <w:rStyle w:val="VerbatimChar"/>
        </w:rPr>
        <w:t xml:space="preserve">Autoparte</w:t>
      </w:r>
      <w:r>
        <w:t xml:space="preserve"> </w:t>
      </w:r>
      <w:r>
        <w:t xml:space="preserve">ni ninguna</w:t>
      </w:r>
      <w:r>
        <w:t xml:space="preserve"> </w:t>
      </w:r>
      <w:r>
        <w:rPr>
          <w:rStyle w:val="VerbatimChar"/>
        </w:rPr>
        <w:t xml:space="preserve">Compatibilidad</w:t>
      </w:r>
      <w:r>
        <w:t xml:space="preserve">.</w:t>
      </w:r>
      <w:r>
        <w:t xml:space="preserve"> </w:t>
      </w:r>
      <w:r>
        <w:rPr>
          <w:iCs/>
          <w:i/>
        </w:rPr>
        <w:t xml:space="preserve">(Verificado sobre los 2798 nodos reales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merchant.txt</w:t>
      </w:r>
      <w:r>
        <w:rPr>
          <w:iCs/>
          <w:i/>
        </w:rPr>
        <w:t xml:space="preserve">: 2798/2798 con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oem = None</w:t>
      </w:r>
      <w:r>
        <w:rPr>
          <w:iCs/>
          <w:i/>
        </w:rPr>
        <w:t xml:space="preserve">.)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El endpoint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/consultar</w:t>
      </w:r>
      <w:r>
        <w:rPr>
          <w:bCs/>
          <w:b/>
        </w:rPr>
        <w:t xml:space="preserve"> </w:t>
      </w:r>
      <w:r>
        <w:rPr>
          <w:bCs/>
          <w:b/>
        </w:rPr>
        <w:t xml:space="preserve">NO hace el JOIN que dice hacer.</w:t>
      </w:r>
      <w:r>
        <w:t xml:space="preserve"> </w:t>
      </w:r>
      <w:r>
        <w:t xml:space="preserve">El comentario en</w:t>
      </w:r>
      <w:r>
        <w:t xml:space="preserve"> </w:t>
      </w:r>
      <w:r>
        <w:rPr>
          <w:rStyle w:val="VerbatimChar"/>
        </w:rPr>
        <w:t xml:space="preserve">main.py:107</w:t>
      </w:r>
      <w:r>
        <w:t xml:space="preserve"> </w:t>
      </w:r>
      <w:r>
        <w:t xml:space="preserve">afirma</w:t>
      </w:r>
      <w:r>
        <w:t xml:space="preserve"> </w:t>
      </w:r>
      <w:r>
        <w:t xml:space="preserve">“</w:t>
      </w:r>
      <w:r>
        <w:t xml:space="preserve">unimos Autoparte con Compatibilidad para filtrar por marca/modelo</w:t>
      </w:r>
      <w:r>
        <w:t xml:space="preserve">”</w:t>
      </w:r>
      <w:r>
        <w:t xml:space="preserve">, pero el código</w:t>
      </w:r>
      <w:r>
        <w:t xml:space="preserve"> </w:t>
      </w:r>
      <w:r>
        <w:rPr>
          <w:bCs/>
          <w:b/>
        </w:rPr>
        <w:t xml:space="preserve">solo consulta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CatalogoVehiculos</w:t>
      </w:r>
      <w:r>
        <w:t xml:space="preserve"> </w:t>
      </w:r>
      <w:r>
        <w:t xml:space="preserve">filtrando por marca. Nunca cruza</w:t>
      </w:r>
      <w:r>
        <w:t xml:space="preserve"> </w:t>
      </w:r>
      <w:r>
        <w:rPr>
          <w:rStyle w:val="VerbatimChar"/>
        </w:rPr>
        <w:t xml:space="preserve">Autoparte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Compatibilidad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marca_vehiculo</w:t>
      </w:r>
      <w:r>
        <w:t xml:space="preserve">. Por tanto una búsqueda por marca jamás llega a una pieza real.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 una búsqueda solo-por-marca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parte</w:t>
      </w:r>
      <w:r>
        <w:rPr>
          <w:bCs/>
          <w:b/>
        </w:rPr>
        <w:t xml:space="preserve"> </w:t>
      </w:r>
      <w:r>
        <w:rPr>
          <w:bCs/>
          <w:b/>
        </w:rPr>
        <w:t xml:space="preserve">siempre queda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, así que el endpoint entra en la rama</w:t>
      </w:r>
      <w:r>
        <w:t xml:space="preserve"> </w:t>
      </w:r>
      <w:r>
        <w:t xml:space="preserve">“</w:t>
      </w:r>
      <w:r>
        <w:t xml:space="preserve">Pieza no encontrada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main.py:119-127</w:t>
      </w:r>
      <w:r>
        <w:t xml:space="preserve">) y responde</w:t>
      </w:r>
      <w:r>
        <w:t xml:space="preserve"> </w:t>
      </w:r>
      <w:r>
        <w:rPr>
          <w:rStyle w:val="VerbatimChar"/>
        </w:rPr>
        <w:t xml:space="preserve">descripcion = "Pieza no encontrada para estos criterios"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 = "0.00"</w:t>
      </w:r>
      <w:r>
        <w:t xml:space="preserve">. El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es real, pero el payload no contiene ninguna pieza. Si además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está vacío, la lista</w:t>
      </w:r>
      <w:r>
        <w:t xml:space="preserve"> </w:t>
      </w:r>
      <w:r>
        <w:rPr>
          <w:rStyle w:val="VerbatimChar"/>
        </w:rPr>
        <w:t xml:space="preserve">compatibilidades</w:t>
      </w:r>
      <w:r>
        <w:t xml:space="preserve"> </w:t>
      </w:r>
      <w:r>
        <w:t xml:space="preserve">sale vacía y el frontend muestra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se encontraron vehículos compatibles.</w:t>
      </w:r>
      <w:r>
        <w:rPr>
          <w:iCs/>
          <w:i/>
        </w:rPr>
        <w:t xml:space="preserve">”</w:t>
      </w:r>
      <w:r>
        <w:t xml:space="preserve"> </w:t>
      </w:r>
      <w:r>
        <w:t xml:space="preserve">→ percepción de</w:t>
      </w:r>
      <w:r>
        <w:t xml:space="preserve"> </w:t>
      </w:r>
      <w:r>
        <w:t xml:space="preserve">“</w:t>
      </w:r>
      <w:r>
        <w:t xml:space="preserve">no devuelve nada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En resumen:</w:t>
      </w:r>
      <w:r>
        <w:t xml:space="preserve"> </w:t>
      </w:r>
      <w:r>
        <w:rPr>
          <w:bCs/>
          <w:b/>
        </w:rPr>
        <w:t xml:space="preserve">el sistema tiene (a lo sumo) un catálogo de vehículos, pero CERO datos de piezas</w:t>
      </w:r>
      <w:r>
        <w:t xml:space="preserve">, y el endpoint de marca ni siquiera está diseñado para ir de marca → pieza.</w:t>
      </w:r>
    </w:p>
    <w:p>
      <w:r>
        <w:pict>
          <v:rect style="width:0;height:1.5pt" o:hralign="center" o:hrstd="t" o:hr="t"/>
        </w:pict>
      </w:r>
    </w:p>
    <w:bookmarkEnd w:id="21"/>
    <w:bookmarkStart w:id="26" w:name="Xa8054bb75985e57adfa612530dcdb93992143a4"/>
    <w:p>
      <w:pPr>
        <w:pStyle w:val="Heading2"/>
      </w:pPr>
      <w:r>
        <w:t xml:space="preserve">3. Análisis del flujo completo (frontend → backend → SQLAlchemy → JSON → render)</w:t>
      </w:r>
    </w:p>
    <w:bookmarkStart w:id="22" w:name="frontend-index.html"/>
    <w:p>
      <w:pPr>
        <w:pStyle w:val="Heading3"/>
      </w:pPr>
      <w:r>
        <w:t xml:space="preserve">3.1 Frontend —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Validación (</w:t>
      </w:r>
      <w:r>
        <w:rPr>
          <w:rStyle w:val="VerbatimChar"/>
          <w:bCs/>
          <w:b/>
        </w:rPr>
        <w:t xml:space="preserve">index.html:65</w:t>
      </w:r>
      <w:r>
        <w:rPr>
          <w:bCs/>
          <w:b/>
        </w:rPr>
        <w:t xml:space="preserve">):</w:t>
      </w:r>
      <w:r>
        <w:t xml:space="preserve"> </w:t>
      </w:r>
      <w:r>
        <w:t xml:space="preserve">exige</w:t>
      </w:r>
      <w:r>
        <w:t xml:space="preserve"> </w:t>
      </w:r>
      <w:r>
        <w:rPr>
          <w:iCs/>
          <w:i/>
        </w:rPr>
        <w:t xml:space="preserve">Marca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rPr>
          <w:iCs/>
          <w:i/>
        </w:rPr>
        <w:t xml:space="preserve">Número de Parte</w:t>
      </w:r>
      <w:r>
        <w:t xml:space="preserve">. Buscar solo</w:t>
      </w:r>
      <w:r>
        <w:t xml:space="preserve"> </w:t>
      </w:r>
      <w:r>
        <w:t xml:space="preserve">“</w:t>
      </w:r>
      <w:r>
        <w:t xml:space="preserve">Chery</w:t>
      </w:r>
      <w:r>
        <w:t xml:space="preserve">”</w:t>
      </w:r>
      <w:r>
        <w:t xml:space="preserve"> </w:t>
      </w:r>
      <w:r>
        <w:t xml:space="preserve">es válido.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Fetch (</w:t>
      </w:r>
      <w:r>
        <w:rPr>
          <w:rStyle w:val="VerbatimChar"/>
          <w:bCs/>
          <w:b/>
        </w:rPr>
        <w:t xml:space="preserve">index.html:82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GET http://localhost:8000/consultar?marca=Chery</w:t>
      </w:r>
      <w:r>
        <w:t xml:space="preserve">. URL absoluta a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(ver §6, riesgo CORS/despliegue).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Parseo (</w:t>
      </w:r>
      <w:r>
        <w:rPr>
          <w:rStyle w:val="VerbatimChar"/>
          <w:bCs/>
          <w:b/>
        </w:rPr>
        <w:t xml:space="preserve">index.html:83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const data = await res.json();</w:t>
      </w:r>
      <w:r>
        <w:t xml:space="preserve"> </w:t>
      </w:r>
      <w:r>
        <w:t xml:space="preserve">— correcto, no hay bug de parseo. El JSON que envía el backend tiene exactamente las llaves que el frontend lee (</w:t>
      </w:r>
      <w:r>
        <w:rPr>
          <w:rStyle w:val="VerbatimChar"/>
        </w:rPr>
        <w:t xml:space="preserve">oem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disponibilidad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compatibilidades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Render (</w:t>
      </w:r>
      <w:r>
        <w:rPr>
          <w:rStyle w:val="VerbatimChar"/>
          <w:bCs/>
          <w:b/>
        </w:rPr>
        <w:t xml:space="preserve">index.html:97-103</w:t>
      </w:r>
      <w:r>
        <w:rPr>
          <w:bCs/>
          <w:b/>
        </w:rPr>
        <w:t xml:space="preserve">):</w:t>
      </w:r>
      <w:r>
        <w:t xml:space="preserve"> </w:t>
      </w:r>
      <w:r>
        <w:t xml:space="preserve">recorre</w:t>
      </w:r>
      <w:r>
        <w:t xml:space="preserve"> </w:t>
      </w:r>
      <w:r>
        <w:rPr>
          <w:rStyle w:val="VerbatimChar"/>
        </w:rPr>
        <w:t xml:space="preserve">data.compatibilidades</w:t>
      </w:r>
      <w:r>
        <w:t xml:space="preserve">; si viene vacío pinta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se encontraron vehículos compatibles.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El frontend NO es la causa.</w:t>
      </w:r>
      <w:r>
        <w:t xml:space="preserve"> </w:t>
      </w:r>
      <w:r>
        <w:t xml:space="preserve">El parseo y el render son correctos; simplemente reciben un payload sin piezas.</w:t>
      </w:r>
    </w:p>
    <w:bookmarkEnd w:id="22"/>
    <w:bookmarkStart w:id="23" w:name="backend-get-consultar-main.py87-150"/>
    <w:p>
      <w:pPr>
        <w:pStyle w:val="Heading3"/>
      </w:pPr>
      <w:r>
        <w:t xml:space="preserve">3.2 Backend —</w:t>
      </w:r>
      <w:r>
        <w:t xml:space="preserve"> </w:t>
      </w:r>
      <w:r>
        <w:rPr>
          <w:rStyle w:val="VerbatimChar"/>
        </w:rPr>
        <w:t xml:space="preserve">GET /consultar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main.py:87-150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numero_parte:                                   </w:t>
      </w:r>
      <w:r>
        <w:rPr>
          <w:rStyle w:val="CommentTok"/>
        </w:rPr>
        <w:t xml:space="preserve"># línea 99-100</w:t>
      </w:r>
      <w:r>
        <w:br/>
      </w:r>
      <w:r>
        <w:rPr>
          <w:rStyle w:val="NormalTok"/>
        </w:rPr>
        <w:t xml:space="preserve">    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db.query(Autoparte).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(numero_oem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numero_parte).first()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pieza:                            </w:t>
      </w:r>
      <w:r>
        <w:rPr>
          <w:rStyle w:val="CommentTok"/>
        </w:rPr>
        <w:t xml:space="preserve"># línea 103-104</w:t>
      </w:r>
      <w:r>
        <w:br/>
      </w:r>
      <w:r>
        <w:rPr>
          <w:rStyle w:val="NormalTok"/>
        </w:rPr>
        <w:t xml:space="preserve">    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db.query(Autoparte).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(descripcion.ilike(...)).first()</w:t>
      </w:r>
      <w:r>
        <w:br/>
      </w:r>
      <w:r>
        <w:br/>
      </w:r>
      <w:r>
        <w:rPr>
          <w:rStyle w:val="NormalTok"/>
        </w:rPr>
        <w:t xml:space="preserve">query_vehiculos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db.query(models.CatalogoVehiculos)   </w:t>
      </w:r>
      <w:r>
        <w:rPr>
          <w:rStyle w:val="CommentTok"/>
        </w:rPr>
        <w:t xml:space="preserve"># línea 108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marca:                                              </w:t>
      </w:r>
      <w:r>
        <w:rPr>
          <w:rStyle w:val="CommentTok"/>
        </w:rPr>
        <w:t xml:space="preserve"># línea 111-112</w:t>
      </w:r>
      <w:r>
        <w:br/>
      </w:r>
      <w:r>
        <w:rPr>
          <w:rStyle w:val="NormalTok"/>
        </w:rPr>
        <w:t xml:space="preserve">    query_vehiculos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query_vehiculos.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(CatalogoVehiculos.marca.ilike(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marca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modelo:                                             </w:t>
      </w:r>
      <w:r>
        <w:rPr>
          <w:rStyle w:val="CommentTok"/>
        </w:rPr>
        <w:t xml:space="preserve"># línea 113-114</w:t>
      </w:r>
      <w:r>
        <w:br/>
      </w:r>
      <w:r>
        <w:rPr>
          <w:rStyle w:val="NormalTok"/>
        </w:rPr>
        <w:t xml:space="preserve">    query_vehiculos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query_vehiculos.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(CatalogoVehiculos.modelo.ilike(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vehiculos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query_vehiculos.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                    </w:t>
      </w:r>
      <w:r>
        <w:rPr>
          <w:rStyle w:val="CommentTok"/>
        </w:rPr>
        <w:t xml:space="preserve"># línea 116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parte:                                          </w:t>
      </w:r>
      <w:r>
        <w:rPr>
          <w:rStyle w:val="CommentTok"/>
        </w:rPr>
        <w:t xml:space="preserve"># línea 119  ← SIEMPRE en búsqueda por marca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... </w:t>
      </w:r>
      <w:r>
        <w:rPr>
          <w:rStyle w:val="StringTok"/>
        </w:rPr>
        <w:t xml:space="preserve">"descripcion"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"Pieza no encontrada para estos criterios"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"precio"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"0.00"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"compatibilidades"</w:t>
      </w:r>
      <w:r>
        <w:rPr>
          <w:rStyle w:val="NormalTok"/>
        </w:rPr>
        <w:t xml:space="preserve">: [ ...vehiculos... ] } </w:t>
      </w:r>
      <w:r>
        <w:rPr>
          <w:rStyle w:val="CommentTok"/>
        </w:rPr>
        <w:t xml:space="preserve"># línea 120-127</w:t>
      </w:r>
    </w:p>
    <w:p>
      <w:pPr>
        <w:pStyle w:val="FirstParagraph"/>
      </w:pPr>
      <w:r>
        <w:rPr>
          <w:bCs/>
          <w:b/>
        </w:rPr>
        <w:t xml:space="preserve">Problemas concretos: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Línea 99-104:</w:t>
      </w:r>
      <w:r>
        <w:t xml:space="preserve"> </w:t>
      </w:r>
      <w:r>
        <w:rPr>
          <w:rStyle w:val="VerbatimChar"/>
        </w:rPr>
        <w:t xml:space="preserve">parte</w:t>
      </w:r>
      <w:r>
        <w:t xml:space="preserve"> </w:t>
      </w:r>
      <w:r>
        <w:t xml:space="preserve">solo se puede resolver por</w:t>
      </w:r>
      <w:r>
        <w:t xml:space="preserve"> </w:t>
      </w:r>
      <w:r>
        <w:rPr>
          <w:rStyle w:val="VerbatimChar"/>
        </w:rPr>
        <w:t xml:space="preserve">numero_parte</w:t>
      </w:r>
      <w:r>
        <w:t xml:space="preserve"> </w:t>
      </w:r>
      <w:r>
        <w:t xml:space="preserve">o por</w:t>
      </w:r>
      <w:r>
        <w:t xml:space="preserve"> </w:t>
      </w:r>
      <w:r>
        <w:rPr>
          <w:rStyle w:val="VerbatimChar"/>
        </w:rPr>
        <w:t xml:space="preserve">pieza</w:t>
      </w:r>
      <w:r>
        <w:t xml:space="preserve">.</w:t>
      </w:r>
      <w:r>
        <w:t xml:space="preserve"> </w:t>
      </w:r>
      <w:r>
        <w:rPr>
          <w:bCs/>
          <w:b/>
        </w:rPr>
        <w:t xml:space="preserve">La marca nunca resuelve una pieza.</w:t>
      </w:r>
      <w:r>
        <w:t xml:space="preserve"> </w:t>
      </w:r>
      <w:r>
        <w:t xml:space="preserve">Como en la búsqueda por marca no hay</w:t>
      </w:r>
      <w:r>
        <w:t xml:space="preserve"> </w:t>
      </w:r>
      <w:r>
        <w:rPr>
          <w:rStyle w:val="VerbatimChar"/>
        </w:rPr>
        <w:t xml:space="preserve">numero_parte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rama de</w:t>
      </w:r>
      <w:r>
        <w:t xml:space="preserve"> </w:t>
      </w:r>
      <w:r>
        <w:t xml:space="preserve">“</w:t>
      </w:r>
      <w:r>
        <w:t xml:space="preserve">no encontrado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Línea 108-116 (el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inexistente):</w:t>
      </w:r>
      <w:r>
        <w:t xml:space="preserve"> </w:t>
      </w:r>
      <w:r>
        <w:t xml:space="preserve">solo se filtra</w:t>
      </w:r>
      <w:r>
        <w:t xml:space="preserve"> </w:t>
      </w:r>
      <w:r>
        <w:rPr>
          <w:rStyle w:val="VerbatimChar"/>
        </w:rPr>
        <w:t xml:space="preserve">CatalogoVehiculos</w:t>
      </w:r>
      <w:r>
        <w:t xml:space="preserve">.</w:t>
      </w:r>
      <w:r>
        <w:t xml:space="preserve"> </w:t>
      </w:r>
      <w:r>
        <w:rPr>
          <w:bCs/>
          <w:b/>
        </w:rPr>
        <w:t xml:space="preserve">No hay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join(models.Compatibilidad)</w:t>
      </w:r>
      <w:r>
        <w:rPr>
          <w:bCs/>
          <w:b/>
        </w:rPr>
        <w:t xml:space="preserve"> </w:t>
      </w:r>
      <w:r>
        <w:rPr>
          <w:bCs/>
          <w:b/>
        </w:rPr>
        <w:t xml:space="preserve">ni filtro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Compatibilidad.marca_vehiculo</w:t>
      </w:r>
      <w:r>
        <w:rPr>
          <w:bCs/>
          <w:b/>
        </w:rPr>
        <w:t xml:space="preserve">.</w:t>
      </w:r>
      <w:r>
        <w:t xml:space="preserve"> </w:t>
      </w:r>
      <w:r>
        <w:t xml:space="preserve">El comentario de la línea 107 promete un JOIN que no está implementado.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Línea 134-137:</w:t>
      </w:r>
      <w:r>
        <w:t xml:space="preserve"> </w:t>
      </w:r>
      <w:r>
        <w:t xml:space="preserve">las compatibilidades</w:t>
      </w:r>
      <w:r>
        <w:t xml:space="preserve"> </w:t>
      </w:r>
      <w:r>
        <w:t xml:space="preserve">“</w:t>
      </w:r>
      <w:r>
        <w:t xml:space="preserve">reales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parte.compatibilidades</w:t>
      </w:r>
      <w:r>
        <w:t xml:space="preserve">) solo se leen si ya se encontró</w:t>
      </w:r>
      <w:r>
        <w:t xml:space="preserve"> </w:t>
      </w:r>
      <w:r>
        <w:rPr>
          <w:rStyle w:val="VerbatimChar"/>
        </w:rPr>
        <w:t xml:space="preserve">parte</w:t>
      </w:r>
      <w:r>
        <w:t xml:space="preserve"> </w:t>
      </w:r>
      <w:r>
        <w:t xml:space="preserve">— algo imposible buscando por marca.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 filtro por año:</w:t>
      </w:r>
      <w:r>
        <w:t xml:space="preserve"> </w:t>
      </w:r>
      <w:r>
        <w:t xml:space="preserve">el parámetro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se acepta (</w:t>
      </w:r>
      <w:r>
        <w:rPr>
          <w:rStyle w:val="VerbatimChar"/>
        </w:rPr>
        <w:t xml:space="preserve">main.py:91</w:t>
      </w:r>
      <w:r>
        <w:t xml:space="preserve">) pero nunca se usa para filtrar (y</w:t>
      </w:r>
      <w:r>
        <w:t xml:space="preserve"> </w:t>
      </w:r>
      <w:r>
        <w:rPr>
          <w:rStyle w:val="VerbatimChar"/>
        </w:rPr>
        <w:t xml:space="preserve">CatalogoVehiculos</w:t>
      </w:r>
      <w:r>
        <w:t xml:space="preserve"> </w:t>
      </w:r>
      <w:r>
        <w:t xml:space="preserve">ni siquiera tiene columna de año).</w:t>
      </w:r>
    </w:p>
    <w:bookmarkEnd w:id="23"/>
    <w:bookmarkStart w:id="24" w:name="respuesta-json"/>
    <w:p>
      <w:pPr>
        <w:pStyle w:val="Heading3"/>
      </w:pPr>
      <w:r>
        <w:t xml:space="preserve">3.3 Respuesta JSON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?marca=Chery</w:t>
      </w:r>
      <w:r>
        <w:t xml:space="preserve"> </w:t>
      </w:r>
      <w:r>
        <w:t xml:space="preserve">el backend devuelve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"Pieza no encontrada para estos criterios"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"disponibilidad"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"compatibilidades"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"hasta"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"Actual"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solo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catalogo_vehiculos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tiene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Chery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tiene la marca → aparece una fila (con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 </w:t>
      </w:r>
      <w:r>
        <w:t xml:space="preserve">vacío) pero con el cartel</w:t>
      </w:r>
      <w:r>
        <w:t xml:space="preserve"> </w:t>
      </w:r>
      <w:r>
        <w:t xml:space="preserve">“</w:t>
      </w:r>
      <w:r>
        <w:t xml:space="preserve">Pieza no encontrada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está vacío →</w:t>
      </w:r>
      <w:r>
        <w:t xml:space="preserve"> </w:t>
      </w:r>
      <w:r>
        <w:rPr>
          <w:rStyle w:val="VerbatimChar"/>
        </w:rPr>
        <w:t xml:space="preserve">compatibilidades: []</w:t>
      </w:r>
      <w:r>
        <w:t xml:space="preserve"> </w:t>
      </w:r>
      <w:r>
        <w:t xml:space="preserve">→ frontend: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se encontraron vehículos compatibles.</w:t>
      </w:r>
      <w:r>
        <w:rPr>
          <w:iCs/>
          <w:i/>
        </w:rPr>
        <w:t xml:space="preserve">”</w:t>
      </w:r>
    </w:p>
    <w:bookmarkEnd w:id="24"/>
    <w:bookmarkStart w:id="25" w:name="render-final"/>
    <w:p>
      <w:pPr>
        <w:pStyle w:val="Heading3"/>
      </w:pPr>
      <w:r>
        <w:t xml:space="preserve">3.4 Render final</w:t>
      </w:r>
    </w:p>
    <w:p>
      <w:pPr>
        <w:pStyle w:val="FirstParagraph"/>
      </w:pPr>
      <w:r>
        <w:t xml:space="preserve">El frontend pinta lo que reciba; con este payload el usuario</w:t>
      </w:r>
      <w:r>
        <w:t xml:space="preserve"> </w:t>
      </w:r>
      <w:r>
        <w:rPr>
          <w:bCs/>
          <w:b/>
        </w:rPr>
        <w:t xml:space="preserve">nunca ve una autoparte, ni código OEM, ni precio</w:t>
      </w:r>
      <w:r>
        <w:t xml:space="preserve"> </w:t>
      </w:r>
      <w:r>
        <w:t xml:space="preserve">→ se percibe como</w:t>
      </w:r>
      <w:r>
        <w:t xml:space="preserve"> </w:t>
      </w:r>
      <w:r>
        <w:t xml:space="preserve">“</w:t>
      </w:r>
      <w:r>
        <w:t xml:space="preserve">no devuelve resultados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365f55d61bdba2f6f9cd425bc07c64cb37a38d9"/>
    <w:p>
      <w:pPr>
        <w:pStyle w:val="Heading2"/>
      </w:pPr>
      <w:r>
        <w:t xml:space="preserve">4. Estado de la base de datos y relaciones entre tablas</w:t>
      </w:r>
    </w:p>
    <w:bookmarkStart w:id="27" w:name="modelos-models.py"/>
    <w:p>
      <w:pPr>
        <w:pStyle w:val="Heading3"/>
      </w:pPr>
      <w:r>
        <w:t xml:space="preserve">4.1 Modelos (</w:t>
      </w:r>
      <w:r>
        <w:rPr>
          <w:rStyle w:val="VerbatimChar"/>
        </w:rPr>
        <w:t xml:space="preserve">models.py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autopartes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Autoparte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numero_oem, marca, modelo, 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1→N</w:t>
            </w:r>
            <w:r>
              <w:t xml:space="preserve"> </w:t>
            </w:r>
            <w:r>
              <w:rPr>
                <w:rStyle w:val="VerbatimChar"/>
              </w:rPr>
              <w:t xml:space="preserve">compatibilidades</w:t>
            </w:r>
            <w:r>
              <w:t xml:space="preserve">, 1→N</w:t>
            </w:r>
            <w:r>
              <w:t xml:space="preserve"> </w:t>
            </w:r>
            <w:r>
              <w:rPr>
                <w:rStyle w:val="VerbatimChar"/>
              </w:rPr>
              <w:t xml:space="preserve">precios_casschoice</w:t>
            </w:r>
            <w:r>
              <w:t xml:space="preserve"> </w:t>
            </w:r>
            <w:r>
              <w:t xml:space="preserve">(cascade delete-orphan)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compatibilidades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Compatibilidad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</w:t>
            </w:r>
            <w:r>
              <w:t xml:space="preserve"> </w:t>
            </w:r>
            <w:r>
              <w:rPr>
                <w:bCs/>
                <w:b/>
              </w:rPr>
              <w:t xml:space="preserve">autoparte_id (FK)</w:t>
            </w:r>
            <w:r>
              <w:t xml:space="preserve">, marca_vehiculo, modelo_vehiculo, anio_inicio, anio_fin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N→1</w:t>
            </w:r>
            <w:r>
              <w:t xml:space="preserve"> </w:t>
            </w:r>
            <w:r>
              <w:rPr>
                <w:rStyle w:val="VerbatimChar"/>
              </w:rPr>
              <w:t xml:space="preserve">autoparte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precios_casschoice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PrecioCassChoice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autoparte_id (FK), calidad, marca_repuesto, precio_fob, disponibilidad, ultima_actualizacion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N→1</w:t>
            </w:r>
            <w:r>
              <w:t xml:space="preserve"> </w:t>
            </w:r>
            <w:r>
              <w:rPr>
                <w:rStyle w:val="VerbatimChar"/>
              </w:rPr>
              <w:t xml:space="preserve">autoparte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catalogo_vehiculos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CatalogoVehiculos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marca,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(sin FK — tabla aislada)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Observaciones estructurales: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compatibilidades</w:t>
      </w:r>
      <w:r>
        <w:t xml:space="preserve"> </w:t>
      </w:r>
      <w:r>
        <w:t xml:space="preserve">se relaciona con</w:t>
      </w:r>
      <w:r>
        <w:t xml:space="preserve"> </w:t>
      </w:r>
      <w:r>
        <w:rPr>
          <w:rStyle w:val="VerbatimChar"/>
        </w:rPr>
        <w:t xml:space="preserve">autopartes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autoparte_id</w:t>
      </w:r>
      <w:r>
        <w:t xml:space="preserve">, pero</w:t>
      </w:r>
      <w:r>
        <w:t xml:space="preserve"> </w:t>
      </w:r>
      <w:r>
        <w:rPr>
          <w:bCs/>
          <w:b/>
        </w:rPr>
        <w:t xml:space="preserve">guarda marca/modelo como texto libre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marca_vehiculo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modelo_vehiculo</w:t>
      </w:r>
      <w:r>
        <w:t xml:space="preserve">) en vez de referenciar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por FK. → Modelo de datos desnormalizado y sin integridad referencial hacia el catálogo.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catalogo_vehiculos</w:t>
      </w:r>
      <w:r>
        <w:t xml:space="preserve"> </w:t>
      </w:r>
      <w:r>
        <w:t xml:space="preserve">es una</w:t>
      </w:r>
      <w:r>
        <w:t xml:space="preserve"> </w:t>
      </w:r>
      <w:r>
        <w:rPr>
          <w:bCs/>
          <w:b/>
        </w:rPr>
        <w:t xml:space="preserve">isla</w:t>
      </w:r>
      <w:r>
        <w:t xml:space="preserve">: no tiene columna de año y no se une con nada. Los años (que sí existen en la API) se pierden.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precios_casschoice.precio_fob</w:t>
      </w:r>
      <w:r>
        <w:t xml:space="preserve"> </w:t>
      </w:r>
      <w:r>
        <w:t xml:space="preserve">es el precio FOB</w:t>
      </w:r>
      <w:r>
        <w:t xml:space="preserve"> </w:t>
      </w:r>
      <w:r>
        <w:rPr>
          <w:bCs/>
          <w:b/>
        </w:rPr>
        <w:t xml:space="preserve">crudo</w:t>
      </w:r>
      <w:r>
        <w:t xml:space="preserve"> </w:t>
      </w:r>
      <w:r>
        <w:t xml:space="preserve">— no hay lógica de margen 6% en ninguna parte del código (requisito de negocio pendiente).</w:t>
      </w:r>
    </w:p>
    <w:bookmarkEnd w:id="27"/>
    <w:bookmarkStart w:id="28" w:name="Xb9e5c445475bbc02322812dbd234506ea667622"/>
    <w:p>
      <w:pPr>
        <w:pStyle w:val="Heading3"/>
      </w:pPr>
      <w:r>
        <w:t xml:space="preserve">4.2 Estado real de los datos (inferido del código +</w:t>
      </w:r>
      <w:r>
        <w:t xml:space="preserve"> </w:t>
      </w:r>
      <w:r>
        <w:rPr>
          <w:rStyle w:val="VerbatimChar"/>
        </w:rPr>
        <w:t xml:space="preserve">merchant.txt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catalogo_vehiculos</w:t>
      </w:r>
      <w:r>
        <w:rPr>
          <w:bCs/>
          <w:b/>
        </w:rPr>
        <w:t xml:space="preserve">:</w:t>
      </w:r>
      <w:r>
        <w:t xml:space="preserve"> </w:t>
      </w:r>
      <w:r>
        <w:t xml:space="preserve">poblada</w:t>
      </w:r>
      <w:r>
        <w:t xml:space="preserve"> </w:t>
      </w:r>
      <w:r>
        <w:rPr>
          <w:bCs/>
          <w:b/>
        </w:rPr>
        <w:t xml:space="preserve">solo si</w:t>
      </w:r>
      <w:r>
        <w:t xml:space="preserve"> </w:t>
      </w:r>
      <w:r>
        <w:t xml:space="preserve">se corrió</w:t>
      </w:r>
      <w:r>
        <w:t xml:space="preserve"> </w:t>
      </w:r>
      <w:r>
        <w:rPr>
          <w:rStyle w:val="VerbatimChar"/>
        </w:rPr>
        <w:t xml:space="preserve">sincronizador.py</w:t>
      </w:r>
      <w:r>
        <w:t xml:space="preserve"> </w:t>
      </w:r>
      <w:r>
        <w:t xml:space="preserve">(que llama a</w:t>
      </w:r>
      <w:r>
        <w:t xml:space="preserve"> </w:t>
      </w:r>
      <w:r>
        <w:rPr>
          <w:rStyle w:val="VerbatimChar"/>
        </w:rPr>
        <w:t xml:space="preserve">/sincronizar_datos_completos</w:t>
      </w:r>
      <w:r>
        <w:t xml:space="preserve">). Ese endpoint sí crea filas de catálogo por cada nodo (marca=</w:t>
      </w:r>
      <w:r>
        <w:rPr>
          <w:rStyle w:val="VerbatimChar"/>
        </w:rPr>
        <w:t xml:space="preserve">make</w:t>
      </w:r>
      <w:r>
        <w:t xml:space="preserve">, modelo=</w:t>
      </w:r>
      <w:r>
        <w:rPr>
          <w:rStyle w:val="VerbatimChar"/>
        </w:rPr>
        <w:t xml:space="preserve">model</w:t>
      </w:r>
      <w:r>
        <w:t xml:space="preserve">). Con los datos reales serían</w:t>
      </w:r>
      <w:r>
        <w:t xml:space="preserve"> </w:t>
      </w:r>
      <w:r>
        <w:rPr>
          <w:bCs/>
          <w:b/>
        </w:rPr>
        <w:t xml:space="preserve">2798 filas</w:t>
      </w:r>
      <w:r>
        <w:t xml:space="preserve"> </w:t>
      </w:r>
      <w:r>
        <w:t xml:space="preserve">(129 marcas + modelos + años como nodos), muchas con</w:t>
      </w:r>
      <w:r>
        <w:t xml:space="preserve"> </w:t>
      </w:r>
      <w:r>
        <w:rPr>
          <w:rStyle w:val="VerbatimChar"/>
        </w:rPr>
        <w:t xml:space="preserve">modelo=""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autopartes</w:t>
      </w:r>
      <w:r>
        <w:rPr>
          <w:bCs/>
          <w:b/>
        </w:rPr>
        <w:t xml:space="preserve">:</w:t>
      </w:r>
      <w:r>
        <w:t xml:space="preserve"> </w:t>
      </w:r>
      <w:r>
        <w:rPr>
          <w:bCs/>
          <w:b/>
        </w:rPr>
        <w:t xml:space="preserve">VACÍA.</w:t>
      </w:r>
      <w:r>
        <w:t xml:space="preserve"> </w:t>
      </w:r>
      <w:r>
        <w:t xml:space="preserve">Ningún endpoint activo la puebla (ver §5). Las funciones</w:t>
      </w:r>
      <w:r>
        <w:t xml:space="preserve"> </w:t>
      </w:r>
      <w:r>
        <w:rPr>
          <w:rStyle w:val="VerbatimChar"/>
        </w:rPr>
        <w:t xml:space="preserve">obtener_datos_cass()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guardar_en_db()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main.py:50-83</w:t>
      </w:r>
      <w:r>
        <w:t xml:space="preserve">) que sí traerían piezas+precios reales</w:t>
      </w:r>
      <w:r>
        <w:t xml:space="preserve"> </w:t>
      </w:r>
      <w:r>
        <w:rPr>
          <w:bCs/>
          <w:b/>
        </w:rPr>
        <w:t xml:space="preserve">están definidas pero nunca se llaman</w:t>
      </w:r>
      <w:r>
        <w:t xml:space="preserve"> </w:t>
      </w:r>
      <w:r>
        <w:t xml:space="preserve">desde ningún endpoint.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compatibilidades</w:t>
      </w:r>
      <w:r>
        <w:rPr>
          <w:bCs/>
          <w:b/>
        </w:rPr>
        <w:t xml:space="preserve">:</w:t>
      </w:r>
      <w:r>
        <w:t xml:space="preserve"> </w:t>
      </w:r>
      <w:r>
        <w:rPr>
          <w:bCs/>
          <w:b/>
        </w:rPr>
        <w:t xml:space="preserve">VACÍA.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item.get("oem")</w:t>
      </w:r>
      <w:r>
        <w:t xml:space="preserve">, que siempre 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(§5).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precios_casschoice</w:t>
      </w:r>
      <w:r>
        <w:rPr>
          <w:bCs/>
          <w:b/>
        </w:rPr>
        <w:t xml:space="preserve">:</w:t>
      </w:r>
      <w:r>
        <w:t xml:space="preserve"> </w:t>
      </w:r>
      <w:r>
        <w:rPr>
          <w:bCs/>
          <w:b/>
        </w:rPr>
        <w:t xml:space="preserve">VACÍA</w:t>
      </w:r>
      <w:r>
        <w:t xml:space="preserve"> </w:t>
      </w:r>
      <w:r>
        <w:t xml:space="preserve">(se llena dentro de</w:t>
      </w:r>
      <w:r>
        <w:t xml:space="preserve"> </w:t>
      </w:r>
      <w:r>
        <w:rPr>
          <w:rStyle w:val="VerbatimChar"/>
        </w:rPr>
        <w:t xml:space="preserve">guardar_en_db</w:t>
      </w:r>
      <w:r>
        <w:t xml:space="preserve">, nunca invocado).</w:t>
      </w:r>
    </w:p>
    <w:p>
      <w:pPr>
        <w:pStyle w:val="BlockText"/>
      </w:pPr>
      <w:r>
        <w:t xml:space="preserve">⚠️ El</w:t>
      </w:r>
      <w:r>
        <w:t xml:space="preserve"> </w:t>
      </w:r>
      <w:r>
        <w:t xml:space="preserve">“</w:t>
      </w:r>
      <w:r>
        <w:t xml:space="preserve">2798</w:t>
      </w:r>
      <w:r>
        <w:t xml:space="preserve">”</w:t>
      </w:r>
      <w:r>
        <w:t xml:space="preserve"> </w:t>
      </w:r>
      <w:r>
        <w:t xml:space="preserve">que el usuario asocia a</w:t>
      </w:r>
      <w:r>
        <w:t xml:space="preserve"> </w:t>
      </w:r>
      <w:r>
        <w:rPr>
          <w:iCs/>
          <w:i/>
        </w:rPr>
        <w:t xml:space="preserve">compatibilidades</w:t>
      </w:r>
      <w:r>
        <w:t xml:space="preserve"> </w:t>
      </w:r>
      <w:r>
        <w:t xml:space="preserve">corresponde en realidad a los</w:t>
      </w:r>
      <w:r>
        <w:t xml:space="preserve"> </w:t>
      </w:r>
      <w:r>
        <w:rPr>
          <w:bCs/>
          <w:b/>
        </w:rPr>
        <w:t xml:space="preserve">2798 nodos del árbol de vehículos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node_name</w:t>
      </w:r>
      <w:r>
        <w:t xml:space="preserve"> </w:t>
      </w:r>
      <w:r>
        <w:t xml:space="preserve">aparece 2798 veces en</w:t>
      </w:r>
      <w:r>
        <w:t xml:space="preserve"> </w:t>
      </w:r>
      <w:r>
        <w:rPr>
          <w:rStyle w:val="VerbatimChar"/>
        </w:rPr>
        <w:t xml:space="preserve">merchant.txt</w:t>
      </w:r>
      <w:r>
        <w:t xml:space="preserve">). Se cargaron como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como compatibilidades de piezas.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bdf6c688aa7cecc77eff54674a6d74b0f09a00f"/>
    <w:p>
      <w:pPr>
        <w:pStyle w:val="Heading2"/>
      </w:pPr>
      <w:r>
        <w:t xml:space="preserve">5. Análisis del código de sincronización con CassChoice</w:t>
      </w:r>
    </w:p>
    <w:p>
      <w:pPr>
        <w:pStyle w:val="FirstParagraph"/>
      </w:pPr>
      <w:r>
        <w:rPr>
          <w:rStyle w:val="VerbatimChar"/>
        </w:rPr>
        <w:t xml:space="preserve">merchant.txt</w:t>
      </w:r>
      <w:r>
        <w:t xml:space="preserve"> </w:t>
      </w:r>
      <w:r>
        <w:t xml:space="preserve">contiene el volcado real de</w:t>
      </w:r>
      <w:r>
        <w:t xml:space="preserve"> </w:t>
      </w:r>
      <w:r>
        <w:rPr>
          <w:bCs/>
          <w:b/>
        </w:rPr>
        <w:t xml:space="preserve">tres</w:t>
      </w:r>
      <w:r>
        <w:t xml:space="preserve"> </w:t>
      </w:r>
      <w:r>
        <w:t xml:space="preserve">respuestas distintas de la API de CassChoice (verificado parseando el archivo):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list_vehicle_relations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</w:t>
            </w:r>
            <w:r>
              <w:t xml:space="preserve"> </w:t>
            </w:r>
            <w:r>
              <w:rPr>
                <w:bCs/>
                <w:b/>
              </w:rPr>
              <w:t xml:space="preserve">129</w:t>
            </w:r>
            <w:r>
              <w:t xml:space="preserve"> </w:t>
            </w:r>
            <w:r>
              <w:t xml:space="preserve">marcas (árbol,</w:t>
            </w:r>
            <w:r>
              <w:t xml:space="preserve"> </w:t>
            </w:r>
            <w:r>
              <w:rPr>
                <w:bCs/>
                <w:b/>
              </w:rPr>
              <w:t xml:space="preserve">2798</w:t>
            </w:r>
            <w:r>
              <w:t xml:space="preserve"> </w:t>
            </w:r>
            <w:r>
              <w:t xml:space="preserve">nodos)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</w:t>
            </w:r>
            <w:r>
              <w:t xml:space="preserve"> </w:t>
            </w:r>
            <w:r>
              <w:rPr>
                <w:bCs/>
                <w:b/>
              </w:rPr>
              <w:t xml:space="preserve">vehículos</w:t>
            </w:r>
            <w:r>
              <w:t xml:space="preserve"> </w:t>
            </w:r>
            <w:r>
              <w:t xml:space="preserve">make/model/year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vehicle_relation_id, make, model, year, node_name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categorías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</w:t>
            </w:r>
            <w:r>
              <w:t xml:space="preserve"> </w:t>
            </w: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Taxonomía de</w:t>
            </w:r>
            <w:r>
              <w:t xml:space="preserve"> </w:t>
            </w:r>
            <w:r>
              <w:rPr>
                <w:bCs/>
                <w:b/>
              </w:rPr>
              <w:t xml:space="preserve">categorías</w:t>
            </w:r>
            <w:r>
              <w:t xml:space="preserve"> </w:t>
            </w:r>
            <w:r>
              <w:t xml:space="preserve">de commodity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level, label, value, children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marcas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</w:t>
            </w:r>
            <w:r>
              <w:t xml:space="preserve"> </w:t>
            </w:r>
            <w:r>
              <w:rPr>
                <w:bCs/>
                <w:b/>
              </w:rPr>
              <w:t xml:space="preserve">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Marcas de</w:t>
            </w:r>
            <w:r>
              <w:t xml:space="preserve"> </w:t>
            </w:r>
            <w:r>
              <w:rPr>
                <w:bCs/>
                <w:b/>
              </w:rPr>
              <w:t xml:space="preserve">repuestos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brand_code, brand_name, brand_type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query_commodity</w:t>
            </w:r>
            <w:r>
              <w:t xml:space="preserve"> </w:t>
            </w:r>
            <w:r>
              <w:t xml:space="preserve">(scraper.py)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data.results[].products[]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Piezas reales + precios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parts_number, brand_name, brand_type, price.prices[{currency, default_price}]</w:t>
            </w:r>
          </w:p>
        </w:tc>
      </w:tr>
    </w:tbl>
    <w:bookmarkStart w:id="30" w:name="X2b62a98a4d869d9d39d206c3aee7dad250cc2fd"/>
    <w:p>
      <w:pPr>
        <w:pStyle w:val="Heading3"/>
      </w:pPr>
      <w:r>
        <w:t xml:space="preserve">5.1 Bug crítico en</w:t>
      </w:r>
      <w:r>
        <w:t xml:space="preserve"> </w:t>
      </w:r>
      <w:r>
        <w:rPr>
          <w:rStyle w:val="VerbatimChar"/>
        </w:rPr>
        <w:t xml:space="preserve">sincronizador.py</w:t>
      </w:r>
      <w:r>
        <w:t xml:space="preserve"> </w:t>
      </w:r>
      <w:r>
        <w:t xml:space="preserve">(campo OEM inexistente)</w:t>
      </w:r>
    </w:p>
    <w:p>
      <w:pPr>
        <w:pStyle w:val="SourceCode"/>
      </w:pPr>
      <w:r>
        <w:rPr>
          <w:rStyle w:val="CommentTok"/>
        </w:rPr>
        <w:t xml:space="preserve"># sincronizador.py:29-39</w:t>
      </w:r>
      <w:r>
        <w:br/>
      </w:r>
      <w:r>
        <w:rPr>
          <w:rStyle w:val="NormalTok"/>
        </w:rPr>
        <w:t xml:space="preserve">datos_a_enviar.append({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"marca"</w:t>
      </w:r>
      <w:r>
        <w:rPr>
          <w:rStyle w:val="NormalTok"/>
        </w:rPr>
        <w:t xml:space="preserve">: nodo.get(</w:t>
      </w:r>
      <w:r>
        <w:rPr>
          <w:rStyle w:val="StringTok"/>
        </w:rPr>
        <w:t xml:space="preserve">"make"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"modelo"</w:t>
      </w:r>
      <w:r>
        <w:rPr>
          <w:rStyle w:val="NormalTok"/>
        </w:rPr>
        <w:t xml:space="preserve">: nodo.get(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"pieza_descripcion"</w:t>
      </w:r>
      <w:r>
        <w:rPr>
          <w:rStyle w:val="NormalTok"/>
        </w:rPr>
        <w:t xml:space="preserve">: nodo.get(</w:t>
      </w:r>
      <w:r>
        <w:rPr>
          <w:rStyle w:val="StringTok"/>
        </w:rPr>
        <w:t xml:space="preserve">"node_name"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"oem"</w:t>
      </w:r>
      <w:r>
        <w:rPr>
          <w:rStyle w:val="NormalTok"/>
        </w:rPr>
        <w:t xml:space="preserve">: nodo.get(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❌ el nodo NO tiene 'name'; el id es 'vehicle_relation_id'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Los nodos reales tienen las llaves</w:t>
      </w:r>
      <w:r>
        <w:t xml:space="preserve"> </w:t>
      </w:r>
      <w:r>
        <w:rPr>
          <w:rStyle w:val="VerbatimChar"/>
        </w:rPr>
        <w:t xml:space="preserve">['vehicle_relation_id','make','model','year','node_name']</w:t>
      </w:r>
      <w:r>
        <w:t xml:space="preserve">.</w:t>
      </w:r>
      <w:r>
        <w:t xml:space="preserve"> </w:t>
      </w:r>
      <w:r>
        <w:rPr>
          <w:bCs/>
          <w:b/>
        </w:rPr>
        <w:t xml:space="preserve">No existe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.</w:t>
      </w:r>
      <w:r>
        <w:t xml:space="preserve"> </w:t>
      </w:r>
      <w:r>
        <w:rPr>
          <w:bCs/>
          <w:b/>
        </w:rPr>
        <w:t xml:space="preserve">Verificación empírica sobre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merchant.txt</w:t>
      </w:r>
      <w:r>
        <w:rPr>
          <w:bCs/>
          <w:b/>
        </w:rPr>
        <w:t xml:space="preserve">: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2798</w:t>
      </w:r>
      <w:r>
        <w:t xml:space="preserve"> </w:t>
      </w:r>
      <w:r>
        <w:t xml:space="preserve">nodos,</w:t>
      </w:r>
      <w:r>
        <w:t xml:space="preserve"> </w:t>
      </w:r>
      <w:r>
        <w:rPr>
          <w:bCs/>
          <w:b/>
        </w:rPr>
        <w:t xml:space="preserve">2798 tienen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oem = None</w:t>
      </w:r>
      <w:r>
        <w:t xml:space="preserve"> </w:t>
      </w:r>
      <w:r>
        <w:t xml:space="preserve">(0 con OEM). Consecuencia directa en el backend:</w:t>
      </w:r>
    </w:p>
    <w:p>
      <w:pPr>
        <w:pStyle w:val="SourceCode"/>
      </w:pPr>
      <w:r>
        <w:rPr>
          <w:rStyle w:val="CommentTok"/>
        </w:rPr>
        <w:t xml:space="preserve"># main.py:198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"oem"</w:t>
      </w:r>
      <w:r>
        <w:rPr>
          <w:rStyle w:val="NormalTok"/>
        </w:rPr>
        <w:t xml:space="preserve">):                  </w:t>
      </w:r>
      <w:r>
        <w:rPr>
          <w:rStyle w:val="CommentTok"/>
        </w:rPr>
        <w:t xml:space="preserve"># ❌ SIEMPRE False → no se crea Autoparte ni Compatibilidad</w:t>
      </w:r>
      <w:r>
        <w:br/>
      </w:r>
      <w:r>
        <w:rPr>
          <w:rStyle w:val="NormalTok"/>
        </w:rPr>
        <w:t xml:space="preserve">    autoparte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db.query(models.Autopartes)...   </w:t>
      </w:r>
      <w:r>
        <w:rPr>
          <w:rStyle w:val="CommentTok"/>
        </w:rPr>
        <w:t xml:space="preserve"># (ver bug §5.2)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compat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models.Compatibilidad(...)          </w:t>
      </w:r>
      <w:r>
        <w:rPr>
          <w:rStyle w:val="CommentTok"/>
        </w:rPr>
        <w:t xml:space="preserve"># nunca se ejecuta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Cs/>
          <w:b/>
        </w:rPr>
        <w:t xml:space="preserve">Por esto la 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compatibilidades</w:t>
      </w:r>
      <w:r>
        <w:rPr>
          <w:bCs/>
          <w:b/>
        </w:rPr>
        <w:t xml:space="preserve"> </w:t>
      </w:r>
      <w:r>
        <w:rPr>
          <w:bCs/>
          <w:b/>
        </w:rPr>
        <w:t xml:space="preserve">(y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autopartes</w:t>
      </w:r>
      <w:r>
        <w:rPr>
          <w:bCs/>
          <w:b/>
        </w:rPr>
        <w:t xml:space="preserve">) queda vacía.</w:t>
      </w:r>
      <w:r>
        <w:t xml:space="preserve"> </w:t>
      </w:r>
      <w:r>
        <w:t xml:space="preserve">Además, conceptualmente el endpoint de</w:t>
      </w:r>
      <w:r>
        <w:t xml:space="preserve"> </w:t>
      </w:r>
      <w:r>
        <w:rPr>
          <w:iCs/>
          <w:i/>
        </w:rPr>
        <w:t xml:space="preserve">vehículos</w:t>
      </w:r>
      <w:r>
        <w:t xml:space="preserve"> </w:t>
      </w:r>
      <w:r>
        <w:rPr>
          <w:bCs/>
          <w:b/>
        </w:rPr>
        <w:t xml:space="preserve">no trae piezas ni OEM</w:t>
      </w:r>
      <w:r>
        <w:t xml:space="preserve">; los OEM/precios viven en</w:t>
      </w:r>
      <w:r>
        <w:t xml:space="preserve"> </w:t>
      </w:r>
      <w:r>
        <w:rPr>
          <w:rStyle w:val="VerbatimChar"/>
        </w:rPr>
        <w:t xml:space="preserve">query_commodity</w:t>
      </w:r>
      <w:r>
        <w:t xml:space="preserve"> </w:t>
      </w:r>
      <w:r>
        <w:t xml:space="preserve">(blob de piezas), que la sincronización actual nunca consulta.</w:t>
      </w:r>
    </w:p>
    <w:bookmarkEnd w:id="30"/>
    <w:bookmarkStart w:id="31" w:name="X2cd53a9ee45a7e5865bba99d056f272bfa2d433"/>
    <w:p>
      <w:pPr>
        <w:pStyle w:val="Heading3"/>
      </w:pPr>
      <w:r>
        <w:t xml:space="preserve">5.2 Bug de nombre de clase en</w:t>
      </w:r>
      <w:r>
        <w:t xml:space="preserve"> </w:t>
      </w:r>
      <w:r>
        <w:rPr>
          <w:rStyle w:val="VerbatimChar"/>
        </w:rPr>
        <w:t xml:space="preserve">/sincronizar_datos_completos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main.py:199-201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autoparte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db.query(models.Autopartes).filter_by(numero_oem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"oem"</w:t>
      </w:r>
      <w:r>
        <w:rPr>
          <w:rStyle w:val="NormalTok"/>
        </w:rPr>
        <w:t xml:space="preserve">]).first()  </w:t>
      </w:r>
      <w:r>
        <w:rPr>
          <w:rStyle w:val="CommentTok"/>
        </w:rPr>
        <w:t xml:space="preserve"># ❌ 'Autopartes'</w:t>
      </w:r>
      <w:r>
        <w:br/>
      </w:r>
      <w:r>
        <w:rPr>
          <w:rStyle w:val="NormalTok"/>
        </w:rPr>
        <w:t xml:space="preserve">autoparte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models.Autopartes(numero_oem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"oem"</w:t>
      </w:r>
      <w:r>
        <w:rPr>
          <w:rStyle w:val="NormalTok"/>
        </w:rPr>
        <w:t xml:space="preserve">], descripcion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             </w:t>
      </w:r>
      <w:r>
        <w:rPr>
          <w:rStyle w:val="CommentTok"/>
        </w:rPr>
        <w:t xml:space="preserve"># ❌ 'Autopartes'</w:t>
      </w:r>
    </w:p>
    <w:p>
      <w:pPr>
        <w:pStyle w:val="FirstParagraph"/>
      </w:pPr>
      <w:r>
        <w:t xml:space="preserve">El modelo se llama</w:t>
      </w:r>
      <w:r>
        <w:t xml:space="preserve"> </w:t>
      </w:r>
      <w:r>
        <w:rPr>
          <w:rStyle w:val="VerbatimChar"/>
          <w:bCs/>
          <w:b/>
        </w:rPr>
        <w:t xml:space="preserve">Autoparte</w:t>
      </w:r>
      <w:r>
        <w:t xml:space="preserve"> </w:t>
      </w:r>
      <w:r>
        <w:t xml:space="preserve">(singular,</w:t>
      </w:r>
      <w:r>
        <w:t xml:space="preserve"> </w:t>
      </w:r>
      <w:r>
        <w:rPr>
          <w:rStyle w:val="VerbatimChar"/>
        </w:rPr>
        <w:t xml:space="preserve">models.py:6</w:t>
      </w:r>
      <w:r>
        <w:t xml:space="preserve">).</w:t>
      </w:r>
      <w:r>
        <w:t xml:space="preserve"> </w:t>
      </w:r>
      <w:r>
        <w:rPr>
          <w:rStyle w:val="VerbatimChar"/>
        </w:rPr>
        <w:t xml:space="preserve">models.Autopartes</w:t>
      </w:r>
      <w:r>
        <w:t xml:space="preserve"> </w:t>
      </w:r>
      <w:r>
        <w:t xml:space="preserve">no existe → lanzaría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(HTTP 500)</w:t>
      </w:r>
      <w:r>
        <w:t xml:space="preserve"> </w:t>
      </w:r>
      <w:r>
        <w:rPr>
          <w:bCs/>
          <w:b/>
        </w:rPr>
        <w:t xml:space="preserve">si</w:t>
      </w:r>
      <w:r>
        <w:t xml:space="preserve"> </w:t>
      </w:r>
      <w:r>
        <w:t xml:space="preserve">alguna vez</w:t>
      </w:r>
      <w:r>
        <w:t xml:space="preserve"> </w:t>
      </w:r>
      <w:r>
        <w:rPr>
          <w:rStyle w:val="VerbatimChar"/>
        </w:rPr>
        <w:t xml:space="preserve">item.get("oem")</w:t>
      </w:r>
      <w:r>
        <w:t xml:space="preserve"> </w:t>
      </w:r>
      <w:r>
        <w:t xml:space="preserve">fuera verdadero. Hoy queda enmascarado porque nunca se entra 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(§5.1).</w:t>
      </w:r>
    </w:p>
    <w:bookmarkEnd w:id="31"/>
    <w:bookmarkStart w:id="32" w:name="X604fa0bb85e5878bda9d357ade7d3070fc01a2d"/>
    <w:p>
      <w:pPr>
        <w:pStyle w:val="Heading3"/>
      </w:pPr>
      <w:r>
        <w:t xml:space="preserve">5.3 Bug en</w:t>
      </w:r>
      <w:r>
        <w:t xml:space="preserve"> </w:t>
      </w:r>
      <w:r>
        <w:rPr>
          <w:rStyle w:val="VerbatimChar"/>
        </w:rPr>
        <w:t xml:space="preserve">/sincronizar_catalogo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main.py:153-165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resp.json().get(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, [])   </w:t>
      </w:r>
      <w:r>
        <w:rPr>
          <w:rStyle w:val="CommentTok"/>
        </w:rPr>
        <w:t xml:space="preserve"># ❌ 'message' es un DICT {code,message,data}, no una lista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datos:                        </w:t>
      </w:r>
      <w:r>
        <w:rPr>
          <w:rStyle w:val="CommentTok"/>
        </w:rPr>
        <w:t xml:space="preserve"># itera las CLAVES del dict: 'code','message','data' (str)</w:t>
      </w:r>
      <w:r>
        <w:br/>
      </w:r>
      <w:r>
        <w:rPr>
          <w:rStyle w:val="NormalTok"/>
        </w:rPr>
        <w:t xml:space="preserve">    db.add(models.CatalogoVehiculos(marca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item.get(</w:t>
      </w:r>
      <w:r>
        <w:rPr>
          <w:rStyle w:val="StringTok"/>
        </w:rPr>
        <w:t xml:space="preserve">'brand'</w:t>
      </w:r>
      <w:r>
        <w:rPr>
          <w:rStyle w:val="NormalTok"/>
        </w:rPr>
        <w:t xml:space="preserve">), ...))  </w:t>
      </w:r>
      <w:r>
        <w:rPr>
          <w:rStyle w:val="CommentTok"/>
        </w:rPr>
        <w:t xml:space="preserve"># ❌ str.get → AttributeError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 </w:t>
      </w:r>
      <w:r>
        <w:t xml:space="preserve">es un objeto con</w:t>
      </w:r>
      <w:r>
        <w:t xml:space="preserve"> </w:t>
      </w:r>
      <w:r>
        <w:rPr>
          <w:rStyle w:val="VerbatimChar"/>
        </w:rPr>
        <w:t xml:space="preserve">code/message/data</w:t>
      </w:r>
      <w:r>
        <w:t xml:space="preserve">; iterarlo recorre strings y</w:t>
      </w:r>
      <w:r>
        <w:t xml:space="preserve"> </w:t>
      </w:r>
      <w:r>
        <w:rPr>
          <w:rStyle w:val="VerbatimChar"/>
        </w:rPr>
        <w:t xml:space="preserve">item.get('brand')</w:t>
      </w:r>
      <w:r>
        <w:t xml:space="preserve"> </w:t>
      </w:r>
      <w:r>
        <w:t xml:space="preserve">explota. Este endpoint automático está roto. (El correcto sería</w:t>
      </w:r>
      <w:r>
        <w:t xml:space="preserve"> </w:t>
      </w:r>
      <w:r>
        <w:rPr>
          <w:rStyle w:val="VerbatimChar"/>
        </w:rPr>
        <w:t xml:space="preserve">.get('message',{}).get('data',[])</w:t>
      </w:r>
      <w:r>
        <w:t xml:space="preserve">, tal como sí hace</w:t>
      </w:r>
      <w:r>
        <w:t xml:space="preserve"> </w:t>
      </w:r>
      <w:r>
        <w:rPr>
          <w:rStyle w:val="VerbatimChar"/>
        </w:rPr>
        <w:t xml:space="preserve">sincronizador.py:25</w:t>
      </w:r>
      <w:r>
        <w:t xml:space="preserve">.)</w:t>
      </w:r>
    </w:p>
    <w:bookmarkEnd w:id="32"/>
    <w:bookmarkStart w:id="33" w:name="Xb2a4fadb6acdf610d6fd76249ae44b08699e158"/>
    <w:p>
      <w:pPr>
        <w:pStyle w:val="Heading3"/>
      </w:pPr>
      <w:r>
        <w:t xml:space="preserve">5.4 Inconsistencia de nombres de campo entre sincronizadores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/sincronizar_catalogo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item.get('brand')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item.get('model')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/sincronizar_catalogo_manual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item.get('make')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item.get('model')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/sincronizar_datos_completos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item["marca"]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item["modelo"]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La API real usa</w:t>
      </w:r>
      <w:r>
        <w:t xml:space="preserve"> </w:t>
      </w:r>
      <w:r>
        <w:rPr>
          <w:rStyle w:val="VerbatimChar"/>
          <w:bCs/>
          <w:b/>
        </w:rPr>
        <w:t xml:space="preserve">make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 No hay un contrato único → fuente de errores.</w:t>
      </w:r>
    </w:p>
    <w:bookmarkEnd w:id="33"/>
    <w:bookmarkStart w:id="34" w:name="credenciales-seguridad"/>
    <w:p>
      <w:pPr>
        <w:pStyle w:val="Heading3"/>
      </w:pPr>
      <w:r>
        <w:t xml:space="preserve">5.5 Credenciales / seguridad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scraper.py:6-7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/</w:t>
      </w:r>
      <w:r>
        <w:rPr>
          <w:rStyle w:val="VerbatimChar"/>
        </w:rPr>
        <w:t xml:space="preserve">SID</w:t>
      </w:r>
      <w:r>
        <w:t xml:space="preserve"> </w:t>
      </w:r>
      <w:r>
        <w:rPr>
          <w:bCs/>
          <w:b/>
        </w:rPr>
        <w:t xml:space="preserve">hardcodeados</w:t>
      </w:r>
      <w:r>
        <w:t xml:space="preserve"> </w:t>
      </w:r>
      <w:r>
        <w:t xml:space="preserve">(además de estar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está versionado en el repo.</w:t>
      </w:r>
      <w:r>
        <w:t xml:space="preserve"> </w:t>
      </w:r>
      <w:r>
        <w:rPr>
          <w:bCs/>
          <w:b/>
        </w:rPr>
        <w:t xml:space="preserve">Recomendado rotar credenciales</w:t>
      </w:r>
      <w:r>
        <w:t xml:space="preserve"> </w:t>
      </w:r>
      <w:r>
        <w:t xml:space="preserve">y sacarlas del control de versiones.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otros-hallazgos-relevantes"/>
    <w:p>
      <w:pPr>
        <w:pStyle w:val="Heading2"/>
      </w:pPr>
      <w:r>
        <w:t xml:space="preserve">6. Otros hallazgos relevantes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CORS / URL fija:</w:t>
      </w:r>
      <w:r>
        <w:t xml:space="preserve"> </w:t>
      </w:r>
      <w:r>
        <w:t xml:space="preserve">el frontend llama a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absoluto (</w:t>
      </w:r>
      <w:r>
        <w:rPr>
          <w:rStyle w:val="VerbatimChar"/>
        </w:rPr>
        <w:t xml:space="preserve">index.html:82,111</w:t>
      </w:r>
      <w:r>
        <w:t xml:space="preserve">). Sirviendo el HTML desde otro origen/host,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ayuda pero la URL fija rompe en producción. Conviene usar ruta relativa o variable de entorno.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obtener_info_ia</w:t>
      </w:r>
      <w:r>
        <w:rPr>
          <w:bCs/>
          <w:b/>
        </w:rPr>
        <w:t xml:space="preserve"> </w:t>
      </w:r>
      <w:r>
        <w:rPr>
          <w:bCs/>
          <w:b/>
        </w:rPr>
        <w:t xml:space="preserve">con Gemini (</w:t>
      </w:r>
      <w:r>
        <w:rPr>
          <w:rStyle w:val="VerbatimChar"/>
          <w:bCs/>
          <w:b/>
        </w:rPr>
        <w:t xml:space="preserve">main.py:38-47</w:t>
      </w:r>
      <w:r>
        <w:rPr>
          <w:bCs/>
          <w:b/>
        </w:rPr>
        <w:t xml:space="preserve">):</w:t>
      </w:r>
      <w:r>
        <w:t xml:space="preserve"> </w:t>
      </w:r>
      <w:r>
        <w:t xml:space="preserve">modelo</w:t>
      </w:r>
      <w:r>
        <w:t xml:space="preserve"> </w:t>
      </w:r>
      <w:r>
        <w:rPr>
          <w:rStyle w:val="VerbatimChar"/>
        </w:rPr>
        <w:t xml:space="preserve">'gemini-pro'</w:t>
      </w:r>
      <w:r>
        <w:t xml:space="preserve"> </w:t>
      </w:r>
      <w:r>
        <w:t xml:space="preserve">(deprecado en la versión reciente del SDK) y</w:t>
      </w:r>
      <w:r>
        <w:t xml:space="preserve"> </w:t>
      </w:r>
      <w:r>
        <w:rPr>
          <w:bCs/>
          <w:b/>
        </w:rPr>
        <w:t xml:space="preserve">API key hardcodeada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main.py:20</w:t>
      </w:r>
      <w:r>
        <w:t xml:space="preserve">). Función tampoco se usa en el flujo de consulta.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Precio:</w:t>
      </w:r>
      <w:r>
        <w:t xml:space="preserve"> </w:t>
      </w:r>
      <w:r>
        <w:t xml:space="preserve">no existe aplicación del</w:t>
      </w:r>
      <w:r>
        <w:t xml:space="preserve"> </w:t>
      </w:r>
      <w:r>
        <w:rPr>
          <w:bCs/>
          <w:b/>
        </w:rPr>
        <w:t xml:space="preserve">margen de 6%</w:t>
      </w:r>
      <w:r>
        <w:t xml:space="preserve"> </w:t>
      </w:r>
      <w:r>
        <w:t xml:space="preserve">sobre FOB en ningún punto (requisito de negocio).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Búsqueda bilingüe (ES/EN):</w:t>
      </w:r>
      <w:r>
        <w:t xml:space="preserve"> </w:t>
      </w:r>
      <w:r>
        <w:t xml:space="preserve">no implementada; las descripciones vienen de</w:t>
      </w:r>
      <w:r>
        <w:t xml:space="preserve"> </w:t>
      </w:r>
      <w:r>
        <w:rPr>
          <w:rStyle w:val="VerbatimChar"/>
        </w:rPr>
        <w:t xml:space="preserve">node_name</w:t>
      </w:r>
      <w:r>
        <w:t xml:space="preserve"> </w:t>
      </w:r>
      <w:r>
        <w:t xml:space="preserve">(inglés) sin traducción/normalización.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Códigos múltiples (OE/OEM/aftermarket):</w:t>
      </w:r>
      <w:r>
        <w:t xml:space="preserve"> </w:t>
      </w:r>
      <w:r>
        <w:t xml:space="preserve">el modelo solo guarda</w:t>
      </w:r>
      <w:r>
        <w:t xml:space="preserve"> </w:t>
      </w:r>
      <w:r>
        <w:rPr>
          <w:rStyle w:val="VerbatimChar"/>
        </w:rPr>
        <w:t xml:space="preserve">numero_oem</w:t>
      </w:r>
      <w:r>
        <w:t xml:space="preserve"> </w:t>
      </w:r>
      <w:r>
        <w:t xml:space="preserve">(un código). No hay soporte para múltiples números por pieza (requisito de negocio).</w:t>
      </w:r>
    </w:p>
    <w:p>
      <w:r>
        <w:pict>
          <v:rect style="width:0;height:1.5pt" o:hralign="center" o:hrstd="t" o:hr="t"/>
        </w:pict>
      </w:r>
    </w:p>
    <w:bookmarkEnd w:id="36"/>
    <w:bookmarkStart w:id="41" w:name="X4efdb199470f4dd45a92fd13b512c614417822a"/>
    <w:p>
      <w:pPr>
        <w:pStyle w:val="Heading2"/>
      </w:pPr>
      <w:r>
        <w:t xml:space="preserve">7. Recomendaciones de arquitectura (para las mejoras solicitadas)</w:t>
      </w:r>
    </w:p>
    <w:p>
      <w:pPr>
        <w:pStyle w:val="BlockText"/>
      </w:pPr>
      <w:r>
        <w:t xml:space="preserve">Estas son propuestas;</w:t>
      </w:r>
      <w:r>
        <w:t xml:space="preserve"> </w:t>
      </w:r>
      <w:r>
        <w:rPr>
          <w:bCs/>
          <w:b/>
        </w:rPr>
        <w:t xml:space="preserve">no se han aplicado cambios</w:t>
      </w:r>
      <w:r>
        <w:t xml:space="preserve">.</w:t>
      </w:r>
    </w:p>
    <w:bookmarkStart w:id="37" w:name="X4f5bc8d400bef2e668cb971f86cb3f7c65cb28b"/>
    <w:p>
      <w:pPr>
        <w:pStyle w:val="Heading3"/>
      </w:pPr>
      <w:r>
        <w:t xml:space="preserve">7.1 Arreglos mínimos para desbloquear la búsqueda por marca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Poblar datos de piezas de verdad:</w:t>
      </w:r>
      <w:r>
        <w:t xml:space="preserve"> </w:t>
      </w:r>
      <w:r>
        <w:t xml:space="preserve">cablear</w:t>
      </w:r>
      <w:r>
        <w:t xml:space="preserve"> </w:t>
      </w:r>
      <w:r>
        <w:rPr>
          <w:rStyle w:val="VerbatimChar"/>
        </w:rPr>
        <w:t xml:space="preserve">obtener_datos_cass()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guardar_en_db()</w:t>
      </w:r>
      <w:r>
        <w:t xml:space="preserve"> </w:t>
      </w:r>
      <w:r>
        <w:t xml:space="preserve">a un endpoint/flow de sincronización que consulte</w:t>
      </w:r>
      <w:r>
        <w:t xml:space="preserve"> </w:t>
      </w:r>
      <w:r>
        <w:rPr>
          <w:rStyle w:val="VerbatimChar"/>
        </w:rPr>
        <w:t xml:space="preserve">query_commodity</w:t>
      </w:r>
      <w:r>
        <w:t xml:space="preserve"> </w:t>
      </w:r>
      <w:r>
        <w:t xml:space="preserve">con números de parte (única fuente de OEM + precios + marca de repuesto).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Implementar el JOIN real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/consultar</w:t>
      </w:r>
      <w:r>
        <w:t xml:space="preserve"> </w:t>
      </w:r>
      <w:r>
        <w:t xml:space="preserve">para marca/modelo:</w:t>
      </w:r>
      <w:r>
        <w:t xml:space="preserve"> </w:t>
      </w:r>
      <w:r>
        <w:rPr>
          <w:rStyle w:val="VerbatimChar"/>
        </w:rPr>
        <w:t xml:space="preserve">db.query(Autoparte).join(Compatibilidad).filter(Compatibilidad.marca_vehiculo.ilike(f"%{marca}%"))</w:t>
      </w:r>
      <w:r>
        <w:t xml:space="preserve"> </w:t>
      </w:r>
      <w:r>
        <w:t xml:space="preserve">(+ filtro por año con</w:t>
      </w:r>
      <w:r>
        <w:t xml:space="preserve"> </w:t>
      </w:r>
      <w:r>
        <w:rPr>
          <w:rStyle w:val="VerbatimChar"/>
        </w:rPr>
        <w:t xml:space="preserve">anio_inicio/anio_fin</w:t>
      </w:r>
      <w:r>
        <w:t xml:space="preserve">). Hoy ese JOIN no existe.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Corregir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sincronizador.py</w:t>
      </w:r>
      <w:r>
        <w:rPr>
          <w:bCs/>
          <w:b/>
        </w:rPr>
        <w:t xml:space="preserve">:</w:t>
      </w:r>
      <w:r>
        <w:t xml:space="preserve"> </w:t>
      </w:r>
      <w:r>
        <w:t xml:space="preserve">el árbol de vehículos alimenta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(make/model/</w:t>
      </w:r>
      <w:r>
        <w:rPr>
          <w:bCs/>
          <w:b/>
        </w:rPr>
        <w:t xml:space="preserve">year</w:t>
      </w:r>
      <w:r>
        <w:t xml:space="preserve">),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compatibilidades. Las compatibilidades deben derivarse del cruce pieza↔vehículo que provee la API de commodity, no del</w:t>
      </w:r>
      <w:r>
        <w:t xml:space="preserve"> </w:t>
      </w:r>
      <w:r>
        <w:rPr>
          <w:rStyle w:val="VerbatimChar"/>
        </w:rPr>
        <w:t xml:space="preserve">nodo.get("name")</w:t>
      </w:r>
      <w:r>
        <w:t xml:space="preserve"> </w:t>
      </w:r>
      <w:r>
        <w:t xml:space="preserve">inexistente.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Renombrar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models.Autopartes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models.Autoparte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main.py:199-201</w:t>
      </w:r>
      <w:r>
        <w:t xml:space="preserve">) y arreglar</w:t>
      </w:r>
      <w:r>
        <w:t xml:space="preserve"> </w:t>
      </w:r>
      <w:r>
        <w:rPr>
          <w:rStyle w:val="VerbatimChar"/>
        </w:rPr>
        <w:t xml:space="preserve">/sincronizar_catalogo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.get('message',{}).get('data',[])</w:t>
      </w:r>
      <w:r>
        <w:t xml:space="preserve">).</w:t>
      </w:r>
    </w:p>
    <w:bookmarkEnd w:id="37"/>
    <w:bookmarkStart w:id="38" w:name="Xea0ef4ab1e20233187b7c1abfa81c3d128f29aa"/>
    <w:p>
      <w:pPr>
        <w:pStyle w:val="Heading3"/>
      </w:pPr>
      <w:r>
        <w:t xml:space="preserve">7.2 Modelo de datos propuesto (re-sincronización desde cero)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autopartes</w:t>
      </w:r>
      <w:r>
        <w:t xml:space="preserve">:</w:t>
      </w:r>
      <w:r>
        <w:t xml:space="preserve"> </w:t>
      </w:r>
      <w:r>
        <w:rPr>
          <w:rStyle w:val="VerbatimChar"/>
        </w:rPr>
        <w:t xml:space="preserve">id, sku_interno, descripcion_es, descripcion_en, categoria, ...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codigos_parte</w:t>
      </w:r>
      <w:r>
        <w:t xml:space="preserve"> </w:t>
      </w:r>
      <w:r>
        <w:t xml:space="preserve">(NUEVA, 1→N con autopartes):</w:t>
      </w:r>
      <w:r>
        <w:t xml:space="preserve"> </w:t>
      </w:r>
      <w:r>
        <w:rPr>
          <w:rStyle w:val="VerbatimChar"/>
        </w:rPr>
        <w:t xml:space="preserve">autoparte_id, tipo (OE/OEM/AFTERMARKET), codigo, marca_repuesto</w:t>
      </w:r>
      <w:r>
        <w:t xml:space="preserve"> </w:t>
      </w:r>
      <w:r>
        <w:t xml:space="preserve">→ soporta</w:t>
      </w:r>
      <w:r>
        <w:t xml:space="preserve"> </w:t>
      </w:r>
      <w:r>
        <w:rPr>
          <w:bCs/>
          <w:b/>
        </w:rPr>
        <w:t xml:space="preserve">múltiples códigos</w:t>
      </w:r>
      <w:r>
        <w:t xml:space="preserve"> </w:t>
      </w:r>
      <w:r>
        <w:t xml:space="preserve">por pieza.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catalogo_vehiculos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(o mantener árbol make/model/year) y usarlo como catálogo canónico.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compatibilidades</w:t>
      </w:r>
      <w:r>
        <w:t xml:space="preserve">: referenciar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por</w:t>
      </w:r>
      <w:r>
        <w:t xml:space="preserve"> </w:t>
      </w:r>
      <w:r>
        <w:rPr>
          <w:bCs/>
          <w:b/>
        </w:rPr>
        <w:t xml:space="preserve">FK</w:t>
      </w:r>
      <w:r>
        <w:t xml:space="preserve"> </w:t>
      </w:r>
      <w:r>
        <w:t xml:space="preserve">(o al menos normalizar marca/modelo) y agrupar por</w:t>
      </w:r>
      <w:r>
        <w:t xml:space="preserve"> </w:t>
      </w:r>
      <w:r>
        <w:rPr>
          <w:bCs/>
          <w:b/>
        </w:rPr>
        <w:t xml:space="preserve">rango de años</w:t>
      </w:r>
      <w:r>
        <w:t xml:space="preserve"> </w:t>
      </w:r>
      <w:r>
        <w:t xml:space="preserve">(</w:t>
      </w:r>
      <w:r>
        <w:rPr>
          <w:rStyle w:val="VerbatimChar"/>
        </w:rPr>
        <w:t xml:space="preserve">anio_inicio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anio_fin</w:t>
      </w:r>
      <w:r>
        <w:t xml:space="preserve">) para el requisito</w:t>
      </w:r>
      <w:r>
        <w:t xml:space="preserve"> </w:t>
      </w:r>
      <w:r>
        <w:t xml:space="preserve">“</w:t>
      </w:r>
      <w:r>
        <w:t xml:space="preserve">compatibilidades agrupadas por rangos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precios_casschoice</w:t>
      </w:r>
      <w:r>
        <w:t xml:space="preserve">: guardar</w:t>
      </w:r>
      <w:r>
        <w:t xml:space="preserve"> </w:t>
      </w:r>
      <w:r>
        <w:rPr>
          <w:rStyle w:val="VerbatimChar"/>
        </w:rPr>
        <w:t xml:space="preserve">precio_fob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rPr>
          <w:rStyle w:val="VerbatimChar"/>
        </w:rPr>
        <w:t xml:space="preserve">precio_venta = precio_fob * 1.06</w:t>
      </w:r>
      <w:r>
        <w:t xml:space="preserve"> </w:t>
      </w:r>
      <w:r>
        <w:t xml:space="preserve">(margen 6%), con</w:t>
      </w:r>
      <w:r>
        <w:t xml:space="preserve"> </w:t>
      </w:r>
      <w:r>
        <w:rPr>
          <w:rStyle w:val="VerbatimChar"/>
        </w:rPr>
        <w:t xml:space="preserve">moneda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ultima_actualizacion</w:t>
      </w:r>
      <w:r>
        <w:t xml:space="preserve">.</w:t>
      </w:r>
    </w:p>
    <w:bookmarkEnd w:id="38"/>
    <w:bookmarkStart w:id="39" w:name="sincronización-robusta-desde-casschoice"/>
    <w:p>
      <w:pPr>
        <w:pStyle w:val="Heading3"/>
      </w:pPr>
      <w:r>
        <w:t xml:space="preserve">7.3 Sincronización robusta desde CassChoice</w:t>
      </w:r>
    </w:p>
    <w:p>
      <w:pPr>
        <w:numPr>
          <w:ilvl w:val="0"/>
          <w:numId w:val="1012"/>
        </w:numPr>
        <w:pStyle w:val="Compact"/>
      </w:pPr>
      <w:r>
        <w:t xml:space="preserve">Fase 1:</w:t>
      </w:r>
      <w:r>
        <w:t xml:space="preserve"> </w:t>
      </w:r>
      <w:r>
        <w:rPr>
          <w:rStyle w:val="VerbatimChar"/>
        </w:rPr>
        <w:t xml:space="preserve">list_vehicle_relations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catalogo_vehiculos</w:t>
      </w:r>
      <w:r>
        <w:t xml:space="preserve"> </w:t>
      </w:r>
      <w:r>
        <w:t xml:space="preserve">(con año).</w:t>
      </w:r>
    </w:p>
    <w:p>
      <w:pPr>
        <w:numPr>
          <w:ilvl w:val="0"/>
          <w:numId w:val="1012"/>
        </w:numPr>
        <w:pStyle w:val="Compact"/>
      </w:pPr>
      <w:r>
        <w:t xml:space="preserve">Fase 2: categorías (blob 2) + marcas (blob 3) como tablas de referencia.</w:t>
      </w:r>
    </w:p>
    <w:p>
      <w:pPr>
        <w:numPr>
          <w:ilvl w:val="0"/>
          <w:numId w:val="1012"/>
        </w:numPr>
        <w:pStyle w:val="Compact"/>
      </w:pPr>
      <w:r>
        <w:t xml:space="preserve">Fase 3:</w:t>
      </w:r>
      <w:r>
        <w:t xml:space="preserve"> </w:t>
      </w:r>
      <w:r>
        <w:rPr>
          <w:rStyle w:val="VerbatimChar"/>
        </w:rPr>
        <w:t xml:space="preserve">query_commodity</w:t>
      </w:r>
      <w:r>
        <w:t xml:space="preserve"> </w:t>
      </w:r>
      <w:r>
        <w:t xml:space="preserve">por lotes de</w:t>
      </w:r>
      <w:r>
        <w:t xml:space="preserve"> </w:t>
      </w:r>
      <w:r>
        <w:rPr>
          <w:rStyle w:val="VerbatimChar"/>
        </w:rPr>
        <w:t xml:space="preserve">parts_number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autopartes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codigos_parte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precios_casschoice</w:t>
      </w:r>
      <w:r>
        <w:t xml:space="preserve"> </w:t>
      </w:r>
      <w:r>
        <w:t xml:space="preserve">(+ margen) +</w:t>
      </w:r>
      <w:r>
        <w:t xml:space="preserve"> </w:t>
      </w:r>
      <w:r>
        <w:rPr>
          <w:rStyle w:val="VerbatimChar"/>
        </w:rPr>
        <w:t xml:space="preserve">compatibilidades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Idempotencia: upsert por código en vez de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masivo; logging de errores por lote.</w:t>
      </w:r>
    </w:p>
    <w:p>
      <w:pPr>
        <w:numPr>
          <w:ilvl w:val="0"/>
          <w:numId w:val="1012"/>
        </w:numPr>
        <w:pStyle w:val="Compact"/>
      </w:pPr>
      <w:r>
        <w:t xml:space="preserve">Mover credenciales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Cs/>
          <w:b/>
        </w:rPr>
        <w:t xml:space="preserve">fuera</w:t>
      </w:r>
      <w:r>
        <w:t xml:space="preserve"> </w:t>
      </w:r>
      <w:r>
        <w:t xml:space="preserve">del repo y</w:t>
      </w:r>
      <w:r>
        <w:t xml:space="preserve"> </w:t>
      </w:r>
      <w:r>
        <w:rPr>
          <w:bCs/>
          <w:b/>
        </w:rPr>
        <w:t xml:space="preserve">rotarlas</w:t>
      </w:r>
      <w:r>
        <w:t xml:space="preserve">.</w:t>
      </w:r>
    </w:p>
    <w:bookmarkEnd w:id="39"/>
    <w:bookmarkStart w:id="40" w:name="frontend-evolución-a-tienda-b2b"/>
    <w:p>
      <w:pPr>
        <w:pStyle w:val="Heading3"/>
      </w:pPr>
      <w:r>
        <w:t xml:space="preserve">7.4 Frontend (evolución a tienda B2B)</w:t>
      </w:r>
    </w:p>
    <w:p>
      <w:pPr>
        <w:numPr>
          <w:ilvl w:val="0"/>
          <w:numId w:val="1013"/>
        </w:numPr>
        <w:pStyle w:val="Compact"/>
      </w:pPr>
      <w:r>
        <w:t xml:space="preserve">URL de API relativa/configurable (no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fijo).</w:t>
      </w:r>
    </w:p>
    <w:p>
      <w:pPr>
        <w:numPr>
          <w:ilvl w:val="0"/>
          <w:numId w:val="1013"/>
        </w:numPr>
        <w:pStyle w:val="Compact"/>
      </w:pPr>
      <w:r>
        <w:t xml:space="preserve">Vista de resultados como</w:t>
      </w:r>
      <w:r>
        <w:t xml:space="preserve"> </w:t>
      </w:r>
      <w:r>
        <w:rPr>
          <w:bCs/>
          <w:b/>
        </w:rPr>
        <w:t xml:space="preserve">listado de piezas</w:t>
      </w:r>
      <w:r>
        <w:t xml:space="preserve"> </w:t>
      </w:r>
      <w:r>
        <w:t xml:space="preserve">(código OE/OEM/aftermarket, marca, calidad, precio con margen), con panel de compatibilidades agrupadas por rango de años.</w:t>
      </w:r>
    </w:p>
    <w:p>
      <w:pPr>
        <w:numPr>
          <w:ilvl w:val="0"/>
          <w:numId w:val="1013"/>
        </w:numPr>
        <w:pStyle w:val="Compact"/>
      </w:pPr>
      <w:r>
        <w:t xml:space="preserve">Búsqueda bilingüe: normalizar/traducir términos ES↔EN antes de consultar.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índice-de-líneas-de-código-citadas"/>
    <w:p>
      <w:pPr>
        <w:pStyle w:val="Heading2"/>
      </w:pPr>
      <w:r>
        <w:t xml:space="preserve">8. Índice de líneas de código citadas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Archivo:línea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sincronizador.py:38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oem = nodo.get("name")</w:t>
            </w:r>
            <w:r>
              <w:t xml:space="preserve"> </w:t>
            </w:r>
            <w:r>
              <w:t xml:space="preserve">→ campo inexistente → 2798/2798 en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main.py:198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item.get("oem")</w:t>
            </w:r>
            <w:r>
              <w:t xml:space="preserve"> </w:t>
            </w:r>
            <w:r>
              <w:t xml:space="preserve">nunca True →</w:t>
            </w:r>
            <w:r>
              <w:t xml:space="preserve"> </w:t>
            </w:r>
            <w:r>
              <w:rPr>
                <w:rStyle w:val="VerbatimChar"/>
              </w:rPr>
              <w:t xml:space="preserve">compatibilidades</w:t>
            </w:r>
            <w:r>
              <w:t xml:space="preserve">/</w:t>
            </w:r>
            <w:r>
              <w:rPr>
                <w:rStyle w:val="VerbatimChar"/>
              </w:rPr>
              <w:t xml:space="preserve">autopartes</w:t>
            </w:r>
            <w:r>
              <w:t xml:space="preserve"> </w:t>
            </w:r>
            <w:r>
              <w:t xml:space="preserve">vacías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main.py:199-201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models.Autopartes</w:t>
            </w:r>
            <w:r>
              <w:t xml:space="preserve"> </w:t>
            </w:r>
            <w:r>
              <w:t xml:space="preserve">no existe (debe ser</w:t>
            </w:r>
            <w:r>
              <w:t xml:space="preserve"> </w:t>
            </w:r>
            <w:r>
              <w:rPr>
                <w:rStyle w:val="VerbatimChar"/>
              </w:rPr>
              <w:t xml:space="preserve">Autoparte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main.py:107-116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JOIN</w:t>
            </w:r>
            <w:r>
              <w:t xml:space="preserve">”</w:t>
            </w:r>
            <w:r>
              <w:t xml:space="preserve"> </w:t>
            </w:r>
            <w:r>
              <w:t xml:space="preserve">prometido pero no implementado; solo filtra</w:t>
            </w:r>
            <w:r>
              <w:t xml:space="preserve"> </w:t>
            </w:r>
            <w:r>
              <w:rPr>
                <w:rStyle w:val="VerbatimChar"/>
              </w:rPr>
              <w:t xml:space="preserve">CatalogoVehiculos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main.py:99-104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parte</w:t>
            </w:r>
            <w:r>
              <w:t xml:space="preserve"> </w:t>
            </w:r>
            <w:r>
              <w:t xml:space="preserve">solo se resuelve por</w:t>
            </w:r>
            <w:r>
              <w:t xml:space="preserve"> </w:t>
            </w:r>
            <w:r>
              <w:rPr>
                <w:rStyle w:val="VerbatimChar"/>
              </w:rPr>
              <w:t xml:space="preserve">numero_parte</w:t>
            </w:r>
            <w:r>
              <w:t xml:space="preserve">/</w:t>
            </w:r>
            <w:r>
              <w:rPr>
                <w:rStyle w:val="VerbatimChar"/>
              </w:rPr>
              <w:t xml:space="preserve">pieza</w:t>
            </w:r>
            <w:r>
              <w:t xml:space="preserve">, nunca por 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main.py:119-127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por marca cae siempre en</w:t>
            </w:r>
            <w:r>
              <w:t xml:space="preserve"> </w:t>
            </w:r>
            <w:r>
              <w:t xml:space="preserve">“</w:t>
            </w:r>
            <w:r>
              <w:t xml:space="preserve">Pieza no encontrada</w:t>
            </w:r>
            <w:r>
              <w:t xml:space="preserve">”</w:t>
            </w:r>
            <w:r>
              <w:t xml:space="preserve"> </w:t>
            </w:r>
            <w:r>
              <w:t xml:space="preserve">(200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main.py:159-162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/sincronizar_catalogo</w:t>
            </w:r>
            <w:r>
              <w:t xml:space="preserve"> </w:t>
            </w:r>
            <w:r>
              <w:t xml:space="preserve">itera un dict como lista → roto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main.py:50-83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obtener_datos_cass</w:t>
            </w:r>
            <w:r>
              <w:t xml:space="preserve">/</w:t>
            </w:r>
            <w:r>
              <w:rPr>
                <w:rStyle w:val="VerbatimChar"/>
              </w:rPr>
              <w:t xml:space="preserve">guardar_en_db</w:t>
            </w:r>
            <w:r>
              <w:t xml:space="preserve"> </w:t>
            </w:r>
            <w:r>
              <w:t xml:space="preserve">definidos pero nunca invocados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models.py:44-53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catalogo_vehiculos</w:t>
            </w:r>
            <w:r>
              <w:t xml:space="preserve"> </w:t>
            </w:r>
            <w:r>
              <w:t xml:space="preserve">sin año y sin FK (tabla aislada)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index.html:82-103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Fetch/parseo/render correctos; reciben payload sin piezas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Conclusión: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es legítimo, pero el diseño actual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entregar una autoparte en una búsqueda por marca porque (1) no hay datos de piezas cargados, (2) las tablas</w:t>
      </w:r>
      <w:r>
        <w:t xml:space="preserve"> </w:t>
      </w:r>
      <w:r>
        <w:rPr>
          <w:rStyle w:val="VerbatimChar"/>
        </w:rPr>
        <w:t xml:space="preserve">autopartes</w:t>
      </w:r>
      <w:r>
        <w:t xml:space="preserve">/</w:t>
      </w:r>
      <w:r>
        <w:rPr>
          <w:rStyle w:val="VerbatimChar"/>
        </w:rPr>
        <w:t xml:space="preserve">compatibilidades</w:t>
      </w:r>
      <w:r>
        <w:t xml:space="preserve"> </w:t>
      </w:r>
      <w:r>
        <w:t xml:space="preserve">están vacías por el bug del campo</w:t>
      </w:r>
      <w:r>
        <w:t xml:space="preserve"> </w:t>
      </w:r>
      <w:r>
        <w:rPr>
          <w:rStyle w:val="VerbatimChar"/>
        </w:rPr>
        <w:t xml:space="preserve">oem</w:t>
      </w:r>
      <w:r>
        <w:t xml:space="preserve">, y (3) el endpoint</w:t>
      </w:r>
      <w:r>
        <w:t xml:space="preserve"> </w:t>
      </w:r>
      <w:r>
        <w:rPr>
          <w:rStyle w:val="VerbatimChar"/>
        </w:rPr>
        <w:t xml:space="preserve">/consultar</w:t>
      </w:r>
      <w:r>
        <w:t xml:space="preserve"> </w:t>
      </w:r>
      <w:r>
        <w:t xml:space="preserve">no implementa el JOIN marca→compatibilidad→autoparte que su propio comentario promete. La corrección requiere re-sincronizar piezas desde</w:t>
      </w:r>
      <w:r>
        <w:t xml:space="preserve"> </w:t>
      </w:r>
      <w:r>
        <w:rPr>
          <w:rStyle w:val="VerbatimChar"/>
        </w:rPr>
        <w:t xml:space="preserve">query_commodity</w:t>
      </w:r>
      <w:r>
        <w:t xml:space="preserve">, normalizar el modelo de datos e implementar el JOIN real.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2026-07-07T04:41:37Z</dcterms:created>
  <dcterms:modified xsi:type="dcterms:W3CDTF">2026-07-07T04:41:37Z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