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auto"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b/>
          <w:bCs/>
          <w:color w:val="auto"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b/>
          <w:bCs/>
          <w:color w:val="auto"/>
          <w:sz w:val="84"/>
          <w:szCs w:val="84"/>
          <w:lang w:val="en-US" w:eastAsia="zh-CN"/>
        </w:rPr>
      </w:pPr>
      <w:r>
        <w:rPr>
          <w:rFonts w:hint="eastAsia"/>
          <w:b/>
          <w:bCs/>
          <w:color w:val="auto"/>
          <w:sz w:val="84"/>
          <w:szCs w:val="84"/>
          <w:lang w:val="en-US" w:eastAsia="zh-CN"/>
        </w:rPr>
        <w:t>沟</w:t>
      </w:r>
    </w:p>
    <w:p>
      <w:pPr>
        <w:jc w:val="center"/>
        <w:rPr>
          <w:rFonts w:hint="eastAsia"/>
          <w:b/>
          <w:bCs/>
          <w:color w:val="auto"/>
          <w:sz w:val="84"/>
          <w:szCs w:val="84"/>
          <w:lang w:val="en-US" w:eastAsia="zh-CN"/>
        </w:rPr>
      </w:pPr>
      <w:r>
        <w:rPr>
          <w:rFonts w:hint="eastAsia"/>
          <w:b/>
          <w:bCs/>
          <w:color w:val="auto"/>
          <w:sz w:val="84"/>
          <w:szCs w:val="84"/>
          <w:lang w:val="en-US" w:eastAsia="zh-CN"/>
        </w:rPr>
        <w:t>通</w:t>
      </w:r>
    </w:p>
    <w:p>
      <w:pPr>
        <w:jc w:val="center"/>
        <w:rPr>
          <w:rFonts w:hint="eastAsia"/>
          <w:b/>
          <w:bCs/>
          <w:color w:val="auto"/>
          <w:sz w:val="84"/>
          <w:szCs w:val="84"/>
          <w:lang w:val="en-US" w:eastAsia="zh-CN"/>
        </w:rPr>
      </w:pPr>
      <w:r>
        <w:rPr>
          <w:rFonts w:hint="eastAsia"/>
          <w:b/>
          <w:bCs/>
          <w:color w:val="auto"/>
          <w:sz w:val="84"/>
          <w:szCs w:val="84"/>
          <w:lang w:val="en-US" w:eastAsia="zh-CN"/>
        </w:rPr>
        <w:t>计</w:t>
      </w:r>
    </w:p>
    <w:p>
      <w:pPr>
        <w:jc w:val="center"/>
        <w:rPr>
          <w:rFonts w:hint="eastAsia"/>
          <w:b/>
          <w:bCs/>
          <w:color w:val="auto"/>
          <w:sz w:val="84"/>
          <w:szCs w:val="84"/>
          <w:lang w:val="en-US" w:eastAsia="zh-CN"/>
        </w:rPr>
      </w:pPr>
      <w:r>
        <w:rPr>
          <w:rFonts w:hint="eastAsia"/>
          <w:b/>
          <w:bCs/>
          <w:color w:val="auto"/>
          <w:sz w:val="84"/>
          <w:szCs w:val="84"/>
          <w:lang w:val="en-US" w:eastAsia="zh-CN"/>
        </w:rPr>
        <w:t>划</w:t>
      </w:r>
    </w:p>
    <w:p>
      <w:pPr>
        <w:jc w:val="center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ind w:firstLine="2520" w:firstLineChars="900"/>
        <w:jc w:val="left"/>
        <w:rPr>
          <w:rFonts w:hint="eastAsia"/>
          <w:b w:val="0"/>
          <w:bCs w:val="0"/>
          <w:color w:val="auto"/>
          <w:sz w:val="28"/>
          <w:szCs w:val="28"/>
          <w:u w:val="singl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填制时间：</w:t>
      </w:r>
      <w:r>
        <w:rPr>
          <w:rFonts w:hint="eastAsia"/>
          <w:b w:val="0"/>
          <w:bCs w:val="0"/>
          <w:color w:val="auto"/>
          <w:sz w:val="28"/>
          <w:szCs w:val="28"/>
          <w:u w:val="single"/>
          <w:lang w:val="en-US" w:eastAsia="zh-CN"/>
        </w:rPr>
        <w:t xml:space="preserve">       2019.4          </w:t>
      </w:r>
    </w:p>
    <w:p>
      <w:pPr>
        <w:ind w:firstLine="2520" w:firstLineChars="900"/>
        <w:jc w:val="left"/>
        <w:rPr>
          <w:rFonts w:hint="default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u w:val="none"/>
          <w:lang w:val="en-US" w:eastAsia="zh-CN"/>
        </w:rPr>
        <w:t>制定人：</w:t>
      </w:r>
      <w:r>
        <w:rPr>
          <w:rFonts w:hint="eastAsia"/>
          <w:b w:val="0"/>
          <w:bCs w:val="0"/>
          <w:color w:val="auto"/>
          <w:sz w:val="28"/>
          <w:szCs w:val="28"/>
          <w:u w:val="single"/>
          <w:lang w:val="en-US" w:eastAsia="zh-CN"/>
        </w:rPr>
        <w:t xml:space="preserve">         王源栋          </w:t>
      </w:r>
    </w:p>
    <w:p>
      <w:pPr>
        <w:ind w:firstLine="2520" w:firstLineChars="900"/>
        <w:jc w:val="left"/>
        <w:rPr>
          <w:rFonts w:hint="eastAsia"/>
          <w:b w:val="0"/>
          <w:bCs w:val="0"/>
          <w:strike w:val="0"/>
          <w:dstrike w:val="0"/>
          <w:color w:val="auto"/>
          <w:sz w:val="28"/>
          <w:szCs w:val="28"/>
          <w:u w:val="singl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u w:val="none"/>
          <w:lang w:val="en-US" w:eastAsia="zh-CN"/>
        </w:rPr>
        <w:t>计划时间段：</w:t>
      </w:r>
      <w:r>
        <w:rPr>
          <w:rFonts w:hint="eastAsia"/>
          <w:b w:val="0"/>
          <w:bCs w:val="0"/>
          <w:strike w:val="0"/>
          <w:dstrike w:val="0"/>
          <w:color w:val="auto"/>
          <w:sz w:val="28"/>
          <w:szCs w:val="28"/>
          <w:u w:val="single"/>
          <w:lang w:val="en-US" w:eastAsia="zh-CN"/>
        </w:rPr>
        <w:t xml:space="preserve">  2019.4.1~2019.4.15   </w:t>
      </w:r>
    </w:p>
    <w:p>
      <w:pPr>
        <w:jc w:val="both"/>
        <w:rPr>
          <w:rFonts w:hint="eastAsia"/>
          <w:b/>
          <w:bCs/>
          <w:strike w:val="0"/>
          <w:dstrike w:val="0"/>
          <w:color w:val="auto"/>
          <w:sz w:val="48"/>
          <w:szCs w:val="48"/>
          <w:u w:val="none"/>
          <w:lang w:val="en-US" w:eastAsia="zh-CN"/>
        </w:rPr>
      </w:pPr>
    </w:p>
    <w:p>
      <w:pPr>
        <w:jc w:val="center"/>
        <w:rPr>
          <w:rFonts w:hint="default"/>
          <w:b/>
          <w:bCs/>
          <w:strike w:val="0"/>
          <w:dstrike w:val="0"/>
          <w:color w:val="auto"/>
          <w:sz w:val="48"/>
          <w:szCs w:val="48"/>
          <w:u w:val="none"/>
          <w:lang w:val="en-US" w:eastAsia="zh-CN"/>
        </w:rPr>
      </w:pPr>
      <w:r>
        <w:rPr>
          <w:rFonts w:hint="eastAsia"/>
          <w:b/>
          <w:bCs/>
          <w:strike w:val="0"/>
          <w:dstrike w:val="0"/>
          <w:color w:val="auto"/>
          <w:sz w:val="48"/>
          <w:szCs w:val="48"/>
          <w:u w:val="none"/>
          <w:lang w:val="en-US" w:eastAsia="zh-CN"/>
        </w:rPr>
        <w:t>项目沟通计划表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trike w:val="0"/>
                <w:dstrike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 w:val="0"/>
                <w:dstrike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沟通时间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/>
                <w:bCs/>
                <w:strike w:val="0"/>
                <w:dstrike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 w:val="0"/>
                <w:dstrike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沟通内容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/>
                <w:bCs/>
                <w:strike w:val="0"/>
                <w:dstrike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 w:val="0"/>
                <w:dstrike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沟通目的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/>
                <w:bCs/>
                <w:strike w:val="0"/>
                <w:dstrike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 w:val="0"/>
                <w:dstrike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沟通渠道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/>
                <w:bCs/>
                <w:strike w:val="0"/>
                <w:dstrike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 w:val="0"/>
                <w:dstrike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文档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/>
                <w:bCs/>
                <w:strike w:val="0"/>
                <w:dstrike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 w:val="0"/>
                <w:dstrike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沟通对象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/>
                <w:bCs/>
                <w:strike w:val="0"/>
                <w:dstrike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 w:val="0"/>
                <w:dstrike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trike w:val="0"/>
                <w:dstrike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每周一上午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trike w:val="0"/>
                <w:dstrike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周工作总结及计划：存在的问题及处理办法。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使项目组内部了解项目进展，统一思想；各小组成员对项目的想法。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trike w:val="0"/>
                <w:dstrike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周例会、邮件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《会议纪要》、《项目周报》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例会：项目小组成员</w:t>
            </w:r>
          </w:p>
          <w:p>
            <w:pPr>
              <w:jc w:val="center"/>
              <w:rPr>
                <w:rFonts w:hint="default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文档：与会人员、领导、项目信息员、公司领导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trike w:val="0"/>
                <w:dstrike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 w:val="0"/>
                <w:dstrike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方俊锋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里程碑日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项目阶段性总结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汇报阶段性工作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会议、邮件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《阶段性总结报告》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例会：项目组主要成员、领导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文档：与会人员、领导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方俊锋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3月1日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项目组筹备会议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协助对方组建项目组，了解对方对项目的想法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会议、邮件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《优思书城项目组织结构表》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《会议纪要》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会议：对方项目负责人、我方项目组主要成员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文档：与会人员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方俊锋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3月15日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项目启动会议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标志项目启动、动员相关人员进入角色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会议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《会议纪要》</w:t>
            </w:r>
          </w:p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《项目规章制度》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会议：对方重要领导、项目组主要成员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方俊锋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3月31日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总体实施方案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汇报方案、听取对方的意见，最终双方确认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会议、邮件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《项目总体方案》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《会议纪要》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会议：项目组主要成员、领导</w:t>
            </w:r>
          </w:p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文档：项目组所有成员、领导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方俊锋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4月15日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调研报告讲解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模拟实际业务，发现软件和实际之间的问题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会议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《会议纪要》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会议：项目组主要人员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方俊锋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224" w:hRule="atLeast"/>
        </w:trPr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产生软件问题时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软件问题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及时将问题通知公司开发经理、项目经理；实施问题存档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邮件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《问题反馈单》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相关开发人员、项目经理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方俊锋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每项任务开始前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任务分配及控制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项目经理将任务下发给执行人，并跟踪执行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邮件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《任务单》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任务执行人、项目经理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方俊锋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每周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二次开发进度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及时了解和推动二次开发进展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邮件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《每周进度表》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项目经理、小组人员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方俊锋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每项任务结束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任务完成质量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跟踪下发任务的完成质量，便于保证质量和考核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电话/邮件/谈话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项目经理、客户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方俊锋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不定期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项目组交流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了解项目组成员对项目的想法和建议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谈话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项目组成员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方俊锋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项目发生重要事件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交流会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解决整端、统一思路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专题会议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《备忘录》/《会议纪要》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与会人员、项目小组人员、领导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trike w:val="0"/>
                <w:dstrike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方俊锋</w:t>
            </w:r>
            <w:bookmarkStart w:id="0" w:name="_GoBack"/>
            <w:bookmarkEnd w:id="0"/>
          </w:p>
        </w:tc>
      </w:tr>
    </w:tbl>
    <w:p>
      <w:pPr>
        <w:jc w:val="left"/>
        <w:rPr>
          <w:rFonts w:hint="default"/>
          <w:b w:val="0"/>
          <w:bCs w:val="0"/>
          <w:strike w:val="0"/>
          <w:dstrike w:val="0"/>
          <w:color w:val="auto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7E2B40"/>
    <w:rsid w:val="017E2B40"/>
    <w:rsid w:val="1C6E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2019-04-11T07:37:00Z</dcterms:created>
  <dc:creator>痛尔?_?</dc:creator>
  <cp:lastModifiedBy>痛尔?_?</cp:lastModifiedBy>
  <dcterms:modified xsi:type="dcterms:W3CDTF">2019-04-11T13:44:14Z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