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A627D" w14:textId="2FD18A3E" w:rsidR="008D7AE9" w:rsidRPr="00113D85" w:rsidRDefault="008D7AE9" w:rsidP="008D7AE9">
      <w:pPr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 w:rsidRPr="00113D85">
        <w:rPr>
          <w:rFonts w:ascii="Times New Roman" w:hAnsi="Times New Roman" w:cs="Times New Roman"/>
          <w:b/>
          <w:bCs/>
          <w:sz w:val="28"/>
          <w:szCs w:val="28"/>
          <w:lang w:val="es-419"/>
        </w:rPr>
        <w:drawing>
          <wp:anchor distT="0" distB="0" distL="114300" distR="114300" simplePos="0" relativeHeight="251659264" behindDoc="1" locked="0" layoutInCell="1" allowOverlap="1" wp14:anchorId="74C79DD0" wp14:editId="5D3E602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44006" cy="819264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D85">
        <w:rPr>
          <w:rFonts w:ascii="Times New Roman" w:hAnsi="Times New Roman" w:cs="Times New Roman"/>
          <w:b/>
          <w:bCs/>
          <w:sz w:val="28"/>
          <w:szCs w:val="28"/>
          <w:lang w:val="es-419"/>
        </w:rPr>
        <w:t>Taller 1</w:t>
      </w:r>
    </w:p>
    <w:p w14:paraId="14B14983" w14:textId="447B6107" w:rsidR="00113D85" w:rsidRPr="008D7AE9" w:rsidRDefault="00113D85" w:rsidP="008D7AE9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 xml:space="preserve">Estudiante: </w:t>
      </w:r>
      <w:r w:rsidRPr="00113D85">
        <w:rPr>
          <w:rFonts w:ascii="Times New Roman" w:hAnsi="Times New Roman" w:cs="Times New Roman"/>
          <w:sz w:val="24"/>
          <w:szCs w:val="24"/>
          <w:lang w:val="es-419"/>
        </w:rPr>
        <w:t xml:space="preserve">Fernando Guiraud </w:t>
      </w: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 xml:space="preserve">                           NIP: </w:t>
      </w:r>
      <w:r w:rsidRPr="00113D85">
        <w:rPr>
          <w:rFonts w:ascii="Times New Roman" w:hAnsi="Times New Roman" w:cs="Times New Roman"/>
          <w:sz w:val="24"/>
          <w:szCs w:val="24"/>
          <w:lang w:val="es-419"/>
        </w:rPr>
        <w:t>8-945-692</w:t>
      </w:r>
    </w:p>
    <w:p w14:paraId="33C1480D" w14:textId="77777777" w:rsidR="008D7AE9" w:rsidRPr="008D7AE9" w:rsidRDefault="008D7AE9" w:rsidP="008D7AE9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Definición: Un locus (en latín, lugar; el plural es loci, pronunciado loki) es una posición fija,</w:t>
      </w:r>
    </w:p>
    <w:p w14:paraId="18F5FCA8" w14:textId="77777777" w:rsidR="008D7AE9" w:rsidRPr="008D7AE9" w:rsidRDefault="008D7AE9" w:rsidP="008D7AE9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que determina la posición de un punto determinado en el espacio de trabajo, en nuestro caso la</w:t>
      </w:r>
    </w:p>
    <w:p w14:paraId="2FEA7C05" w14:textId="77777777" w:rsidR="008D7AE9" w:rsidRPr="008D7AE9" w:rsidRDefault="008D7AE9" w:rsidP="008D7AE9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terminal de algún elemento de máquina en un modelo físico-matemático.</w:t>
      </w:r>
    </w:p>
    <w:p w14:paraId="51A48E21" w14:textId="77777777" w:rsidR="008D7AE9" w:rsidRPr="008D7AE9" w:rsidRDefault="008D7AE9" w:rsidP="008D7AE9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Para el mecanismo que estamos modelando, elabore un loci, para un valor mínimos de 12</w:t>
      </w:r>
    </w:p>
    <w:p w14:paraId="30ED5850" w14:textId="77777777" w:rsidR="008D7AE9" w:rsidRPr="008D7AE9" w:rsidRDefault="008D7AE9" w:rsidP="008D7AE9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posiciones en el espacio rotacional de la manivela L1, variando el ángulo de perturbación Ѳ1.</w:t>
      </w:r>
    </w:p>
    <w:p w14:paraId="1C61C41D" w14:textId="7459E25B" w:rsidR="008D7AE9" w:rsidRPr="008D7AE9" w:rsidRDefault="008D7AE9" w:rsidP="008D7AE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Utilice juego de geometría</w:t>
      </w:r>
    </w:p>
    <w:p w14:paraId="6DAD5836" w14:textId="39156B1C" w:rsidR="008D7AE9" w:rsidRPr="008D7AE9" w:rsidRDefault="008D7AE9" w:rsidP="008D7AE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Marque cada set de locus de color diferente para diferenciar los movimientos</w:t>
      </w:r>
    </w:p>
    <w:p w14:paraId="2E1DFAFE" w14:textId="12F43E6B" w:rsidR="008D7AE9" w:rsidRPr="008D7AE9" w:rsidRDefault="008D7AE9" w:rsidP="008D7AE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Entregar uno por estudiante</w:t>
      </w:r>
    </w:p>
    <w:p w14:paraId="221FF34D" w14:textId="23687FF0" w:rsidR="00152EC8" w:rsidRPr="008D7AE9" w:rsidRDefault="008D7AE9" w:rsidP="008D7AE9">
      <w:pPr>
        <w:pStyle w:val="Prrafodelista"/>
        <w:numPr>
          <w:ilvl w:val="0"/>
          <w:numId w:val="1"/>
        </w:numPr>
        <w:rPr>
          <w:lang w:val="es-419"/>
        </w:rPr>
      </w:pPr>
      <w:r w:rsidRPr="008D7AE9">
        <w:rPr>
          <w:rFonts w:ascii="Times New Roman" w:hAnsi="Times New Roman" w:cs="Times New Roman"/>
          <w:sz w:val="24"/>
          <w:szCs w:val="24"/>
          <w:lang w:val="es-419"/>
        </w:rPr>
        <w:t>Trabajo individual</w:t>
      </w:r>
    </w:p>
    <w:p w14:paraId="5D83FEDC" w14:textId="3F0B384F" w:rsidR="008D7AE9" w:rsidRDefault="008D7AE9" w:rsidP="008D7AE9">
      <w:pPr>
        <w:rPr>
          <w:lang w:val="es-419"/>
        </w:rPr>
      </w:pPr>
      <w:r w:rsidRPr="00BE3946">
        <w:drawing>
          <wp:anchor distT="0" distB="0" distL="114300" distR="114300" simplePos="0" relativeHeight="251658240" behindDoc="1" locked="0" layoutInCell="1" allowOverlap="1" wp14:anchorId="1B4C6D76" wp14:editId="4CDD36CA">
            <wp:simplePos x="0" y="0"/>
            <wp:positionH relativeFrom="column">
              <wp:posOffset>85725</wp:posOffset>
            </wp:positionH>
            <wp:positionV relativeFrom="paragraph">
              <wp:posOffset>194945</wp:posOffset>
            </wp:positionV>
            <wp:extent cx="5943600" cy="2388870"/>
            <wp:effectExtent l="0" t="0" r="0" b="0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1C320" w14:textId="05C75D26" w:rsidR="008D7AE9" w:rsidRDefault="008D7AE9" w:rsidP="008D7AE9">
      <w:pPr>
        <w:rPr>
          <w:lang w:val="es-419"/>
        </w:rPr>
      </w:pPr>
    </w:p>
    <w:p w14:paraId="4C4D28F6" w14:textId="5671440B" w:rsidR="008D7AE9" w:rsidRDefault="008D7AE9" w:rsidP="008D7AE9">
      <w:pPr>
        <w:rPr>
          <w:lang w:val="es-419"/>
        </w:rPr>
      </w:pPr>
      <w:r>
        <w:rPr>
          <w:lang w:val="es-419"/>
        </w:rPr>
        <w:t>Por medio del siguiente código, generamos una tabla de los valores que toma</w:t>
      </w:r>
      <w:r w:rsidR="00113D85">
        <w:rPr>
          <w:lang w:val="es-419"/>
        </w:rPr>
        <w:t>n todas las variables en las 12 posiciones.</w:t>
      </w:r>
    </w:p>
    <w:p w14:paraId="524C2CF1" w14:textId="4227B02E" w:rsidR="00113D85" w:rsidRDefault="00113D85" w:rsidP="008D7AE9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29B7589D" wp14:editId="469F6CD3">
            <wp:extent cx="2990850" cy="4147862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20" cy="4157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A2FF4" w14:textId="0064B87A" w:rsidR="00113D85" w:rsidRDefault="00113D85" w:rsidP="008D7AE9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C38EBE1" wp14:editId="417D37F7">
            <wp:extent cx="6068695" cy="883467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52" cy="896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05CE67" w14:textId="40256AAE" w:rsidR="00113D85" w:rsidRDefault="00113D85" w:rsidP="008D7AE9">
      <w:pPr>
        <w:rPr>
          <w:lang w:val="es-419"/>
        </w:rPr>
      </w:pPr>
    </w:p>
    <w:p w14:paraId="767A7125" w14:textId="525393C6" w:rsidR="00113D85" w:rsidRDefault="00113D85" w:rsidP="008D7AE9">
      <w:pPr>
        <w:rPr>
          <w:lang w:val="es-419"/>
        </w:rPr>
      </w:pPr>
    </w:p>
    <w:p w14:paraId="6B58EC2B" w14:textId="4D691446" w:rsidR="00113D85" w:rsidRDefault="00113D85" w:rsidP="008D7AE9">
      <w:pPr>
        <w:rPr>
          <w:lang w:val="es-419"/>
        </w:rPr>
      </w:pPr>
    </w:p>
    <w:p w14:paraId="533B9593" w14:textId="2FE60191" w:rsidR="00113D85" w:rsidRDefault="00113D85" w:rsidP="008D7AE9">
      <w:pPr>
        <w:rPr>
          <w:lang w:val="es-419"/>
        </w:rPr>
      </w:pPr>
    </w:p>
    <w:p w14:paraId="25D6F75C" w14:textId="42DC5C8A" w:rsidR="00113D85" w:rsidRDefault="00113D85" w:rsidP="008D7AE9">
      <w:pPr>
        <w:rPr>
          <w:lang w:val="es-419"/>
        </w:rPr>
      </w:pPr>
    </w:p>
    <w:p w14:paraId="1AD6E4FD" w14:textId="411B82FF" w:rsidR="00113D85" w:rsidRDefault="00113D85" w:rsidP="008D7AE9">
      <w:pPr>
        <w:rPr>
          <w:lang w:val="es-419"/>
        </w:rPr>
      </w:pPr>
    </w:p>
    <w:p w14:paraId="577D363E" w14:textId="7996DEE8" w:rsidR="00113D85" w:rsidRDefault="00113D85" w:rsidP="008D7AE9">
      <w:pPr>
        <w:rPr>
          <w:lang w:val="es-419"/>
        </w:rPr>
      </w:pPr>
    </w:p>
    <w:p w14:paraId="2BF26A2F" w14:textId="0DE06950" w:rsidR="00113D85" w:rsidRDefault="00113D85" w:rsidP="008D7AE9">
      <w:pPr>
        <w:rPr>
          <w:lang w:val="es-419"/>
        </w:rPr>
      </w:pPr>
    </w:p>
    <w:p w14:paraId="7534EC8A" w14:textId="0A63591B" w:rsidR="00113D85" w:rsidRDefault="00113D85" w:rsidP="008D7AE9">
      <w:pPr>
        <w:rPr>
          <w:lang w:val="es-419"/>
        </w:rPr>
      </w:pPr>
    </w:p>
    <w:p w14:paraId="59C9DA88" w14:textId="77777777" w:rsidR="00113D85" w:rsidRDefault="00113D85" w:rsidP="008D7AE9">
      <w:pPr>
        <w:rPr>
          <w:lang w:val="es-419"/>
        </w:rPr>
      </w:pPr>
    </w:p>
    <w:p w14:paraId="46052CB9" w14:textId="606AD329" w:rsidR="00113D85" w:rsidRDefault="00113D85" w:rsidP="008D7AE9">
      <w:pPr>
        <w:rPr>
          <w:lang w:val="es-419"/>
        </w:rPr>
      </w:pPr>
      <w:r>
        <w:rPr>
          <w:lang w:val="es-419"/>
        </w:rPr>
        <w:lastRenderedPageBreak/>
        <w:t>Generando como resultado la siguiente tabla que usaremos de guía para dibujar manualmente el mecanismo.</w:t>
      </w:r>
    </w:p>
    <w:p w14:paraId="3175BCF5" w14:textId="4C46234E" w:rsidR="00113D85" w:rsidRDefault="00113D85" w:rsidP="008D7AE9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59AEDFF6" wp14:editId="6C6F1552">
            <wp:extent cx="4696460" cy="3458210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45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54C73" w14:textId="77777777" w:rsidR="00704A86" w:rsidRDefault="00704A86" w:rsidP="008D7AE9"/>
    <w:p w14:paraId="39C55867" w14:textId="358C96BD" w:rsidR="00113D85" w:rsidRDefault="00704A86" w:rsidP="008D7AE9">
      <w:pPr>
        <w:rPr>
          <w:lang w:val="es-419"/>
        </w:rPr>
      </w:pPr>
      <w:r w:rsidRPr="00704A86">
        <w:drawing>
          <wp:inline distT="0" distB="0" distL="0" distR="0" wp14:anchorId="5074BC10" wp14:editId="7ED72F7A">
            <wp:extent cx="5943600" cy="3419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57"/>
                    <a:stretch/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A98F" w14:textId="2B69FFEF" w:rsidR="00FD1762" w:rsidRPr="008D7AE9" w:rsidRDefault="00FD1762" w:rsidP="008D7AE9">
      <w:pPr>
        <w:rPr>
          <w:lang w:val="es-419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8C3C700" wp14:editId="0602BD5A">
                <wp:extent cx="304800" cy="304800"/>
                <wp:effectExtent l="0" t="0" r="0" b="0"/>
                <wp:docPr id="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BA487A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nUZF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FD1762">
        <w:drawing>
          <wp:inline distT="0" distB="0" distL="0" distR="0" wp14:anchorId="1C8C4799" wp14:editId="437AF799">
            <wp:extent cx="5943600" cy="34588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762" w:rsidRPr="008D7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DC5"/>
    <w:multiLevelType w:val="hybridMultilevel"/>
    <w:tmpl w:val="3976D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46"/>
    <w:rsid w:val="00113D85"/>
    <w:rsid w:val="00704A86"/>
    <w:rsid w:val="008D7AE9"/>
    <w:rsid w:val="00BE3946"/>
    <w:rsid w:val="00F46D91"/>
    <w:rsid w:val="00F91ED2"/>
    <w:rsid w:val="00FD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A4EC343"/>
  <w15:chartTrackingRefBased/>
  <w15:docId w15:val="{8AB653A9-E14E-46C9-A952-D4042B066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7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2</cp:revision>
  <dcterms:created xsi:type="dcterms:W3CDTF">2021-04-19T16:06:00Z</dcterms:created>
  <dcterms:modified xsi:type="dcterms:W3CDTF">2021-04-19T16:58:00Z</dcterms:modified>
</cp:coreProperties>
</file>