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66F3" w14:textId="77777777" w:rsidR="00A767AE" w:rsidRPr="002D7129" w:rsidRDefault="00A767AE" w:rsidP="00A767AE">
      <w:pPr>
        <w:jc w:val="center"/>
        <w:rPr>
          <w:rFonts w:ascii="Arial" w:hAnsi="Arial" w:cs="Arial"/>
          <w:sz w:val="20"/>
          <w:szCs w:val="20"/>
        </w:rPr>
      </w:pPr>
      <w:r w:rsidRPr="002D7129">
        <w:rPr>
          <w:rFonts w:ascii="Arial" w:hAnsi="Arial" w:cs="Arial"/>
          <w:sz w:val="20"/>
          <w:szCs w:val="20"/>
        </w:rPr>
        <w:t>UNIVERSIDAD TECNOLÓGICA DE PANAMÁ</w:t>
      </w:r>
    </w:p>
    <w:p w14:paraId="36CC38A4" w14:textId="77777777" w:rsidR="00A767AE" w:rsidRPr="002D7129" w:rsidRDefault="00A767AE" w:rsidP="00A767AE">
      <w:pPr>
        <w:jc w:val="center"/>
        <w:rPr>
          <w:rFonts w:ascii="Arial" w:hAnsi="Arial" w:cs="Arial"/>
          <w:sz w:val="20"/>
          <w:szCs w:val="20"/>
        </w:rPr>
      </w:pPr>
      <w:r w:rsidRPr="002D7129">
        <w:rPr>
          <w:rFonts w:ascii="Arial" w:hAnsi="Arial" w:cs="Arial"/>
          <w:sz w:val="20"/>
          <w:szCs w:val="20"/>
        </w:rPr>
        <w:t>FACULTAD DE INGENIERÍA ELÉCTRICA</w:t>
      </w:r>
    </w:p>
    <w:p w14:paraId="53A5C68A" w14:textId="77777777" w:rsidR="00A767AE" w:rsidRPr="002D7129" w:rsidRDefault="00A767AE" w:rsidP="00A767AE">
      <w:pPr>
        <w:spacing w:after="120"/>
        <w:jc w:val="center"/>
        <w:rPr>
          <w:rFonts w:ascii="Arial" w:hAnsi="Arial" w:cs="Arial"/>
          <w:sz w:val="20"/>
          <w:szCs w:val="20"/>
        </w:rPr>
      </w:pPr>
      <w:r w:rsidRPr="002D7129">
        <w:rPr>
          <w:rFonts w:ascii="Arial" w:hAnsi="Arial" w:cs="Arial"/>
          <w:sz w:val="20"/>
          <w:szCs w:val="20"/>
        </w:rPr>
        <w:t>CENTRO REGIONAL DE VERAGUAS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A767AE" w:rsidRPr="002D7129" w14:paraId="228638A9" w14:textId="77777777" w:rsidTr="00B80932">
        <w:tc>
          <w:tcPr>
            <w:tcW w:w="2244" w:type="dxa"/>
          </w:tcPr>
          <w:p w14:paraId="19BE899B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Año Académico</w:t>
            </w:r>
          </w:p>
        </w:tc>
        <w:tc>
          <w:tcPr>
            <w:tcW w:w="2244" w:type="dxa"/>
          </w:tcPr>
          <w:p w14:paraId="3DB1C13F" w14:textId="4DCC4888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20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D4719A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245" w:type="dxa"/>
          </w:tcPr>
          <w:p w14:paraId="674F61BB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2245" w:type="dxa"/>
          </w:tcPr>
          <w:p w14:paraId="6B652696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I</w:t>
            </w:r>
          </w:p>
        </w:tc>
      </w:tr>
    </w:tbl>
    <w:p w14:paraId="12388217" w14:textId="77777777" w:rsidR="00A767AE" w:rsidRPr="002D7129" w:rsidRDefault="00A767AE" w:rsidP="00A767AE">
      <w:pPr>
        <w:jc w:val="center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8"/>
        <w:gridCol w:w="1174"/>
        <w:gridCol w:w="1496"/>
        <w:gridCol w:w="1496"/>
        <w:gridCol w:w="2233"/>
        <w:gridCol w:w="761"/>
      </w:tblGrid>
      <w:tr w:rsidR="00A767AE" w:rsidRPr="002D7129" w14:paraId="5AC91593" w14:textId="77777777" w:rsidTr="00B80932">
        <w:tc>
          <w:tcPr>
            <w:tcW w:w="8978" w:type="dxa"/>
            <w:gridSpan w:val="6"/>
          </w:tcPr>
          <w:p w14:paraId="1CE365E7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D7129">
              <w:rPr>
                <w:rFonts w:ascii="Arial" w:hAnsi="Arial" w:cs="Arial"/>
                <w:b/>
                <w:sz w:val="20"/>
                <w:szCs w:val="20"/>
              </w:rPr>
              <w:t>DATOS DE LA ASIGNATURA</w:t>
            </w:r>
          </w:p>
        </w:tc>
      </w:tr>
      <w:tr w:rsidR="00A767AE" w:rsidRPr="002D7129" w14:paraId="2788638F" w14:textId="77777777" w:rsidTr="00B80932">
        <w:tc>
          <w:tcPr>
            <w:tcW w:w="1818" w:type="dxa"/>
          </w:tcPr>
          <w:p w14:paraId="6F4D8D41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Asignatura:</w:t>
            </w:r>
          </w:p>
        </w:tc>
        <w:tc>
          <w:tcPr>
            <w:tcW w:w="7160" w:type="dxa"/>
            <w:gridSpan w:val="5"/>
          </w:tcPr>
          <w:p w14:paraId="0D30E330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Instalación y Mantenimiento de Sistemas Eléctricos</w:t>
            </w:r>
          </w:p>
        </w:tc>
      </w:tr>
      <w:tr w:rsidR="00A767AE" w:rsidRPr="002D7129" w14:paraId="03BBD3C3" w14:textId="77777777" w:rsidTr="00B80932">
        <w:tc>
          <w:tcPr>
            <w:tcW w:w="1818" w:type="dxa"/>
          </w:tcPr>
          <w:p w14:paraId="3660247D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Código:</w:t>
            </w:r>
          </w:p>
        </w:tc>
        <w:tc>
          <w:tcPr>
            <w:tcW w:w="1174" w:type="dxa"/>
          </w:tcPr>
          <w:p w14:paraId="2164AA73" w14:textId="329860D3" w:rsidR="00A767AE" w:rsidRPr="002D7129" w:rsidRDefault="00D4719A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0873</w:t>
            </w:r>
          </w:p>
        </w:tc>
        <w:tc>
          <w:tcPr>
            <w:tcW w:w="1496" w:type="dxa"/>
          </w:tcPr>
          <w:p w14:paraId="2DEBCBDB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Créditos:</w:t>
            </w:r>
          </w:p>
        </w:tc>
        <w:tc>
          <w:tcPr>
            <w:tcW w:w="1496" w:type="dxa"/>
          </w:tcPr>
          <w:p w14:paraId="49F84E60" w14:textId="0C5B4DB2" w:rsidR="00A767AE" w:rsidRPr="002D7129" w:rsidRDefault="00D4719A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233" w:type="dxa"/>
          </w:tcPr>
          <w:p w14:paraId="55E38D18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 xml:space="preserve">Horas de </w:t>
            </w:r>
            <w:r>
              <w:rPr>
                <w:rFonts w:ascii="Arial" w:hAnsi="Arial" w:cs="Arial"/>
                <w:sz w:val="20"/>
                <w:szCs w:val="20"/>
              </w:rPr>
              <w:t>Teóri</w:t>
            </w:r>
            <w:r w:rsidRPr="002D7129">
              <w:rPr>
                <w:rFonts w:ascii="Arial" w:hAnsi="Arial" w:cs="Arial"/>
                <w:sz w:val="20"/>
                <w:szCs w:val="20"/>
              </w:rPr>
              <w:t>ca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Pr="002D7129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761" w:type="dxa"/>
          </w:tcPr>
          <w:p w14:paraId="15A8B1DB" w14:textId="37659F45" w:rsidR="00A767AE" w:rsidRPr="002D7129" w:rsidRDefault="00D4719A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A767AE" w:rsidRPr="002D7129" w14:paraId="2EA16C07" w14:textId="77777777" w:rsidTr="00B80932">
        <w:tc>
          <w:tcPr>
            <w:tcW w:w="1818" w:type="dxa"/>
          </w:tcPr>
          <w:p w14:paraId="57B791F7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Código Horario:</w:t>
            </w:r>
          </w:p>
        </w:tc>
        <w:tc>
          <w:tcPr>
            <w:tcW w:w="1174" w:type="dxa"/>
          </w:tcPr>
          <w:p w14:paraId="38679E6D" w14:textId="26E605E5" w:rsidR="00A767AE" w:rsidRPr="002D7129" w:rsidRDefault="00D4719A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2408</w:t>
            </w:r>
          </w:p>
        </w:tc>
        <w:tc>
          <w:tcPr>
            <w:tcW w:w="1496" w:type="dxa"/>
          </w:tcPr>
          <w:p w14:paraId="7A359270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Grupo:</w:t>
            </w:r>
          </w:p>
        </w:tc>
        <w:tc>
          <w:tcPr>
            <w:tcW w:w="1496" w:type="dxa"/>
          </w:tcPr>
          <w:p w14:paraId="743FC088" w14:textId="6A5DB6DD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7446">
              <w:rPr>
                <w:rFonts w:ascii="Arial" w:hAnsi="Arial" w:cs="Arial"/>
                <w:sz w:val="20"/>
                <w:szCs w:val="20"/>
              </w:rPr>
              <w:t>4</w:t>
            </w:r>
            <w:r w:rsidR="00D4719A">
              <w:rPr>
                <w:rFonts w:ascii="Arial" w:hAnsi="Arial" w:cs="Arial"/>
                <w:sz w:val="20"/>
                <w:szCs w:val="20"/>
              </w:rPr>
              <w:t>IT13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233" w:type="dxa"/>
          </w:tcPr>
          <w:p w14:paraId="4CCA0656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 xml:space="preserve">Horas de </w:t>
            </w:r>
            <w:r>
              <w:rPr>
                <w:rFonts w:ascii="Arial" w:hAnsi="Arial" w:cs="Arial"/>
                <w:sz w:val="20"/>
                <w:szCs w:val="20"/>
              </w:rPr>
              <w:t>Laboratorio</w:t>
            </w:r>
            <w:r w:rsidRPr="002D7129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761" w:type="dxa"/>
          </w:tcPr>
          <w:p w14:paraId="7D61DE7D" w14:textId="08F1A814" w:rsidR="00A767AE" w:rsidRPr="002D7129" w:rsidRDefault="00D4719A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A767AE" w:rsidRPr="002D7129" w14:paraId="22631A62" w14:textId="77777777" w:rsidTr="00B80932">
        <w:tc>
          <w:tcPr>
            <w:tcW w:w="1818" w:type="dxa"/>
          </w:tcPr>
          <w:p w14:paraId="01BA23E2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Profesor:</w:t>
            </w:r>
          </w:p>
        </w:tc>
        <w:tc>
          <w:tcPr>
            <w:tcW w:w="2670" w:type="dxa"/>
            <w:gridSpan w:val="2"/>
          </w:tcPr>
          <w:p w14:paraId="5CFF58AF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Hermes E. Polanco J</w:t>
            </w:r>
          </w:p>
        </w:tc>
        <w:tc>
          <w:tcPr>
            <w:tcW w:w="1496" w:type="dxa"/>
          </w:tcPr>
          <w:p w14:paraId="4AFA2BA2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Correo:</w:t>
            </w:r>
          </w:p>
        </w:tc>
        <w:tc>
          <w:tcPr>
            <w:tcW w:w="2994" w:type="dxa"/>
            <w:gridSpan w:val="2"/>
          </w:tcPr>
          <w:p w14:paraId="7A68D292" w14:textId="44B8F1E3" w:rsidR="00A767AE" w:rsidRPr="002D7129" w:rsidRDefault="00AB24AF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hermes.polanco</w:t>
            </w:r>
            <w:r w:rsidR="00A767AE">
              <w:rPr>
                <w:rFonts w:ascii="Arial" w:hAnsi="Arial" w:cs="Arial"/>
                <w:sz w:val="20"/>
                <w:szCs w:val="20"/>
              </w:rPr>
              <w:t>@</w:t>
            </w:r>
            <w:r>
              <w:rPr>
                <w:rFonts w:ascii="Arial" w:hAnsi="Arial" w:cs="Arial"/>
                <w:sz w:val="20"/>
                <w:szCs w:val="20"/>
              </w:rPr>
              <w:t>utp.ac.pa</w:t>
            </w:r>
          </w:p>
        </w:tc>
      </w:tr>
    </w:tbl>
    <w:p w14:paraId="4EF7F871" w14:textId="77777777" w:rsidR="00A767AE" w:rsidRPr="002D7129" w:rsidRDefault="00A767AE" w:rsidP="00A767AE">
      <w:pPr>
        <w:jc w:val="center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3"/>
        <w:gridCol w:w="1692"/>
        <w:gridCol w:w="463"/>
        <w:gridCol w:w="1350"/>
        <w:gridCol w:w="883"/>
        <w:gridCol w:w="1038"/>
        <w:gridCol w:w="895"/>
        <w:gridCol w:w="895"/>
        <w:gridCol w:w="895"/>
      </w:tblGrid>
      <w:tr w:rsidR="00A767AE" w:rsidRPr="002D7129" w14:paraId="7E79D9F7" w14:textId="77777777" w:rsidTr="00B80932">
        <w:tc>
          <w:tcPr>
            <w:tcW w:w="9214" w:type="dxa"/>
            <w:gridSpan w:val="9"/>
          </w:tcPr>
          <w:p w14:paraId="1A02F4E6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D7129">
              <w:rPr>
                <w:rFonts w:ascii="Arial" w:hAnsi="Arial" w:cs="Arial"/>
                <w:b/>
                <w:sz w:val="20"/>
                <w:szCs w:val="20"/>
              </w:rPr>
              <w:t>DATOS DE LA ASIGNACIÓN</w:t>
            </w:r>
          </w:p>
        </w:tc>
      </w:tr>
      <w:tr w:rsidR="00A767AE" w:rsidRPr="002D7129" w14:paraId="6BC23FE8" w14:textId="77777777" w:rsidTr="00A767AE">
        <w:tc>
          <w:tcPr>
            <w:tcW w:w="1103" w:type="dxa"/>
            <w:vAlign w:val="center"/>
          </w:tcPr>
          <w:p w14:paraId="23ABE4B3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Tipo:</w:t>
            </w:r>
          </w:p>
        </w:tc>
        <w:tc>
          <w:tcPr>
            <w:tcW w:w="1692" w:type="dxa"/>
            <w:tcBorders>
              <w:bottom w:val="single" w:sz="4" w:space="0" w:color="auto"/>
            </w:tcBorders>
            <w:vAlign w:val="center"/>
          </w:tcPr>
          <w:p w14:paraId="14716632" w14:textId="2162D99C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</w:t>
            </w:r>
          </w:p>
        </w:tc>
        <w:tc>
          <w:tcPr>
            <w:tcW w:w="463" w:type="dxa"/>
            <w:tcBorders>
              <w:bottom w:val="single" w:sz="4" w:space="0" w:color="auto"/>
            </w:tcBorders>
            <w:vAlign w:val="center"/>
          </w:tcPr>
          <w:p w14:paraId="5D6A445C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D7129">
              <w:rPr>
                <w:rFonts w:ascii="Arial" w:hAnsi="Arial" w:cs="Arial"/>
                <w:sz w:val="20"/>
                <w:szCs w:val="20"/>
              </w:rPr>
              <w:t>N°</w:t>
            </w:r>
            <w:proofErr w:type="spellEnd"/>
          </w:p>
        </w:tc>
        <w:tc>
          <w:tcPr>
            <w:tcW w:w="1350" w:type="dxa"/>
            <w:tcBorders>
              <w:bottom w:val="single" w:sz="4" w:space="0" w:color="auto"/>
            </w:tcBorders>
            <w:vAlign w:val="center"/>
          </w:tcPr>
          <w:p w14:paraId="50CD601A" w14:textId="502F5A1E" w:rsidR="00A767AE" w:rsidRPr="002D7129" w:rsidRDefault="00D4719A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vAlign w:val="center"/>
          </w:tcPr>
          <w:p w14:paraId="71ECA7C0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Título:</w:t>
            </w:r>
          </w:p>
        </w:tc>
        <w:tc>
          <w:tcPr>
            <w:tcW w:w="3723" w:type="dxa"/>
            <w:gridSpan w:val="4"/>
            <w:vAlign w:val="center"/>
          </w:tcPr>
          <w:p w14:paraId="1EEC5694" w14:textId="1AE0065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Seguridad y efectos fisiológicos de la corriente eléctrica.</w:t>
            </w:r>
          </w:p>
        </w:tc>
      </w:tr>
      <w:tr w:rsidR="00A767AE" w:rsidRPr="002D7129" w14:paraId="395C68F7" w14:textId="77777777" w:rsidTr="00A767AE">
        <w:tc>
          <w:tcPr>
            <w:tcW w:w="1103" w:type="dxa"/>
            <w:tcBorders>
              <w:right w:val="single" w:sz="4" w:space="0" w:color="auto"/>
            </w:tcBorders>
          </w:tcPr>
          <w:p w14:paraId="161AA6D0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Entrega:</w:t>
            </w:r>
          </w:p>
        </w:tc>
        <w:tc>
          <w:tcPr>
            <w:tcW w:w="43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62FB" w14:textId="58B882EF" w:rsidR="00A767AE" w:rsidRPr="002D7129" w:rsidRDefault="00AB24AF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  <w:r w:rsidR="00A767AE">
              <w:rPr>
                <w:rFonts w:ascii="Arial" w:hAnsi="Arial" w:cs="Arial"/>
                <w:sz w:val="20"/>
                <w:szCs w:val="20"/>
              </w:rPr>
              <w:t xml:space="preserve"> de </w:t>
            </w:r>
            <w:r>
              <w:rPr>
                <w:rFonts w:ascii="Arial" w:hAnsi="Arial" w:cs="Arial"/>
                <w:sz w:val="20"/>
                <w:szCs w:val="20"/>
              </w:rPr>
              <w:t>agosto</w:t>
            </w:r>
            <w:r w:rsidR="00A767AE">
              <w:rPr>
                <w:rFonts w:ascii="Arial" w:hAnsi="Arial" w:cs="Arial"/>
                <w:sz w:val="20"/>
                <w:szCs w:val="20"/>
              </w:rPr>
              <w:t xml:space="preserve"> de 202</w:t>
            </w:r>
            <w:r w:rsidR="00D4719A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038" w:type="dxa"/>
            <w:tcBorders>
              <w:left w:val="single" w:sz="4" w:space="0" w:color="auto"/>
            </w:tcBorders>
          </w:tcPr>
          <w:p w14:paraId="7DEAFD03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Valor:</w:t>
            </w:r>
          </w:p>
        </w:tc>
        <w:tc>
          <w:tcPr>
            <w:tcW w:w="895" w:type="dxa"/>
          </w:tcPr>
          <w:p w14:paraId="3AF96762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895" w:type="dxa"/>
          </w:tcPr>
          <w:p w14:paraId="0CFFE7DB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D7129">
              <w:rPr>
                <w:rFonts w:ascii="Arial" w:hAnsi="Arial" w:cs="Arial"/>
                <w:sz w:val="20"/>
                <w:szCs w:val="20"/>
              </w:rPr>
              <w:t>Nota:</w:t>
            </w:r>
          </w:p>
        </w:tc>
        <w:tc>
          <w:tcPr>
            <w:tcW w:w="895" w:type="dxa"/>
          </w:tcPr>
          <w:p w14:paraId="506E7A73" w14:textId="77777777" w:rsidR="00A767AE" w:rsidRPr="002D7129" w:rsidRDefault="00A767AE" w:rsidP="00B8093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933A7BE" w14:textId="77777777" w:rsidR="00A767AE" w:rsidRDefault="00A767AE" w:rsidP="00A767AE">
      <w:pPr>
        <w:spacing w:before="240"/>
        <w:rPr>
          <w:rFonts w:ascii="Tahoma" w:hAnsi="Tahoma" w:cs="Tahoma"/>
          <w:sz w:val="20"/>
          <w:u w:val="single"/>
          <w:lang w:val="es-PA"/>
        </w:rPr>
      </w:pPr>
      <w:r>
        <w:rPr>
          <w:rFonts w:ascii="Tahoma" w:hAnsi="Tahoma" w:cs="Tahoma"/>
          <w:sz w:val="20"/>
          <w:lang w:val="es-PA"/>
        </w:rPr>
        <w:t>Nombre:</w:t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  <w:t xml:space="preserve">                          </w:t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lang w:val="es-PA"/>
        </w:rPr>
        <w:tab/>
      </w:r>
      <w:r>
        <w:rPr>
          <w:rFonts w:ascii="Tahoma" w:hAnsi="Tahoma" w:cs="Tahoma"/>
          <w:sz w:val="20"/>
          <w:lang w:val="es-PA"/>
        </w:rPr>
        <w:tab/>
        <w:t>Cédula:</w:t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</w:r>
      <w:r>
        <w:rPr>
          <w:rFonts w:ascii="Tahoma" w:hAnsi="Tahoma" w:cs="Tahoma"/>
          <w:sz w:val="20"/>
          <w:u w:val="single"/>
          <w:lang w:val="es-PA"/>
        </w:rPr>
        <w:tab/>
        <w:t xml:space="preserve">   </w:t>
      </w:r>
    </w:p>
    <w:p w14:paraId="3DB6FFF6" w14:textId="77777777" w:rsidR="00A767AE" w:rsidRDefault="00A767AE" w:rsidP="00A767AE">
      <w:pPr>
        <w:tabs>
          <w:tab w:val="left" w:pos="2268"/>
        </w:tabs>
        <w:jc w:val="both"/>
        <w:rPr>
          <w:rFonts w:ascii="Arial" w:hAnsi="Arial" w:cs="Arial"/>
          <w:b/>
          <w:sz w:val="20"/>
          <w:szCs w:val="20"/>
        </w:rPr>
      </w:pPr>
    </w:p>
    <w:p w14:paraId="28F61A83" w14:textId="77777777" w:rsidR="009F181E" w:rsidRDefault="009F181E" w:rsidP="00A767AE">
      <w:pPr>
        <w:tabs>
          <w:tab w:val="left" w:pos="2268"/>
        </w:tabs>
        <w:jc w:val="center"/>
        <w:rPr>
          <w:rFonts w:ascii="Arial" w:hAnsi="Arial" w:cs="Arial"/>
          <w:b/>
          <w:sz w:val="20"/>
          <w:szCs w:val="20"/>
        </w:rPr>
      </w:pPr>
    </w:p>
    <w:p w14:paraId="06ACDCC0" w14:textId="77777777" w:rsidR="009F181E" w:rsidRDefault="009F181E" w:rsidP="00A767AE">
      <w:pPr>
        <w:tabs>
          <w:tab w:val="left" w:pos="2268"/>
        </w:tabs>
        <w:jc w:val="center"/>
        <w:rPr>
          <w:rFonts w:ascii="Arial" w:hAnsi="Arial" w:cs="Arial"/>
          <w:b/>
          <w:sz w:val="20"/>
          <w:szCs w:val="20"/>
        </w:rPr>
      </w:pPr>
    </w:p>
    <w:p w14:paraId="30865556" w14:textId="0463E09F" w:rsidR="00A767AE" w:rsidRDefault="00A767AE" w:rsidP="00A767AE">
      <w:pPr>
        <w:tabs>
          <w:tab w:val="left" w:pos="2268"/>
        </w:tabs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MATERIAL DE REFERENCIA</w:t>
      </w:r>
    </w:p>
    <w:p w14:paraId="2C849D55" w14:textId="77777777" w:rsidR="00A767AE" w:rsidRDefault="00A767AE" w:rsidP="00A767AE">
      <w:pPr>
        <w:tabs>
          <w:tab w:val="left" w:pos="2268"/>
        </w:tabs>
        <w:jc w:val="center"/>
        <w:rPr>
          <w:rFonts w:ascii="Arial" w:hAnsi="Arial" w:cs="Arial"/>
          <w:sz w:val="20"/>
          <w:szCs w:val="20"/>
        </w:rPr>
      </w:pPr>
    </w:p>
    <w:p w14:paraId="76949E97" w14:textId="3D4D89C7" w:rsidR="00A767AE" w:rsidRDefault="00A767AE" w:rsidP="00A767AE">
      <w:pPr>
        <w:tabs>
          <w:tab w:val="left" w:pos="2268"/>
        </w:tabs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utilizará el documento suministrado, el que se basa en la norma </w:t>
      </w:r>
      <w:r w:rsidRPr="008519FF">
        <w:rPr>
          <w:rFonts w:ascii="Arial" w:hAnsi="Arial" w:cs="Arial"/>
          <w:sz w:val="20"/>
          <w:szCs w:val="20"/>
        </w:rPr>
        <w:t>IEC TS 60479</w:t>
      </w:r>
    </w:p>
    <w:p w14:paraId="3E950975" w14:textId="77777777" w:rsidR="00A767AE" w:rsidRDefault="00A767AE" w:rsidP="00A767AE">
      <w:pPr>
        <w:tabs>
          <w:tab w:val="left" w:pos="2268"/>
        </w:tabs>
        <w:jc w:val="both"/>
        <w:rPr>
          <w:rFonts w:ascii="Arial" w:hAnsi="Arial" w:cs="Arial"/>
          <w:sz w:val="20"/>
          <w:szCs w:val="20"/>
        </w:rPr>
      </w:pPr>
    </w:p>
    <w:p w14:paraId="7698980E" w14:textId="60F70182" w:rsidR="00A767AE" w:rsidRDefault="00D4719A" w:rsidP="009F181E">
      <w:pPr>
        <w:tabs>
          <w:tab w:val="left" w:pos="2268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1 - </w:t>
      </w:r>
      <w:r w:rsidR="00A767AE">
        <w:rPr>
          <w:rFonts w:ascii="Arial" w:hAnsi="Arial" w:cs="Arial"/>
          <w:sz w:val="20"/>
          <w:szCs w:val="20"/>
        </w:rPr>
        <w:t xml:space="preserve">Se deberá confeccionar un mapa conceptual de los factores que afectan </w:t>
      </w:r>
      <w:r w:rsidR="009F181E">
        <w:rPr>
          <w:rFonts w:ascii="Arial" w:hAnsi="Arial" w:cs="Arial"/>
          <w:sz w:val="20"/>
          <w:szCs w:val="20"/>
        </w:rPr>
        <w:t>los efectos fisiológicos de la corriente eléctrica, tomando como referencia el documento adjunto</w:t>
      </w:r>
      <w:r>
        <w:rPr>
          <w:rFonts w:ascii="Arial" w:hAnsi="Arial" w:cs="Arial"/>
          <w:sz w:val="20"/>
          <w:szCs w:val="20"/>
        </w:rPr>
        <w:t>.</w:t>
      </w:r>
    </w:p>
    <w:p w14:paraId="7F01B5BC" w14:textId="47C91068" w:rsidR="00D4719A" w:rsidRDefault="00D4719A" w:rsidP="009F181E">
      <w:pPr>
        <w:tabs>
          <w:tab w:val="left" w:pos="2268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 – Confeccione el mapa conceptual con el software libre “</w:t>
      </w:r>
      <w:proofErr w:type="spellStart"/>
      <w:r>
        <w:rPr>
          <w:rFonts w:ascii="Arial" w:hAnsi="Arial" w:cs="Arial"/>
          <w:sz w:val="20"/>
          <w:szCs w:val="20"/>
        </w:rPr>
        <w:t>CmapTools</w:t>
      </w:r>
      <w:proofErr w:type="spellEnd"/>
      <w:r>
        <w:rPr>
          <w:rFonts w:ascii="Arial" w:hAnsi="Arial" w:cs="Arial"/>
          <w:sz w:val="20"/>
          <w:szCs w:val="20"/>
        </w:rPr>
        <w:t>”, posteriormente lo transforma en formato PDF</w:t>
      </w:r>
    </w:p>
    <w:p w14:paraId="570E4706" w14:textId="1E5C0B37" w:rsidR="00A767AE" w:rsidRDefault="00D4719A" w:rsidP="009F181E">
      <w:pPr>
        <w:tabs>
          <w:tab w:val="left" w:pos="2268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3 - </w:t>
      </w:r>
      <w:r w:rsidR="00A767AE">
        <w:rPr>
          <w:rFonts w:ascii="Arial" w:hAnsi="Arial" w:cs="Arial"/>
          <w:sz w:val="20"/>
          <w:szCs w:val="20"/>
        </w:rPr>
        <w:t>Debe incluir recomendaciones y conclusiones, estos aspectos serán evaluados.</w:t>
      </w:r>
      <w:r w:rsidR="009F181E">
        <w:rPr>
          <w:rFonts w:ascii="Arial" w:hAnsi="Arial" w:cs="Arial"/>
          <w:sz w:val="20"/>
          <w:szCs w:val="20"/>
        </w:rPr>
        <w:t xml:space="preserve"> Debe enviar el mapa en formato PDF con el siguiente título: Nombre_Apellido.pdf a la carpeta titulada “</w:t>
      </w:r>
      <w:r>
        <w:rPr>
          <w:rFonts w:ascii="Arial" w:hAnsi="Arial" w:cs="Arial"/>
          <w:sz w:val="20"/>
          <w:szCs w:val="20"/>
        </w:rPr>
        <w:t>Actividad 1</w:t>
      </w:r>
      <w:r w:rsidR="009F181E">
        <w:rPr>
          <w:rFonts w:ascii="Arial" w:hAnsi="Arial" w:cs="Arial"/>
          <w:sz w:val="20"/>
          <w:szCs w:val="20"/>
        </w:rPr>
        <w:t xml:space="preserve">” de la plataforma </w:t>
      </w:r>
      <w:proofErr w:type="spellStart"/>
      <w:r w:rsidR="009F181E">
        <w:rPr>
          <w:rFonts w:ascii="Arial" w:hAnsi="Arial" w:cs="Arial"/>
          <w:sz w:val="20"/>
          <w:szCs w:val="20"/>
        </w:rPr>
        <w:t>Micrsosoft</w:t>
      </w:r>
      <w:proofErr w:type="spellEnd"/>
      <w:r w:rsidR="009F181E">
        <w:rPr>
          <w:rFonts w:ascii="Arial" w:hAnsi="Arial" w:cs="Arial"/>
          <w:sz w:val="20"/>
          <w:szCs w:val="20"/>
        </w:rPr>
        <w:t xml:space="preserve"> Teams. Recuerde que la fecha límite de la entrega es el </w:t>
      </w:r>
      <w:r>
        <w:rPr>
          <w:rFonts w:ascii="Arial" w:hAnsi="Arial" w:cs="Arial"/>
          <w:sz w:val="20"/>
          <w:szCs w:val="20"/>
        </w:rPr>
        <w:t>juev</w:t>
      </w:r>
      <w:r w:rsidR="009F181E">
        <w:rPr>
          <w:rFonts w:ascii="Arial" w:hAnsi="Arial" w:cs="Arial"/>
          <w:sz w:val="20"/>
          <w:szCs w:val="20"/>
        </w:rPr>
        <w:t xml:space="preserve">es </w:t>
      </w:r>
      <w:r w:rsidR="002E3FA7">
        <w:rPr>
          <w:rFonts w:ascii="Arial" w:hAnsi="Arial" w:cs="Arial"/>
          <w:sz w:val="20"/>
          <w:szCs w:val="20"/>
        </w:rPr>
        <w:t xml:space="preserve">9 </w:t>
      </w:r>
      <w:r w:rsidR="009F181E">
        <w:rPr>
          <w:rFonts w:ascii="Arial" w:hAnsi="Arial" w:cs="Arial"/>
          <w:sz w:val="20"/>
          <w:szCs w:val="20"/>
        </w:rPr>
        <w:t xml:space="preserve">de </w:t>
      </w:r>
      <w:r w:rsidR="002E3FA7">
        <w:rPr>
          <w:rFonts w:ascii="Arial" w:hAnsi="Arial" w:cs="Arial"/>
          <w:sz w:val="20"/>
          <w:szCs w:val="20"/>
        </w:rPr>
        <w:t>agost</w:t>
      </w:r>
      <w:r w:rsidR="009F181E">
        <w:rPr>
          <w:rFonts w:ascii="Arial" w:hAnsi="Arial" w:cs="Arial"/>
          <w:sz w:val="20"/>
          <w:szCs w:val="20"/>
        </w:rPr>
        <w:t>o del 202</w:t>
      </w:r>
      <w:r>
        <w:rPr>
          <w:rFonts w:ascii="Arial" w:hAnsi="Arial" w:cs="Arial"/>
          <w:sz w:val="20"/>
          <w:szCs w:val="20"/>
        </w:rPr>
        <w:t>1</w:t>
      </w:r>
      <w:r w:rsidR="009F181E">
        <w:rPr>
          <w:rFonts w:ascii="Arial" w:hAnsi="Arial" w:cs="Arial"/>
          <w:sz w:val="20"/>
          <w:szCs w:val="20"/>
        </w:rPr>
        <w:t>.</w:t>
      </w:r>
    </w:p>
    <w:p w14:paraId="59C7876C" w14:textId="14E7DFF5" w:rsidR="00A767AE" w:rsidRPr="00C94566" w:rsidRDefault="00A767AE" w:rsidP="009F181E">
      <w:pPr>
        <w:tabs>
          <w:tab w:val="left" w:pos="2268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13153D8" w14:textId="77777777" w:rsidR="00A767AE" w:rsidRDefault="00A767AE" w:rsidP="009F181E">
      <w:pPr>
        <w:pStyle w:val="Ttulo"/>
        <w:spacing w:after="120" w:line="360" w:lineRule="auto"/>
        <w:jc w:val="both"/>
        <w:rPr>
          <w:rFonts w:ascii="Arial" w:hAnsi="Arial" w:cs="Arial"/>
          <w:b w:val="0"/>
          <w:bCs w:val="0"/>
          <w:szCs w:val="20"/>
          <w:u w:val="none"/>
        </w:rPr>
      </w:pPr>
    </w:p>
    <w:p w14:paraId="276CD028" w14:textId="77777777" w:rsidR="00A767AE" w:rsidRDefault="00A767AE" w:rsidP="00CE5D9B">
      <w:pPr>
        <w:pStyle w:val="Ttulo"/>
        <w:spacing w:after="120" w:line="360" w:lineRule="auto"/>
        <w:jc w:val="both"/>
        <w:rPr>
          <w:rFonts w:ascii="Arial" w:hAnsi="Arial" w:cs="Arial"/>
          <w:b w:val="0"/>
          <w:bCs w:val="0"/>
          <w:szCs w:val="20"/>
          <w:u w:val="none"/>
        </w:rPr>
      </w:pPr>
    </w:p>
    <w:p w14:paraId="234F3C14" w14:textId="77777777" w:rsidR="009F181E" w:rsidRDefault="009F18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Cs w:val="20"/>
        </w:rPr>
        <w:br w:type="page"/>
      </w:r>
    </w:p>
    <w:p w14:paraId="30CE6133" w14:textId="309D72F0" w:rsidR="00CE5D9B" w:rsidRPr="00CE5D9B" w:rsidRDefault="00CE5D9B" w:rsidP="00CE5D9B">
      <w:pPr>
        <w:pStyle w:val="Ttulo"/>
        <w:spacing w:after="120" w:line="360" w:lineRule="auto"/>
        <w:jc w:val="both"/>
        <w:rPr>
          <w:rFonts w:ascii="Arial" w:hAnsi="Arial" w:cs="Arial"/>
          <w:b w:val="0"/>
          <w:bCs w:val="0"/>
          <w:szCs w:val="20"/>
          <w:u w:val="none"/>
        </w:rPr>
      </w:pPr>
      <w:r w:rsidRPr="00CE5D9B">
        <w:rPr>
          <w:rFonts w:ascii="Arial" w:hAnsi="Arial" w:cs="Arial"/>
          <w:b w:val="0"/>
          <w:bCs w:val="0"/>
          <w:szCs w:val="20"/>
          <w:u w:val="none"/>
        </w:rPr>
        <w:lastRenderedPageBreak/>
        <w:t>1 – Conceptos básicos de la seguridad eléctrica.</w:t>
      </w:r>
    </w:p>
    <w:p w14:paraId="7CD02A0B" w14:textId="17DF1D35" w:rsidR="00CE5D9B" w:rsidRPr="00CE5D9B" w:rsidRDefault="00CE5D9B" w:rsidP="00CE5D9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CE5D9B">
        <w:rPr>
          <w:rFonts w:ascii="Arial" w:hAnsi="Arial" w:cs="Arial"/>
          <w:sz w:val="20"/>
          <w:szCs w:val="20"/>
        </w:rPr>
        <w:t xml:space="preserve">Siempre que se trabaja con </w:t>
      </w:r>
      <w:proofErr w:type="gramStart"/>
      <w:r w:rsidRPr="00CE5D9B">
        <w:rPr>
          <w:rFonts w:ascii="Arial" w:hAnsi="Arial" w:cs="Arial"/>
          <w:sz w:val="20"/>
          <w:szCs w:val="20"/>
        </w:rPr>
        <w:t>herramientas eléctricas o circuitos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eléctricos</w:t>
      </w:r>
      <w:proofErr w:type="gramEnd"/>
      <w:r w:rsidRPr="00CE5D9B">
        <w:rPr>
          <w:rFonts w:ascii="Arial" w:hAnsi="Arial" w:cs="Arial"/>
          <w:sz w:val="20"/>
          <w:szCs w:val="20"/>
        </w:rPr>
        <w:t>, existe un riesgo de peligros eléctricos, especialmente de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descargas eléctricas. Todos podemos estar expuestos a estos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peligros, en el hogar o en el trabajo. Los trabajadores están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expuestos a más peligros porque los lugares de trabajo pueden estar</w:t>
      </w:r>
      <w:r>
        <w:rPr>
          <w:rFonts w:ascii="Arial" w:hAnsi="Arial" w:cs="Arial"/>
          <w:sz w:val="20"/>
          <w:szCs w:val="20"/>
        </w:rPr>
        <w:t xml:space="preserve"> llenos</w:t>
      </w:r>
      <w:r w:rsidRPr="00CE5D9B">
        <w:rPr>
          <w:rFonts w:ascii="Arial" w:hAnsi="Arial" w:cs="Arial"/>
          <w:sz w:val="20"/>
          <w:szCs w:val="20"/>
        </w:rPr>
        <w:t xml:space="preserve"> de herramientas y materiales, hay mucha actividad o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están a la intemperie. El riesgo es mayor en el trabajo también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porque en muchas ocupaciones se usan herramientas eléctricas.</w:t>
      </w:r>
    </w:p>
    <w:p w14:paraId="4E2206B0" w14:textId="14711B59" w:rsidR="00CE5D9B" w:rsidRPr="00CE5D9B" w:rsidRDefault="00CE5D9B" w:rsidP="00CE5D9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CE5D9B">
        <w:rPr>
          <w:rFonts w:ascii="Arial" w:hAnsi="Arial" w:cs="Arial"/>
          <w:sz w:val="20"/>
          <w:szCs w:val="20"/>
        </w:rPr>
        <w:t>Los trabajadores de oficios eléctricos deben prestar especial atención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a los peligros relacionados con la electricidad porque trabajan con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circuitos eléctricos. El contacto con el voltaje eléctrico puede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ocasionar que la corriente fluya a través del cuerpo, lo cual resulta en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descargas eléctricas y quemaduras. Esto puede provocar lesiones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graves e incluso la muerte. Al usarse la electricidad como fuente de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>energía, no se tiene mucho en cuenta los peligros que puede acarrear.</w:t>
      </w:r>
    </w:p>
    <w:p w14:paraId="6D2B144D" w14:textId="3FC2BD8B" w:rsidR="00D73539" w:rsidRDefault="00CE5D9B" w:rsidP="00CE5D9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CE5D9B">
        <w:rPr>
          <w:rFonts w:ascii="Arial" w:hAnsi="Arial" w:cs="Arial"/>
          <w:sz w:val="20"/>
          <w:szCs w:val="20"/>
        </w:rPr>
        <w:t>Como la electricidad es parte normal de nuestras vidas, generalmente</w:t>
      </w:r>
      <w:r>
        <w:rPr>
          <w:rFonts w:ascii="Arial" w:hAnsi="Arial" w:cs="Arial"/>
          <w:sz w:val="20"/>
          <w:szCs w:val="20"/>
        </w:rPr>
        <w:t xml:space="preserve"> </w:t>
      </w:r>
      <w:r w:rsidRPr="00CE5D9B">
        <w:rPr>
          <w:rFonts w:ascii="Arial" w:hAnsi="Arial" w:cs="Arial"/>
          <w:sz w:val="20"/>
          <w:szCs w:val="20"/>
        </w:rPr>
        <w:t xml:space="preserve">no tomamos las precauciones debidas. </w:t>
      </w:r>
    </w:p>
    <w:p w14:paraId="042DD2D8" w14:textId="7647ECDC" w:rsidR="00D73539" w:rsidRPr="00D73539" w:rsidRDefault="00D73539" w:rsidP="008314DC">
      <w:pPr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D73539">
        <w:rPr>
          <w:rFonts w:ascii="Arial" w:hAnsi="Arial" w:cs="Arial"/>
          <w:sz w:val="20"/>
          <w:szCs w:val="20"/>
        </w:rPr>
        <w:t>En los accidentes de tipo eléctrico interviene una cantidad de energía que se transforma</w:t>
      </w:r>
      <w:r w:rsidR="00CE5D9B">
        <w:rPr>
          <w:rFonts w:ascii="Arial" w:hAnsi="Arial" w:cs="Arial"/>
          <w:sz w:val="20"/>
          <w:szCs w:val="20"/>
        </w:rPr>
        <w:t xml:space="preserve"> y</w:t>
      </w:r>
      <w:r w:rsidR="008314DC">
        <w:rPr>
          <w:rFonts w:ascii="Arial" w:hAnsi="Arial" w:cs="Arial"/>
          <w:sz w:val="20"/>
          <w:szCs w:val="20"/>
        </w:rPr>
        <w:t xml:space="preserve"> </w:t>
      </w:r>
      <w:r w:rsidRPr="00D73539">
        <w:rPr>
          <w:rFonts w:ascii="Arial" w:hAnsi="Arial" w:cs="Arial"/>
          <w:sz w:val="20"/>
          <w:szCs w:val="20"/>
        </w:rPr>
        <w:t>se</w:t>
      </w:r>
      <w:r w:rsidR="008314DC">
        <w:rPr>
          <w:rFonts w:ascii="Arial" w:hAnsi="Arial" w:cs="Arial"/>
          <w:sz w:val="20"/>
          <w:szCs w:val="20"/>
        </w:rPr>
        <w:t xml:space="preserve"> </w:t>
      </w:r>
      <w:r w:rsidRPr="00D73539">
        <w:rPr>
          <w:rFonts w:ascii="Arial" w:hAnsi="Arial" w:cs="Arial"/>
          <w:sz w:val="20"/>
          <w:szCs w:val="20"/>
        </w:rPr>
        <w:t>clasifica en:</w:t>
      </w:r>
    </w:p>
    <w:p w14:paraId="770B6E36" w14:textId="2EC50089" w:rsidR="00D73539" w:rsidRPr="00D73539" w:rsidRDefault="00D73539" w:rsidP="008314DC">
      <w:pPr>
        <w:autoSpaceDE w:val="0"/>
        <w:autoSpaceDN w:val="0"/>
        <w:adjustRightInd w:val="0"/>
        <w:spacing w:after="24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D73539">
        <w:rPr>
          <w:rFonts w:ascii="Arial" w:hAnsi="Arial" w:cs="Arial" w:hint="eastAsia"/>
          <w:sz w:val="20"/>
          <w:szCs w:val="20"/>
        </w:rPr>
        <w:t>•</w:t>
      </w:r>
      <w:r w:rsidRPr="00D73539">
        <w:rPr>
          <w:rFonts w:ascii="Arial" w:hAnsi="Arial" w:cs="Arial"/>
          <w:sz w:val="20"/>
          <w:szCs w:val="20"/>
        </w:rPr>
        <w:t xml:space="preserve"> Accidentes inmediatos: cuando la energía se transforma directamente sobre las personas,</w:t>
      </w:r>
      <w:r w:rsidR="008314DC">
        <w:rPr>
          <w:rFonts w:ascii="Arial" w:hAnsi="Arial" w:cs="Arial"/>
          <w:sz w:val="20"/>
          <w:szCs w:val="20"/>
        </w:rPr>
        <w:t xml:space="preserve"> </w:t>
      </w:r>
      <w:r w:rsidRPr="00D73539">
        <w:rPr>
          <w:rFonts w:ascii="Arial" w:hAnsi="Arial" w:cs="Arial"/>
          <w:sz w:val="20"/>
          <w:szCs w:val="20"/>
        </w:rPr>
        <w:t>causándole lesiones orgánicas y, por tanto, la electricidad es la causa directa del accidente.</w:t>
      </w:r>
    </w:p>
    <w:p w14:paraId="0A052A5B" w14:textId="3CAB1CB0" w:rsidR="00D73539" w:rsidRPr="00D73539" w:rsidRDefault="00D73539" w:rsidP="008314DC">
      <w:pPr>
        <w:autoSpaceDE w:val="0"/>
        <w:autoSpaceDN w:val="0"/>
        <w:adjustRightInd w:val="0"/>
        <w:spacing w:after="24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D73539">
        <w:rPr>
          <w:rFonts w:ascii="Arial" w:hAnsi="Arial" w:cs="Arial" w:hint="eastAsia"/>
          <w:sz w:val="20"/>
          <w:szCs w:val="20"/>
        </w:rPr>
        <w:t>•</w:t>
      </w:r>
      <w:r w:rsidRPr="00D73539">
        <w:rPr>
          <w:rFonts w:ascii="Arial" w:hAnsi="Arial" w:cs="Arial"/>
          <w:sz w:val="20"/>
          <w:szCs w:val="20"/>
        </w:rPr>
        <w:t xml:space="preserve"> Accidentes mediatos: cuando la electricidad desencadena un proceso energético que da lugar a un</w:t>
      </w:r>
      <w:r w:rsidR="008314DC">
        <w:rPr>
          <w:rFonts w:ascii="Arial" w:hAnsi="Arial" w:cs="Arial"/>
          <w:sz w:val="20"/>
          <w:szCs w:val="20"/>
        </w:rPr>
        <w:t xml:space="preserve"> </w:t>
      </w:r>
      <w:r w:rsidRPr="00D73539">
        <w:rPr>
          <w:rFonts w:ascii="Arial" w:hAnsi="Arial" w:cs="Arial"/>
          <w:sz w:val="20"/>
          <w:szCs w:val="20"/>
        </w:rPr>
        <w:t>accidente de otra naturaleza, siendo por tanto la corriente eléctrica la causa indirecta.</w:t>
      </w:r>
    </w:p>
    <w:p w14:paraId="7646C52B" w14:textId="21AF36C9" w:rsidR="00491945" w:rsidRDefault="00D73539" w:rsidP="008314DC">
      <w:pPr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D73539">
        <w:rPr>
          <w:rFonts w:ascii="Arial" w:hAnsi="Arial" w:cs="Arial"/>
          <w:sz w:val="20"/>
          <w:szCs w:val="20"/>
        </w:rPr>
        <w:t xml:space="preserve">Los accidentes eléctricos no son demasiado frecuentes, pero </w:t>
      </w:r>
      <w:r w:rsidR="008314DC">
        <w:rPr>
          <w:rFonts w:ascii="Arial" w:hAnsi="Arial" w:cs="Arial"/>
          <w:sz w:val="20"/>
          <w:szCs w:val="20"/>
        </w:rPr>
        <w:t>generalmente son de</w:t>
      </w:r>
      <w:r w:rsidRPr="00D73539">
        <w:rPr>
          <w:rFonts w:ascii="Arial" w:hAnsi="Arial" w:cs="Arial"/>
          <w:sz w:val="20"/>
          <w:szCs w:val="20"/>
        </w:rPr>
        <w:t xml:space="preserve"> gran gravedad, por lo</w:t>
      </w:r>
      <w:r w:rsidR="008314DC">
        <w:rPr>
          <w:rFonts w:ascii="Arial" w:hAnsi="Arial" w:cs="Arial"/>
          <w:sz w:val="20"/>
          <w:szCs w:val="20"/>
        </w:rPr>
        <w:t xml:space="preserve"> </w:t>
      </w:r>
      <w:r w:rsidRPr="00D73539">
        <w:rPr>
          <w:rFonts w:ascii="Arial" w:hAnsi="Arial" w:cs="Arial"/>
          <w:sz w:val="20"/>
          <w:szCs w:val="20"/>
        </w:rPr>
        <w:t xml:space="preserve">que las medidas de prevención y protección </w:t>
      </w:r>
      <w:r w:rsidR="008314DC">
        <w:rPr>
          <w:rFonts w:ascii="Arial" w:hAnsi="Arial" w:cs="Arial"/>
          <w:sz w:val="20"/>
          <w:szCs w:val="20"/>
        </w:rPr>
        <w:t>deben</w:t>
      </w:r>
      <w:r w:rsidRPr="00D73539">
        <w:rPr>
          <w:rFonts w:ascii="Arial" w:hAnsi="Arial" w:cs="Arial"/>
          <w:sz w:val="20"/>
          <w:szCs w:val="20"/>
        </w:rPr>
        <w:t xml:space="preserve"> extremarse de forma permanente.</w:t>
      </w:r>
    </w:p>
    <w:p w14:paraId="1294585C" w14:textId="2D314BE5" w:rsidR="008B3049" w:rsidRPr="008B3049" w:rsidRDefault="008B3049" w:rsidP="008B3049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8B3049">
        <w:rPr>
          <w:rFonts w:ascii="Arial" w:hAnsi="Arial" w:cs="Arial"/>
          <w:sz w:val="20"/>
          <w:szCs w:val="20"/>
        </w:rPr>
        <w:t>Las descargas eléctricas se reciben cuando la corriente eléctrica pasa</w:t>
      </w:r>
      <w:r>
        <w:rPr>
          <w:rFonts w:ascii="Arial" w:hAnsi="Arial" w:cs="Arial"/>
          <w:sz w:val="20"/>
          <w:szCs w:val="20"/>
        </w:rPr>
        <w:t xml:space="preserve"> </w:t>
      </w:r>
      <w:r w:rsidRPr="008B3049">
        <w:rPr>
          <w:rFonts w:ascii="Arial" w:hAnsi="Arial" w:cs="Arial"/>
          <w:sz w:val="20"/>
          <w:szCs w:val="20"/>
        </w:rPr>
        <w:t>a través del cuerpo. Esto puede ocurrir en situaciones diferentes.</w:t>
      </w:r>
      <w:r>
        <w:rPr>
          <w:rFonts w:ascii="Arial" w:hAnsi="Arial" w:cs="Arial"/>
          <w:sz w:val="20"/>
          <w:szCs w:val="20"/>
        </w:rPr>
        <w:t xml:space="preserve"> </w:t>
      </w:r>
      <w:r w:rsidRPr="008B3049">
        <w:rPr>
          <w:rFonts w:ascii="Arial" w:hAnsi="Arial" w:cs="Arial"/>
          <w:sz w:val="20"/>
          <w:szCs w:val="20"/>
        </w:rPr>
        <w:t>Siempre que dos cables tengan diferente voltaje, la corriente pasará</w:t>
      </w:r>
      <w:r>
        <w:rPr>
          <w:rFonts w:ascii="Arial" w:hAnsi="Arial" w:cs="Arial"/>
          <w:sz w:val="20"/>
          <w:szCs w:val="20"/>
        </w:rPr>
        <w:t xml:space="preserve"> </w:t>
      </w:r>
      <w:r w:rsidRPr="008B3049">
        <w:rPr>
          <w:rFonts w:ascii="Arial" w:hAnsi="Arial" w:cs="Arial"/>
          <w:sz w:val="20"/>
          <w:szCs w:val="20"/>
        </w:rPr>
        <w:t>entre ellos si están conectados. Su cuerpo puede conectar los cables</w:t>
      </w:r>
      <w:r>
        <w:rPr>
          <w:rFonts w:ascii="Arial" w:hAnsi="Arial" w:cs="Arial"/>
          <w:sz w:val="20"/>
          <w:szCs w:val="20"/>
        </w:rPr>
        <w:t xml:space="preserve"> </w:t>
      </w:r>
      <w:r w:rsidRPr="008B3049">
        <w:rPr>
          <w:rFonts w:ascii="Arial" w:hAnsi="Arial" w:cs="Arial"/>
          <w:sz w:val="20"/>
          <w:szCs w:val="20"/>
        </w:rPr>
        <w:t>si los toca a ambos al mismo tiempo. La corriente pasará a través de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00E7C64" w14:textId="77777777" w:rsidR="008B3049" w:rsidRPr="008B3049" w:rsidRDefault="008B3049" w:rsidP="008B3049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8B3049">
        <w:rPr>
          <w:rFonts w:ascii="Arial" w:hAnsi="Arial" w:cs="Arial"/>
          <w:sz w:val="20"/>
          <w:szCs w:val="20"/>
        </w:rPr>
        <w:t>su cuerpo.</w:t>
      </w:r>
    </w:p>
    <w:p w14:paraId="73F294EE" w14:textId="40199095" w:rsidR="008B3049" w:rsidRPr="00914BA1" w:rsidRDefault="008B3049" w:rsidP="00914BA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8B3049">
        <w:rPr>
          <w:rFonts w:ascii="Arial" w:hAnsi="Arial" w:cs="Arial"/>
          <w:sz w:val="20"/>
          <w:szCs w:val="20"/>
        </w:rPr>
        <w:t>En la mayoría de las instalaciones de cableado eléctrico de viviendas,</w:t>
      </w:r>
      <w:r>
        <w:rPr>
          <w:rFonts w:ascii="Arial" w:hAnsi="Arial" w:cs="Arial"/>
          <w:sz w:val="20"/>
          <w:szCs w:val="20"/>
        </w:rPr>
        <w:t xml:space="preserve"> </w:t>
      </w:r>
      <w:r w:rsidRPr="008B3049">
        <w:rPr>
          <w:rFonts w:ascii="Arial" w:hAnsi="Arial" w:cs="Arial"/>
          <w:sz w:val="20"/>
          <w:szCs w:val="20"/>
        </w:rPr>
        <w:t>los cables negros y los rojos son de 120 voltios. Los cables blancos</w:t>
      </w:r>
      <w:r>
        <w:rPr>
          <w:rFonts w:ascii="Arial" w:hAnsi="Arial" w:cs="Arial"/>
          <w:sz w:val="20"/>
          <w:szCs w:val="20"/>
        </w:rPr>
        <w:t xml:space="preserve"> </w:t>
      </w:r>
      <w:r w:rsidRPr="008B3049">
        <w:rPr>
          <w:rFonts w:ascii="Arial" w:hAnsi="Arial" w:cs="Arial"/>
          <w:sz w:val="20"/>
          <w:szCs w:val="20"/>
        </w:rPr>
        <w:t>son de 0 voltios porque están conectados a tierra. La conexión a tierra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generalmente se realiza a través de una toma de tierra conductora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enterrada en el suelo. La conexión también se puede hacer a través de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una tubería metálica de agua enterrada. Si entra en contacto con un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cable negro activado (y también está en contacto con un cable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blanco neutral) la corriente pasará a través de su cuerpo y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recibirá una descarga eléctrica.</w:t>
      </w:r>
    </w:p>
    <w:p w14:paraId="72995D46" w14:textId="41F6DC58" w:rsidR="008B3049" w:rsidRPr="00914BA1" w:rsidRDefault="008B3049" w:rsidP="00914BA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914BA1">
        <w:rPr>
          <w:rFonts w:ascii="Arial" w:hAnsi="Arial" w:cs="Arial"/>
          <w:sz w:val="20"/>
          <w:szCs w:val="20"/>
        </w:rPr>
        <w:t>Si entra en contacto con un cable con corriente o con cualquier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componente con corriente de un dispositivo eléctrico activado (y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también está en contacto con cualquier objeto puesto a tierra),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recibirá una descarga. Las cañerías están generalmente puestas a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tierra. Las cajas eléctricas metálicas y los conductores están puestos</w:t>
      </w:r>
      <w:r w:rsidR="00914BA1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a tierra.</w:t>
      </w:r>
    </w:p>
    <w:p w14:paraId="74186E52" w14:textId="15BBBD44" w:rsidR="008B3049" w:rsidRPr="00914BA1" w:rsidRDefault="00914BA1" w:rsidP="00914BA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</w:t>
      </w:r>
      <w:r w:rsidR="008B3049" w:rsidRPr="00914BA1">
        <w:rPr>
          <w:rFonts w:ascii="Arial" w:hAnsi="Arial" w:cs="Arial"/>
          <w:sz w:val="20"/>
          <w:szCs w:val="20"/>
        </w:rPr>
        <w:t xml:space="preserve"> riesgo de recibir una descarga es mayor si está parado sobre un</w:t>
      </w:r>
      <w:r>
        <w:rPr>
          <w:rFonts w:ascii="Arial" w:hAnsi="Arial" w:cs="Arial"/>
          <w:sz w:val="20"/>
          <w:szCs w:val="20"/>
        </w:rPr>
        <w:t xml:space="preserve">a superficie con </w:t>
      </w:r>
      <w:r w:rsidR="008B3049" w:rsidRPr="00914BA1">
        <w:rPr>
          <w:rFonts w:ascii="Arial" w:hAnsi="Arial" w:cs="Arial"/>
          <w:sz w:val="20"/>
          <w:szCs w:val="20"/>
        </w:rPr>
        <w:t>agua</w:t>
      </w:r>
      <w:r>
        <w:rPr>
          <w:rFonts w:ascii="Arial" w:hAnsi="Arial" w:cs="Arial"/>
          <w:sz w:val="20"/>
          <w:szCs w:val="20"/>
        </w:rPr>
        <w:t>, p</w:t>
      </w:r>
      <w:r w:rsidR="008B3049" w:rsidRPr="00914BA1">
        <w:rPr>
          <w:rFonts w:ascii="Arial" w:hAnsi="Arial" w:cs="Arial"/>
          <w:sz w:val="20"/>
          <w:szCs w:val="20"/>
        </w:rPr>
        <w:t>ero</w:t>
      </w:r>
      <w:r>
        <w:rPr>
          <w:rFonts w:ascii="Arial" w:hAnsi="Arial" w:cs="Arial"/>
          <w:sz w:val="20"/>
          <w:szCs w:val="20"/>
        </w:rPr>
        <w:t xml:space="preserve"> l</w:t>
      </w:r>
      <w:r w:rsidR="008B3049" w:rsidRPr="00914BA1">
        <w:rPr>
          <w:rFonts w:ascii="Arial" w:hAnsi="Arial" w:cs="Arial"/>
          <w:sz w:val="20"/>
          <w:szCs w:val="20"/>
        </w:rPr>
        <w:t>a ropa mojada, los altos niveles de humedad y la</w:t>
      </w:r>
      <w:r>
        <w:rPr>
          <w:rFonts w:ascii="Arial" w:hAnsi="Arial" w:cs="Arial"/>
          <w:sz w:val="20"/>
          <w:szCs w:val="20"/>
        </w:rPr>
        <w:t xml:space="preserve"> </w:t>
      </w:r>
      <w:r w:rsidR="008B3049" w:rsidRPr="00914BA1">
        <w:rPr>
          <w:rFonts w:ascii="Arial" w:hAnsi="Arial" w:cs="Arial"/>
          <w:sz w:val="20"/>
          <w:szCs w:val="20"/>
        </w:rPr>
        <w:t>transpiración también aumentan su probabilidad de electrocución.</w:t>
      </w:r>
    </w:p>
    <w:p w14:paraId="22FFDEEC" w14:textId="5C7FAD3F" w:rsidR="008B3049" w:rsidRDefault="00914BA1" w:rsidP="00914BA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También </w:t>
      </w:r>
      <w:r w:rsidR="008B3049" w:rsidRPr="00914BA1">
        <w:rPr>
          <w:rFonts w:ascii="Arial" w:hAnsi="Arial" w:cs="Arial"/>
          <w:sz w:val="20"/>
          <w:szCs w:val="20"/>
        </w:rPr>
        <w:t xml:space="preserve">existe una posibilidad de electrocución, </w:t>
      </w:r>
      <w:r w:rsidR="000F3F4A" w:rsidRPr="00914BA1">
        <w:rPr>
          <w:rFonts w:ascii="Arial" w:hAnsi="Arial" w:cs="Arial"/>
          <w:sz w:val="20"/>
          <w:szCs w:val="20"/>
        </w:rPr>
        <w:t>aun</w:t>
      </w:r>
      <w:r>
        <w:rPr>
          <w:rFonts w:ascii="Arial" w:hAnsi="Arial" w:cs="Arial"/>
          <w:sz w:val="20"/>
          <w:szCs w:val="20"/>
        </w:rPr>
        <w:t xml:space="preserve"> </w:t>
      </w:r>
      <w:r w:rsidR="008B3049" w:rsidRPr="00914BA1">
        <w:rPr>
          <w:rFonts w:ascii="Arial" w:hAnsi="Arial" w:cs="Arial"/>
          <w:sz w:val="20"/>
          <w:szCs w:val="20"/>
        </w:rPr>
        <w:t>cuando el ambiente esté seco.</w:t>
      </w:r>
    </w:p>
    <w:p w14:paraId="239150A2" w14:textId="7AD2AD44" w:rsidR="008B3049" w:rsidRDefault="00EE2C77" w:rsidP="00EE2C7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lastRenderedPageBreak/>
        <w:t>Incluso puede recibir una descarga cuando no esté en contacto con</w:t>
      </w:r>
      <w:r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una conexión eléctrica puesta a tierra. El contacto con los dos cables</w:t>
      </w:r>
      <w:r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con corriente de un cable de 240 voltios producirá una descarga. También puede recibir una</w:t>
      </w:r>
      <w:r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descarga proveniente de componentes eléctricos que no estén puestos</w:t>
      </w:r>
      <w:r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a tierra correctamente. Incluso el contacto con otra persona que esté</w:t>
      </w:r>
      <w:r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recibiendo una descarga eléctrica puede causar una descarga</w:t>
      </w:r>
    </w:p>
    <w:p w14:paraId="28433CA5" w14:textId="03920A46" w:rsidR="00837CD2" w:rsidRDefault="00EE2C77" w:rsidP="00837CD2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Caso</w:t>
      </w:r>
      <w:r w:rsidR="002D64FF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de análisis</w:t>
      </w:r>
      <w:r w:rsidR="00837CD2">
        <w:rPr>
          <w:rFonts w:ascii="Arial" w:hAnsi="Arial" w:cs="Arial"/>
          <w:sz w:val="20"/>
          <w:szCs w:val="20"/>
        </w:rPr>
        <w:t>:</w:t>
      </w:r>
    </w:p>
    <w:p w14:paraId="5CEC94F7" w14:textId="3B229D9E" w:rsidR="00EE2C77" w:rsidRPr="00EE2C77" w:rsidRDefault="00EE2C77" w:rsidP="00837CD2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t>Un técnico electricista de 30 años de edad estaba ayudando a un empleado de servicio de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una compañía a probar la unidad reguladora de voltaje en una nueva planta de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laminación. Mientras el técnico electricista fue a buscar el manual de servicio del equipo,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el empleado de servicio abrió la tapa del panel del armario de mando del regulador de voltaje como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preparación para rastrear el cableado problemático de bajo voltaje (los cables no estaban codificados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por color). A continuación, el empleado se subió a un armario cercano para poder ver los cables. El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técnico regresó y comenzó a trabajar dentro del armario de mando, cerca de los conductores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 xml:space="preserve">eléctricos con corriente y expuestos. El técnico </w:t>
      </w:r>
      <w:r w:rsidR="00F838E7">
        <w:rPr>
          <w:rFonts w:ascii="Arial" w:hAnsi="Arial" w:cs="Arial"/>
          <w:sz w:val="20"/>
          <w:szCs w:val="20"/>
        </w:rPr>
        <w:t>h</w:t>
      </w:r>
      <w:r w:rsidRPr="00EE2C77">
        <w:rPr>
          <w:rFonts w:ascii="Arial" w:hAnsi="Arial" w:cs="Arial"/>
          <w:sz w:val="20"/>
          <w:szCs w:val="20"/>
        </w:rPr>
        <w:t>alaba los cables de bajo voltaje mientras el empleado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de servicio trataba de identificarlos desde arriba. De repente, el empleado escuchó sonidos de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gorgoteo y miró para descubrir a la víctima sacudiéndose como si hubiera recibido una descarga. Diez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minutos más tarde, se le practicó reanimación cardiopulmonar (RCP). Casi 2 horas después se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dictaminó la muerte de la víctima debido al contacto con un conductor eléctrico activado.</w:t>
      </w:r>
    </w:p>
    <w:p w14:paraId="7B1BB965" w14:textId="77777777" w:rsidR="00EE2C77" w:rsidRPr="00EE2C77" w:rsidRDefault="00EE2C77" w:rsidP="00837CD2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t>Para prevenir incidentes como este, los empleadores deben tomar las medidas siguientes:</w:t>
      </w:r>
    </w:p>
    <w:p w14:paraId="71A44695" w14:textId="77777777" w:rsidR="00EE2C77" w:rsidRPr="00EE2C77" w:rsidRDefault="00EE2C77" w:rsidP="00837CD2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t>• Crear reglas y procedimientos adecuados para acceder a los armarios de mando eléctricos sin lastimarse.</w:t>
      </w:r>
    </w:p>
    <w:p w14:paraId="70131401" w14:textId="1E28021D" w:rsidR="00EE2C77" w:rsidRPr="00EE2C77" w:rsidRDefault="00EE2C77" w:rsidP="00837CD2">
      <w:pPr>
        <w:autoSpaceDE w:val="0"/>
        <w:autoSpaceDN w:val="0"/>
        <w:adjustRightInd w:val="0"/>
        <w:spacing w:after="120" w:line="360" w:lineRule="auto"/>
        <w:ind w:left="851" w:hanging="142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t>• Asegurarse de que todos los empleados sepan cuán importante es cortar la corriente (apagar) de los</w:t>
      </w:r>
      <w:r w:rsidR="00837CD2">
        <w:rPr>
          <w:rFonts w:ascii="Arial" w:hAnsi="Arial" w:cs="Arial"/>
          <w:sz w:val="20"/>
          <w:szCs w:val="20"/>
        </w:rPr>
        <w:t xml:space="preserve"> </w:t>
      </w:r>
      <w:r w:rsidRPr="00EE2C77">
        <w:rPr>
          <w:rFonts w:ascii="Arial" w:hAnsi="Arial" w:cs="Arial"/>
          <w:sz w:val="20"/>
          <w:szCs w:val="20"/>
        </w:rPr>
        <w:t>sistemas eléctricos antes de realizar reparaciones.</w:t>
      </w:r>
    </w:p>
    <w:p w14:paraId="26F35C1B" w14:textId="77777777" w:rsidR="00EE2C77" w:rsidRPr="00EE2C77" w:rsidRDefault="00EE2C77" w:rsidP="00837CD2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t>• Identificar los cables de los equipos reguladores de voltaje por código de color.</w:t>
      </w:r>
    </w:p>
    <w:p w14:paraId="5D979E79" w14:textId="460B9107" w:rsidR="008B3049" w:rsidRDefault="00EE2C77" w:rsidP="00837CD2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EE2C77">
        <w:rPr>
          <w:rFonts w:ascii="Arial" w:hAnsi="Arial" w:cs="Arial"/>
          <w:sz w:val="20"/>
          <w:szCs w:val="20"/>
        </w:rPr>
        <w:t>• Capacitar y entrenar a los trabajadores en técnicas de reanimación cardiopulmonar (RCP).</w:t>
      </w:r>
    </w:p>
    <w:p w14:paraId="44C79794" w14:textId="77777777" w:rsidR="002D64FF" w:rsidRDefault="002D64FF" w:rsidP="00837CD2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</w:p>
    <w:p w14:paraId="3822F341" w14:textId="5532D6FB" w:rsidR="002D64FF" w:rsidRPr="002D64FF" w:rsidRDefault="002D64FF" w:rsidP="008519FF">
      <w:pPr>
        <w:autoSpaceDE w:val="0"/>
        <w:autoSpaceDN w:val="0"/>
        <w:adjustRightInd w:val="0"/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2D64FF">
        <w:rPr>
          <w:rFonts w:ascii="Arial" w:hAnsi="Arial" w:cs="Arial"/>
          <w:sz w:val="20"/>
          <w:szCs w:val="20"/>
        </w:rPr>
        <w:t>Un empleado de mantenimiento recorrió una distancia de 12 pies sobre la superficie del suelo en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un elevador motorizado, para ocuparse de una instalación para iluminación de 277 voltios. El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empleado no desconectó el suministro de energía de las luces. Quitó el fusible de línea del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cable negro, porque pensó que era el cable con corriente o "vivo". Pero, debido a un error de instalación, el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cable "vivo" era en realidad el de color blanco y no el negro. El cable negro era neutral. Comenzó a pelar el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cable blanco con la mano derecha utilizando una pinza para pelar cables. La electricidad pasó del cable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blanco con corriente a la pinza, luego a la mano y el cuerpo y, finalmente, hizo tierra a través del dedo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índice de la mano izquierda. Una compañera de trabajo escuchó el ruido y vio a la víctima tendida boca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arriba sobre el elevador, inmediatamente llamó a otro compañero, quien bajó la plataforma. Se practicó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reanimación cardiopulmonar, pero no pudieron salvar al empleado de mantenimiento y fue declarado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muerto en el lugar de los hechos.</w:t>
      </w:r>
    </w:p>
    <w:p w14:paraId="2FDAD4DD" w14:textId="77777777" w:rsidR="002D64FF" w:rsidRPr="002D64FF" w:rsidRDefault="002D64FF" w:rsidP="002D64FF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2D64FF">
        <w:rPr>
          <w:rFonts w:ascii="Arial" w:hAnsi="Arial" w:cs="Arial"/>
          <w:sz w:val="20"/>
          <w:szCs w:val="20"/>
        </w:rPr>
        <w:t>Puede prevenir lesiones y muertes si recuerda lo siguiente:</w:t>
      </w:r>
    </w:p>
    <w:p w14:paraId="1BB2603F" w14:textId="140B754A" w:rsidR="002D64FF" w:rsidRPr="002D64FF" w:rsidRDefault="002D64FF" w:rsidP="002D64FF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2D64FF">
        <w:rPr>
          <w:rFonts w:ascii="Arial" w:hAnsi="Arial" w:cs="Arial"/>
          <w:sz w:val="20"/>
          <w:szCs w:val="20"/>
        </w:rPr>
        <w:t>• Si está trabajando en un circuito eléctrico, haga una prueba para asegurarse de que el circuito no tiene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corriente (apagado).</w:t>
      </w:r>
    </w:p>
    <w:p w14:paraId="4E1D166B" w14:textId="7AAD1C7A" w:rsidR="002D64FF" w:rsidRPr="002D64FF" w:rsidRDefault="002D64FF" w:rsidP="002D64FF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2D64FF">
        <w:rPr>
          <w:rFonts w:ascii="Arial" w:hAnsi="Arial" w:cs="Arial"/>
          <w:sz w:val="20"/>
          <w:szCs w:val="20"/>
        </w:rPr>
        <w:t>• Nunca intente manipular cables o conductores sin tener primero la absoluta seguridad de que el</w:t>
      </w:r>
      <w:r>
        <w:rPr>
          <w:rFonts w:ascii="Arial" w:hAnsi="Arial" w:cs="Arial"/>
          <w:sz w:val="20"/>
          <w:szCs w:val="20"/>
        </w:rPr>
        <w:t xml:space="preserve"> </w:t>
      </w:r>
      <w:r w:rsidRPr="002D64FF">
        <w:rPr>
          <w:rFonts w:ascii="Arial" w:hAnsi="Arial" w:cs="Arial"/>
          <w:sz w:val="20"/>
          <w:szCs w:val="20"/>
        </w:rPr>
        <w:t>suministro eléctrico está apagado.</w:t>
      </w:r>
    </w:p>
    <w:p w14:paraId="4CF1E8A7" w14:textId="77777777" w:rsidR="002D64FF" w:rsidRPr="002D64FF" w:rsidRDefault="002D64FF" w:rsidP="002D64FF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2D64FF">
        <w:rPr>
          <w:rFonts w:ascii="Arial" w:hAnsi="Arial" w:cs="Arial"/>
          <w:sz w:val="20"/>
          <w:szCs w:val="20"/>
        </w:rPr>
        <w:lastRenderedPageBreak/>
        <w:t>• Asegúrese de bloquear e identificar con etiquetas los circuitos para que no se puedan reactivar.</w:t>
      </w:r>
    </w:p>
    <w:p w14:paraId="6047F3C6" w14:textId="5E2A5D12" w:rsidR="008B3049" w:rsidRDefault="002D64FF" w:rsidP="008519FF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2D64FF">
        <w:rPr>
          <w:rFonts w:ascii="Arial" w:hAnsi="Arial" w:cs="Arial"/>
          <w:sz w:val="20"/>
          <w:szCs w:val="20"/>
        </w:rPr>
        <w:t>• Siempre actúe como si el conductor fuera peligroso.</w:t>
      </w:r>
    </w:p>
    <w:p w14:paraId="0AE9C491" w14:textId="2661176F" w:rsidR="008519FF" w:rsidRDefault="008519FF" w:rsidP="008519FF">
      <w:pPr>
        <w:pStyle w:val="Ttulo"/>
        <w:numPr>
          <w:ilvl w:val="1"/>
          <w:numId w:val="25"/>
        </w:numPr>
        <w:spacing w:after="120" w:line="360" w:lineRule="auto"/>
        <w:jc w:val="both"/>
        <w:rPr>
          <w:rFonts w:ascii="Arial" w:hAnsi="Arial" w:cs="Arial"/>
          <w:b w:val="0"/>
          <w:bCs w:val="0"/>
          <w:szCs w:val="20"/>
          <w:u w:val="none"/>
        </w:rPr>
      </w:pPr>
      <w:r w:rsidRPr="008519FF">
        <w:rPr>
          <w:rFonts w:ascii="Arial" w:hAnsi="Arial" w:cs="Arial"/>
          <w:b w:val="0"/>
          <w:bCs w:val="0"/>
          <w:szCs w:val="20"/>
          <w:u w:val="none"/>
        </w:rPr>
        <w:t>Efectos Fisiológicos de la corriente eléctrica</w:t>
      </w:r>
    </w:p>
    <w:p w14:paraId="0025DE0B" w14:textId="1CD42E8C" w:rsidR="008519FF" w:rsidRPr="008519FF" w:rsidRDefault="008519FF" w:rsidP="008519FF">
      <w:pPr>
        <w:autoSpaceDE w:val="0"/>
        <w:autoSpaceDN w:val="0"/>
        <w:adjustRightInd w:val="0"/>
        <w:spacing w:after="120"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r w:rsidRPr="008519FF">
        <w:rPr>
          <w:rFonts w:ascii="Arial" w:hAnsi="Arial" w:cs="Arial"/>
          <w:sz w:val="20"/>
          <w:szCs w:val="20"/>
        </w:rPr>
        <w:t>La corriente eléctrica a su paso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por el cuerpo humano produce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diversos efectos que pueden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provocar lesiones físicas (quemaduras,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contracciones musculares,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dificultades respiratorias,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paros cardiacos, caídas, etc.)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hasta el fallecimiento por fibrilación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ventricular. Entre los efectos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que produce la corriente</w:t>
      </w:r>
      <w:r>
        <w:rPr>
          <w:rFonts w:ascii="Arial" w:hAnsi="Arial" w:cs="Arial"/>
          <w:sz w:val="20"/>
          <w:szCs w:val="20"/>
        </w:rPr>
        <w:t xml:space="preserve"> </w:t>
      </w:r>
      <w:r w:rsidRPr="008519FF">
        <w:rPr>
          <w:rFonts w:ascii="Arial" w:hAnsi="Arial" w:cs="Arial"/>
          <w:sz w:val="20"/>
          <w:szCs w:val="20"/>
        </w:rPr>
        <w:t>eléctrica se distinguen:</w:t>
      </w:r>
    </w:p>
    <w:p w14:paraId="5E112418" w14:textId="0882267C" w:rsidR="008519FF" w:rsidRDefault="008519FF" w:rsidP="000F3F4A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0F3F4A">
        <w:rPr>
          <w:rFonts w:ascii="Arial" w:hAnsi="Arial" w:cs="Arial"/>
          <w:sz w:val="20"/>
          <w:szCs w:val="20"/>
        </w:rPr>
        <w:t>Asfixia: si el centro nervioso que regula la respiración se ve afectado por la corriente, puede llegar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a producirse un paro respiratorio.</w:t>
      </w:r>
    </w:p>
    <w:p w14:paraId="75F37813" w14:textId="77777777" w:rsidR="000F3F4A" w:rsidRPr="000F3F4A" w:rsidRDefault="000F3F4A" w:rsidP="000F3F4A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120" w:line="360" w:lineRule="auto"/>
        <w:jc w:val="both"/>
        <w:rPr>
          <w:sz w:val="20"/>
          <w:szCs w:val="20"/>
          <w:lang w:val="es-PA" w:eastAsia="es-PA"/>
        </w:rPr>
      </w:pPr>
      <w:r w:rsidRPr="000F3F4A">
        <w:rPr>
          <w:rFonts w:ascii="Arial" w:hAnsi="Arial" w:cs="Arial"/>
          <w:sz w:val="20"/>
          <w:szCs w:val="20"/>
        </w:rPr>
        <w:t xml:space="preserve">Fibrilación ventricular: movimiento arrítmico del corazón </w:t>
      </w:r>
      <w:r w:rsidRPr="00E9726E">
        <w:rPr>
          <w:rFonts w:ascii="Arial" w:hAnsi="Arial" w:cs="Arial"/>
          <w:sz w:val="20"/>
          <w:szCs w:val="20"/>
        </w:rPr>
        <w:t>que puede ocasionar el fallecimiento de la persona.</w:t>
      </w:r>
    </w:p>
    <w:p w14:paraId="040B1CF8" w14:textId="77442B03" w:rsidR="000F3F4A" w:rsidRPr="000F3F4A" w:rsidRDefault="000F3F4A" w:rsidP="000F3F4A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0F3F4A">
        <w:rPr>
          <w:rFonts w:ascii="Arial" w:hAnsi="Arial" w:cs="Arial"/>
          <w:sz w:val="20"/>
          <w:szCs w:val="20"/>
        </w:rPr>
        <w:t>Tetanización: movimiento incontrolado de los músculos debido a la acción de la corriente eléctrica, con pérdida de control generalmente en brazos y piernas</w:t>
      </w:r>
    </w:p>
    <w:p w14:paraId="2DDEBC32" w14:textId="125FCE13" w:rsidR="008519FF" w:rsidRPr="000F3F4A" w:rsidRDefault="008519FF" w:rsidP="000F3F4A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0F3F4A">
        <w:rPr>
          <w:rFonts w:ascii="Arial" w:hAnsi="Arial" w:cs="Arial"/>
          <w:sz w:val="20"/>
          <w:szCs w:val="20"/>
        </w:rPr>
        <w:t>Electrización: la persona forma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parte del circuito eléctrico, circulando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la corriente por el cuerpo.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Como mínimo se presenta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un punto de entrada y otro de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salida de la corriente.</w:t>
      </w:r>
    </w:p>
    <w:p w14:paraId="7D0DA981" w14:textId="70393556" w:rsidR="008519FF" w:rsidRPr="000F3F4A" w:rsidRDefault="008519FF" w:rsidP="000F3F4A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0F3F4A">
        <w:rPr>
          <w:rFonts w:ascii="Arial" w:hAnsi="Arial" w:cs="Arial"/>
          <w:sz w:val="20"/>
          <w:szCs w:val="20"/>
        </w:rPr>
        <w:t>Electrocución: fallecimiento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debido a la acción de la corriente</w:t>
      </w:r>
      <w:r w:rsidR="000F3F4A" w:rsidRPr="000F3F4A">
        <w:rPr>
          <w:rFonts w:ascii="Arial" w:hAnsi="Arial" w:cs="Arial"/>
          <w:sz w:val="20"/>
          <w:szCs w:val="20"/>
        </w:rPr>
        <w:t xml:space="preserve"> </w:t>
      </w:r>
      <w:r w:rsidRPr="000F3F4A">
        <w:rPr>
          <w:rFonts w:ascii="Arial" w:hAnsi="Arial" w:cs="Arial"/>
          <w:sz w:val="20"/>
          <w:szCs w:val="20"/>
        </w:rPr>
        <w:t>en el cuerpo humano.</w:t>
      </w:r>
    </w:p>
    <w:p w14:paraId="4264B55C" w14:textId="64307A40" w:rsidR="000F3F4A" w:rsidRPr="000F3F4A" w:rsidRDefault="000F3F4A" w:rsidP="000F3F4A">
      <w:pPr>
        <w:autoSpaceDE w:val="0"/>
        <w:autoSpaceDN w:val="0"/>
        <w:adjustRightInd w:val="0"/>
        <w:ind w:left="360"/>
        <w:rPr>
          <w:rFonts w:ascii="Arial" w:eastAsia="Calibri" w:hAnsi="Arial" w:cs="Arial"/>
          <w:sz w:val="20"/>
          <w:szCs w:val="20"/>
          <w:lang w:eastAsia="en-US"/>
        </w:rPr>
      </w:pPr>
    </w:p>
    <w:p w14:paraId="45269916" w14:textId="4FC35F9F" w:rsidR="008519FF" w:rsidRPr="008519FF" w:rsidRDefault="008519FF" w:rsidP="000F3F4A">
      <w:pPr>
        <w:pStyle w:val="Prrafodelista"/>
        <w:numPr>
          <w:ilvl w:val="2"/>
          <w:numId w:val="25"/>
        </w:numPr>
        <w:autoSpaceDE w:val="0"/>
        <w:autoSpaceDN w:val="0"/>
        <w:adjustRightInd w:val="0"/>
        <w:spacing w:after="240" w:line="360" w:lineRule="auto"/>
        <w:ind w:left="1225" w:hanging="505"/>
        <w:contextualSpacing w:val="0"/>
        <w:jc w:val="both"/>
        <w:rPr>
          <w:rFonts w:ascii="Arial" w:eastAsia="Times New Roman" w:hAnsi="Arial" w:cs="Arial"/>
          <w:sz w:val="20"/>
          <w:szCs w:val="20"/>
          <w:lang w:eastAsia="es-ES"/>
        </w:rPr>
      </w:pPr>
      <w:r w:rsidRPr="008519FF">
        <w:rPr>
          <w:rFonts w:ascii="Arial" w:eastAsia="Times New Roman" w:hAnsi="Arial" w:cs="Arial"/>
          <w:sz w:val="20"/>
          <w:szCs w:val="20"/>
          <w:lang w:eastAsia="es-ES"/>
        </w:rPr>
        <w:t>Análisis de la norma I</w:t>
      </w:r>
      <w:r w:rsidR="00F266E9">
        <w:rPr>
          <w:rFonts w:ascii="Arial" w:eastAsia="Times New Roman" w:hAnsi="Arial" w:cs="Arial"/>
          <w:sz w:val="20"/>
          <w:szCs w:val="20"/>
          <w:lang w:eastAsia="es-ES"/>
        </w:rPr>
        <w:t xml:space="preserve"> </w:t>
      </w:r>
      <w:r w:rsidRPr="008519FF">
        <w:rPr>
          <w:rFonts w:ascii="Arial" w:eastAsia="Times New Roman" w:hAnsi="Arial" w:cs="Arial"/>
          <w:sz w:val="20"/>
          <w:szCs w:val="20"/>
          <w:lang w:eastAsia="es-ES"/>
        </w:rPr>
        <w:t>EC TS 60479</w:t>
      </w:r>
    </w:p>
    <w:p w14:paraId="1791FF5F" w14:textId="34E3ABD5" w:rsidR="008314DC" w:rsidRDefault="004F6327" w:rsidP="00914BA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914BA1">
        <w:rPr>
          <w:rFonts w:ascii="Arial" w:hAnsi="Arial" w:cs="Arial"/>
          <w:sz w:val="20"/>
          <w:szCs w:val="20"/>
        </w:rPr>
        <w:t>La serie de publicaciones IEC 60479 en</w:t>
      </w:r>
      <w:r w:rsidR="000F3F4A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sus partes 1, 2 y 3 trata de la influencia y los efectos</w:t>
      </w:r>
      <w:r w:rsidR="000F3F4A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 xml:space="preserve">del paso de la corriente </w:t>
      </w:r>
      <w:r w:rsidR="000F3F4A" w:rsidRPr="00914BA1">
        <w:rPr>
          <w:rFonts w:ascii="Arial" w:hAnsi="Arial" w:cs="Arial"/>
          <w:sz w:val="20"/>
          <w:szCs w:val="20"/>
        </w:rPr>
        <w:t>eléctrica</w:t>
      </w:r>
      <w:r w:rsidRPr="00914BA1">
        <w:rPr>
          <w:rFonts w:ascii="Arial" w:hAnsi="Arial" w:cs="Arial"/>
          <w:sz w:val="20"/>
          <w:szCs w:val="20"/>
        </w:rPr>
        <w:t xml:space="preserve"> en el cuerpo</w:t>
      </w:r>
      <w:r w:rsidR="000F3F4A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 xml:space="preserve">humano y en el cuerpo de los animales </w:t>
      </w:r>
      <w:r w:rsidR="000F3F4A" w:rsidRPr="00914BA1">
        <w:rPr>
          <w:rFonts w:ascii="Arial" w:hAnsi="Arial" w:cs="Arial"/>
          <w:sz w:val="20"/>
          <w:szCs w:val="20"/>
        </w:rPr>
        <w:t>domésticos</w:t>
      </w:r>
      <w:r w:rsidRPr="00914BA1">
        <w:rPr>
          <w:rFonts w:ascii="Arial" w:hAnsi="Arial" w:cs="Arial"/>
          <w:sz w:val="20"/>
          <w:szCs w:val="20"/>
        </w:rPr>
        <w:t>,</w:t>
      </w:r>
      <w:r w:rsidR="000F3F4A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 xml:space="preserve">es decir, trata del choque </w:t>
      </w:r>
      <w:r w:rsidR="000F3F4A" w:rsidRPr="00914BA1">
        <w:rPr>
          <w:rFonts w:ascii="Arial" w:hAnsi="Arial" w:cs="Arial"/>
          <w:sz w:val="20"/>
          <w:szCs w:val="20"/>
        </w:rPr>
        <w:t>eléctrico</w:t>
      </w:r>
      <w:r w:rsidRPr="00914BA1">
        <w:rPr>
          <w:rFonts w:ascii="Arial" w:hAnsi="Arial" w:cs="Arial"/>
          <w:sz w:val="20"/>
          <w:szCs w:val="20"/>
        </w:rPr>
        <w:t>, que es el efecto</w:t>
      </w:r>
      <w:r w:rsidR="000F3F4A">
        <w:rPr>
          <w:rFonts w:ascii="Arial" w:hAnsi="Arial" w:cs="Arial"/>
          <w:sz w:val="20"/>
          <w:szCs w:val="20"/>
        </w:rPr>
        <w:t xml:space="preserve"> </w:t>
      </w:r>
      <w:r w:rsidR="000F3F4A" w:rsidRPr="00914BA1">
        <w:rPr>
          <w:rFonts w:ascii="Arial" w:hAnsi="Arial" w:cs="Arial"/>
          <w:sz w:val="20"/>
          <w:szCs w:val="20"/>
        </w:rPr>
        <w:t>fisiológico</w:t>
      </w:r>
      <w:r w:rsidRPr="00914BA1">
        <w:rPr>
          <w:rFonts w:ascii="Arial" w:hAnsi="Arial" w:cs="Arial"/>
          <w:sz w:val="20"/>
          <w:szCs w:val="20"/>
        </w:rPr>
        <w:t xml:space="preserve"> o </w:t>
      </w:r>
      <w:r w:rsidR="000F3F4A" w:rsidRPr="00914BA1">
        <w:rPr>
          <w:rFonts w:ascii="Arial" w:hAnsi="Arial" w:cs="Arial"/>
          <w:sz w:val="20"/>
          <w:szCs w:val="20"/>
        </w:rPr>
        <w:t>patológico</w:t>
      </w:r>
      <w:r w:rsidRPr="00914BA1">
        <w:rPr>
          <w:rFonts w:ascii="Arial" w:hAnsi="Arial" w:cs="Arial"/>
          <w:sz w:val="20"/>
          <w:szCs w:val="20"/>
        </w:rPr>
        <w:t xml:space="preserve"> causado por el paso de esa</w:t>
      </w:r>
      <w:r w:rsidR="000F3F4A">
        <w:rPr>
          <w:rFonts w:ascii="Arial" w:hAnsi="Arial" w:cs="Arial"/>
          <w:sz w:val="20"/>
          <w:szCs w:val="20"/>
        </w:rPr>
        <w:t xml:space="preserve"> </w:t>
      </w:r>
      <w:r w:rsidRPr="00914BA1">
        <w:rPr>
          <w:rFonts w:ascii="Arial" w:hAnsi="Arial" w:cs="Arial"/>
          <w:sz w:val="20"/>
          <w:szCs w:val="20"/>
        </w:rPr>
        <w:t>corriente en el organismo humano o animal.</w:t>
      </w:r>
    </w:p>
    <w:p w14:paraId="03D66A9B" w14:textId="28F37263" w:rsidR="005D1D87" w:rsidRDefault="005D1D87" w:rsidP="005D1D8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5D1D87">
        <w:rPr>
          <w:rFonts w:ascii="Arial" w:hAnsi="Arial" w:cs="Arial"/>
          <w:sz w:val="20"/>
          <w:szCs w:val="20"/>
        </w:rPr>
        <w:t xml:space="preserve">Para un camino </w:t>
      </w:r>
      <w:r>
        <w:rPr>
          <w:rFonts w:ascii="Arial" w:hAnsi="Arial" w:cs="Arial"/>
          <w:sz w:val="20"/>
          <w:szCs w:val="20"/>
        </w:rPr>
        <w:t>de la corriente eléctrica</w:t>
      </w:r>
      <w:r w:rsidRPr="005D1D87">
        <w:rPr>
          <w:rFonts w:ascii="Arial" w:hAnsi="Arial" w:cs="Arial"/>
          <w:sz w:val="20"/>
          <w:szCs w:val="20"/>
        </w:rPr>
        <w:t xml:space="preserve"> dado a través del cuerpo humano, el peligro para las personas depende principalmente de</w:t>
      </w:r>
      <w:r>
        <w:rPr>
          <w:rFonts w:ascii="Arial" w:hAnsi="Arial" w:cs="Arial"/>
          <w:sz w:val="20"/>
          <w:szCs w:val="20"/>
        </w:rPr>
        <w:t xml:space="preserve"> l</w:t>
      </w:r>
      <w:r w:rsidRPr="005D1D87">
        <w:rPr>
          <w:rFonts w:ascii="Arial" w:hAnsi="Arial" w:cs="Arial"/>
          <w:sz w:val="20"/>
          <w:szCs w:val="20"/>
        </w:rPr>
        <w:t xml:space="preserve">a magnitud y duración del flujo de corriente. Sin embargo, las zonas </w:t>
      </w:r>
      <w:r>
        <w:rPr>
          <w:rFonts w:ascii="Arial" w:hAnsi="Arial" w:cs="Arial"/>
          <w:sz w:val="20"/>
          <w:szCs w:val="20"/>
        </w:rPr>
        <w:t>tiempo</w:t>
      </w:r>
      <w:r w:rsidRPr="005D1D87">
        <w:rPr>
          <w:rFonts w:ascii="Arial" w:hAnsi="Arial" w:cs="Arial"/>
          <w:sz w:val="20"/>
          <w:szCs w:val="20"/>
        </w:rPr>
        <w:t xml:space="preserve"> / </w:t>
      </w:r>
      <w:r>
        <w:rPr>
          <w:rFonts w:ascii="Arial" w:hAnsi="Arial" w:cs="Arial"/>
          <w:sz w:val="20"/>
          <w:szCs w:val="20"/>
        </w:rPr>
        <w:t>corriente</w:t>
      </w:r>
      <w:r w:rsidRPr="005D1D87">
        <w:rPr>
          <w:rFonts w:ascii="Arial" w:hAnsi="Arial" w:cs="Arial"/>
          <w:sz w:val="20"/>
          <w:szCs w:val="20"/>
        </w:rPr>
        <w:t xml:space="preserve"> especificadas en</w:t>
      </w:r>
      <w:r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la</w:t>
      </w:r>
      <w:r>
        <w:rPr>
          <w:rFonts w:ascii="Arial" w:hAnsi="Arial" w:cs="Arial"/>
          <w:sz w:val="20"/>
          <w:szCs w:val="20"/>
        </w:rPr>
        <w:t xml:space="preserve"> norma</w:t>
      </w:r>
      <w:r w:rsidRPr="005D1D87">
        <w:rPr>
          <w:rFonts w:ascii="Arial" w:hAnsi="Arial" w:cs="Arial"/>
          <w:sz w:val="20"/>
          <w:szCs w:val="20"/>
        </w:rPr>
        <w:t>, en muchos casos, no son directamente aplicables en la práctica para diseñar</w:t>
      </w:r>
      <w:r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medidas de protección contra descargas eléctricas. El criterio necesario es el límite admisible</w:t>
      </w:r>
      <w:r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de voltaje táctil (es decir, el producto de la corriente a través del cuerpo llamado corriente táctil y l</w:t>
      </w:r>
      <w:r>
        <w:rPr>
          <w:rFonts w:ascii="Arial" w:hAnsi="Arial" w:cs="Arial"/>
          <w:sz w:val="20"/>
          <w:szCs w:val="20"/>
        </w:rPr>
        <w:t xml:space="preserve">a </w:t>
      </w:r>
      <w:r w:rsidRPr="005D1D87">
        <w:rPr>
          <w:rFonts w:ascii="Arial" w:hAnsi="Arial" w:cs="Arial"/>
          <w:sz w:val="20"/>
          <w:szCs w:val="20"/>
        </w:rPr>
        <w:t>impedancia corporal) en función del tiempo. La relación entre corriente y voltaje no es</w:t>
      </w:r>
      <w:r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lineal</w:t>
      </w:r>
      <w:r>
        <w:rPr>
          <w:rFonts w:ascii="Arial" w:hAnsi="Arial" w:cs="Arial"/>
          <w:sz w:val="20"/>
          <w:szCs w:val="20"/>
        </w:rPr>
        <w:t>,</w:t>
      </w:r>
      <w:r w:rsidRPr="005D1D87">
        <w:rPr>
          <w:rFonts w:ascii="Arial" w:hAnsi="Arial" w:cs="Arial"/>
          <w:sz w:val="20"/>
          <w:szCs w:val="20"/>
        </w:rPr>
        <w:t xml:space="preserve"> porque la impedancia del cuerpo humano varía con el voltaje táctil y los datos sobre</w:t>
      </w:r>
      <w:r>
        <w:rPr>
          <w:rFonts w:ascii="Arial" w:hAnsi="Arial" w:cs="Arial"/>
          <w:sz w:val="20"/>
          <w:szCs w:val="20"/>
        </w:rPr>
        <w:t xml:space="preserve"> esta relación s</w:t>
      </w:r>
      <w:r w:rsidRPr="005D1D87">
        <w:rPr>
          <w:rFonts w:ascii="Arial" w:hAnsi="Arial" w:cs="Arial"/>
          <w:sz w:val="20"/>
          <w:szCs w:val="20"/>
        </w:rPr>
        <w:t>e requiere</w:t>
      </w:r>
      <w:r>
        <w:rPr>
          <w:rFonts w:ascii="Arial" w:hAnsi="Arial" w:cs="Arial"/>
          <w:sz w:val="20"/>
          <w:szCs w:val="20"/>
        </w:rPr>
        <w:t>n</w:t>
      </w:r>
      <w:r w:rsidRPr="005D1D87">
        <w:rPr>
          <w:rFonts w:ascii="Arial" w:hAnsi="Arial" w:cs="Arial"/>
          <w:sz w:val="20"/>
          <w:szCs w:val="20"/>
        </w:rPr>
        <w:t>. Las diferentes partes del cuerpo humano (como la piel,</w:t>
      </w:r>
      <w:r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sangre, músculos, otros tejidos y articulaciones) presentan a la corriente eléctrica cierta impedancia</w:t>
      </w:r>
      <w:r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compuest</w:t>
      </w:r>
      <w:r>
        <w:rPr>
          <w:rFonts w:ascii="Arial" w:hAnsi="Arial" w:cs="Arial"/>
          <w:sz w:val="20"/>
          <w:szCs w:val="20"/>
        </w:rPr>
        <w:t>a</w:t>
      </w:r>
      <w:r w:rsidRPr="005D1D87">
        <w:rPr>
          <w:rFonts w:ascii="Arial" w:hAnsi="Arial" w:cs="Arial"/>
          <w:sz w:val="20"/>
          <w:szCs w:val="20"/>
        </w:rPr>
        <w:t xml:space="preserve"> de componentes resistivos y capacitivos.</w:t>
      </w:r>
    </w:p>
    <w:p w14:paraId="6B8FCDF1" w14:textId="1FDF144C" w:rsidR="005D1D87" w:rsidRPr="005D1D87" w:rsidRDefault="005D1D87" w:rsidP="0052465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5D1D87">
        <w:rPr>
          <w:rFonts w:ascii="Arial" w:hAnsi="Arial" w:cs="Arial"/>
          <w:sz w:val="20"/>
          <w:szCs w:val="20"/>
        </w:rPr>
        <w:t>Los valores de la impedancia corporal dependen de varios factores</w:t>
      </w:r>
      <w:r w:rsidR="00524651">
        <w:rPr>
          <w:rFonts w:ascii="Arial" w:hAnsi="Arial" w:cs="Arial"/>
          <w:sz w:val="20"/>
          <w:szCs w:val="20"/>
        </w:rPr>
        <w:t>, tales como:</w:t>
      </w:r>
      <w:r w:rsidRPr="005D1D87">
        <w:rPr>
          <w:rFonts w:ascii="Arial" w:hAnsi="Arial" w:cs="Arial"/>
          <w:sz w:val="20"/>
          <w:szCs w:val="20"/>
        </w:rPr>
        <w:t xml:space="preserve"> trayectoria</w:t>
      </w:r>
      <w:r w:rsidR="00524651">
        <w:rPr>
          <w:rFonts w:ascii="Arial" w:hAnsi="Arial" w:cs="Arial"/>
          <w:sz w:val="20"/>
          <w:szCs w:val="20"/>
        </w:rPr>
        <w:t xml:space="preserve"> de la</w:t>
      </w:r>
      <w:r w:rsidR="00524651" w:rsidRPr="00524651">
        <w:rPr>
          <w:rFonts w:ascii="Arial" w:hAnsi="Arial" w:cs="Arial"/>
          <w:sz w:val="20"/>
          <w:szCs w:val="20"/>
        </w:rPr>
        <w:t xml:space="preserve"> </w:t>
      </w:r>
      <w:r w:rsidR="00524651" w:rsidRPr="005D1D87">
        <w:rPr>
          <w:rFonts w:ascii="Arial" w:hAnsi="Arial" w:cs="Arial"/>
          <w:sz w:val="20"/>
          <w:szCs w:val="20"/>
        </w:rPr>
        <w:t>corriente</w:t>
      </w:r>
      <w:r w:rsidRPr="005D1D87">
        <w:rPr>
          <w:rFonts w:ascii="Arial" w:hAnsi="Arial" w:cs="Arial"/>
          <w:sz w:val="20"/>
          <w:szCs w:val="20"/>
        </w:rPr>
        <w:t>, tensión de contacto, duración del flujo de corriente, frecuencia, grado de humedad de la piel,</w:t>
      </w:r>
      <w:r w:rsidR="00524651">
        <w:rPr>
          <w:rFonts w:ascii="Arial" w:hAnsi="Arial" w:cs="Arial"/>
          <w:sz w:val="20"/>
          <w:szCs w:val="20"/>
        </w:rPr>
        <w:t xml:space="preserve"> área s</w:t>
      </w:r>
      <w:r w:rsidRPr="005D1D87">
        <w:rPr>
          <w:rFonts w:ascii="Arial" w:hAnsi="Arial" w:cs="Arial"/>
          <w:sz w:val="20"/>
          <w:szCs w:val="20"/>
        </w:rPr>
        <w:t>uperfici</w:t>
      </w:r>
      <w:r w:rsidR="00524651">
        <w:rPr>
          <w:rFonts w:ascii="Arial" w:hAnsi="Arial" w:cs="Arial"/>
          <w:sz w:val="20"/>
          <w:szCs w:val="20"/>
        </w:rPr>
        <w:t>al</w:t>
      </w:r>
      <w:r w:rsidRPr="005D1D87">
        <w:rPr>
          <w:rFonts w:ascii="Arial" w:hAnsi="Arial" w:cs="Arial"/>
          <w:sz w:val="20"/>
          <w:szCs w:val="20"/>
        </w:rPr>
        <w:t xml:space="preserve"> de contacto, presión ejercida y temperatura.</w:t>
      </w:r>
    </w:p>
    <w:p w14:paraId="4FE1F69A" w14:textId="082F5F5D" w:rsidR="005D1D87" w:rsidRPr="005D1D87" w:rsidRDefault="005D1D87" w:rsidP="005D1D8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5D1D87">
        <w:rPr>
          <w:rFonts w:ascii="Arial" w:hAnsi="Arial" w:cs="Arial"/>
          <w:sz w:val="20"/>
          <w:szCs w:val="20"/>
        </w:rPr>
        <w:t xml:space="preserve">Los valores de impedancia indicados en esta </w:t>
      </w:r>
      <w:r w:rsidR="00524651">
        <w:rPr>
          <w:rFonts w:ascii="Arial" w:hAnsi="Arial" w:cs="Arial"/>
          <w:sz w:val="20"/>
          <w:szCs w:val="20"/>
        </w:rPr>
        <w:t>norma</w:t>
      </w:r>
      <w:r w:rsidRPr="005D1D87">
        <w:rPr>
          <w:rFonts w:ascii="Arial" w:hAnsi="Arial" w:cs="Arial"/>
          <w:sz w:val="20"/>
          <w:szCs w:val="20"/>
        </w:rPr>
        <w:t xml:space="preserve"> técnica resultan de un examen minucioso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de los resultados experimentales disponibles a partir de mediciones realizadas principalmente en cadáveres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y en algunas personas vivas.</w:t>
      </w:r>
    </w:p>
    <w:p w14:paraId="3D2DBFC9" w14:textId="6D0BDB8D" w:rsidR="005D1D87" w:rsidRDefault="005D1D87" w:rsidP="005D1D8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5D1D87">
        <w:rPr>
          <w:rFonts w:ascii="Arial" w:hAnsi="Arial" w:cs="Arial"/>
          <w:sz w:val="20"/>
          <w:szCs w:val="20"/>
        </w:rPr>
        <w:t>El conocimiento de los efectos de la corriente alterna se basa principalmente en los hallazgos relacionados con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 xml:space="preserve">efectos de corriente a frecuencias de 50 Hz o 60 Hz, que son los más comunes en </w:t>
      </w:r>
      <w:r w:rsidR="00F173A2" w:rsidRPr="005D1D87">
        <w:rPr>
          <w:rFonts w:ascii="Arial" w:hAnsi="Arial" w:cs="Arial"/>
          <w:sz w:val="20"/>
          <w:szCs w:val="20"/>
        </w:rPr>
        <w:t xml:space="preserve">instalaciones </w:t>
      </w:r>
      <w:r w:rsidRPr="005D1D87">
        <w:rPr>
          <w:rFonts w:ascii="Arial" w:hAnsi="Arial" w:cs="Arial"/>
          <w:sz w:val="20"/>
          <w:szCs w:val="20"/>
        </w:rPr>
        <w:t>el</w:t>
      </w:r>
      <w:r w:rsidR="00F173A2">
        <w:rPr>
          <w:rFonts w:ascii="Arial" w:hAnsi="Arial" w:cs="Arial"/>
          <w:sz w:val="20"/>
          <w:szCs w:val="20"/>
        </w:rPr>
        <w:t>é</w:t>
      </w:r>
      <w:r w:rsidRPr="005D1D87">
        <w:rPr>
          <w:rFonts w:ascii="Arial" w:hAnsi="Arial" w:cs="Arial"/>
          <w:sz w:val="20"/>
          <w:szCs w:val="20"/>
        </w:rPr>
        <w:t>ctrica</w:t>
      </w:r>
      <w:r w:rsidR="00F173A2">
        <w:rPr>
          <w:rFonts w:ascii="Arial" w:hAnsi="Arial" w:cs="Arial"/>
          <w:sz w:val="20"/>
          <w:szCs w:val="20"/>
        </w:rPr>
        <w:t>s,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="00F173A2">
        <w:rPr>
          <w:rFonts w:ascii="Arial" w:hAnsi="Arial" w:cs="Arial"/>
          <w:sz w:val="20"/>
          <w:szCs w:val="20"/>
        </w:rPr>
        <w:t>s</w:t>
      </w:r>
      <w:r w:rsidRPr="005D1D87">
        <w:rPr>
          <w:rFonts w:ascii="Arial" w:hAnsi="Arial" w:cs="Arial"/>
          <w:sz w:val="20"/>
          <w:szCs w:val="20"/>
        </w:rPr>
        <w:t>in embargo, los valores dados se consideran aplicables en el rango de frecuencia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 xml:space="preserve">de 15 Hz a 100 Hz, los valores de umbral en los </w:t>
      </w:r>
      <w:r w:rsidRPr="005D1D87">
        <w:rPr>
          <w:rFonts w:ascii="Arial" w:hAnsi="Arial" w:cs="Arial"/>
          <w:sz w:val="20"/>
          <w:szCs w:val="20"/>
        </w:rPr>
        <w:lastRenderedPageBreak/>
        <w:t>límites de este rango son más altos que los de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50 Hz o 60 Hz. Principalmente el riesgo de fibrilación ventricular se considera el principal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mecanismo de muerte de accidentes eléctricos fatales.</w:t>
      </w:r>
    </w:p>
    <w:p w14:paraId="617719CB" w14:textId="1B21CB2C" w:rsidR="005D1D87" w:rsidRDefault="005D1D87" w:rsidP="005D1D8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553C96">
        <w:rPr>
          <w:rFonts w:ascii="Arial" w:hAnsi="Arial" w:cs="Arial"/>
          <w:sz w:val="20"/>
          <w:szCs w:val="20"/>
          <w:highlight w:val="yellow"/>
        </w:rPr>
        <w:t>Los accidentes con corriente continua son mucho menos frecuentes</w:t>
      </w:r>
      <w:r w:rsidRPr="005D1D87">
        <w:rPr>
          <w:rFonts w:ascii="Arial" w:hAnsi="Arial" w:cs="Arial"/>
          <w:sz w:val="20"/>
          <w:szCs w:val="20"/>
        </w:rPr>
        <w:t xml:space="preserve"> de lo que se esperaría del número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>de aplicaciones</w:t>
      </w:r>
      <w:r w:rsidR="00524651">
        <w:rPr>
          <w:rFonts w:ascii="Arial" w:hAnsi="Arial" w:cs="Arial"/>
          <w:sz w:val="20"/>
          <w:szCs w:val="20"/>
        </w:rPr>
        <w:t xml:space="preserve"> en </w:t>
      </w:r>
      <w:proofErr w:type="spellStart"/>
      <w:r w:rsidR="00524651">
        <w:rPr>
          <w:rFonts w:ascii="Arial" w:hAnsi="Arial" w:cs="Arial"/>
          <w:sz w:val="20"/>
          <w:szCs w:val="20"/>
        </w:rPr>
        <w:t>d.c.</w:t>
      </w:r>
      <w:proofErr w:type="spellEnd"/>
      <w:r w:rsidRPr="005D1D87">
        <w:rPr>
          <w:rFonts w:ascii="Arial" w:hAnsi="Arial" w:cs="Arial"/>
          <w:sz w:val="20"/>
          <w:szCs w:val="20"/>
        </w:rPr>
        <w:t xml:space="preserve">, y </w:t>
      </w:r>
      <w:r w:rsidR="00524651">
        <w:rPr>
          <w:rFonts w:ascii="Arial" w:hAnsi="Arial" w:cs="Arial"/>
          <w:sz w:val="20"/>
          <w:szCs w:val="20"/>
        </w:rPr>
        <w:t xml:space="preserve">los </w:t>
      </w:r>
      <w:r w:rsidRPr="005D1D87">
        <w:rPr>
          <w:rFonts w:ascii="Arial" w:hAnsi="Arial" w:cs="Arial"/>
          <w:sz w:val="20"/>
          <w:szCs w:val="20"/>
        </w:rPr>
        <w:t>accidentes eléctricos fatales ocurren solo bajo condiciones muy desfavorables</w:t>
      </w:r>
      <w:r w:rsidR="00524651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 xml:space="preserve">condiciones, por ejemplo, en minas. Esto se debe en parte al hecho </w:t>
      </w:r>
      <w:r w:rsidR="00F173A2" w:rsidRPr="005D1D87">
        <w:rPr>
          <w:rFonts w:ascii="Arial" w:hAnsi="Arial" w:cs="Arial"/>
          <w:sz w:val="20"/>
          <w:szCs w:val="20"/>
        </w:rPr>
        <w:t>que,</w:t>
      </w:r>
      <w:r w:rsidRPr="005D1D87">
        <w:rPr>
          <w:rFonts w:ascii="Arial" w:hAnsi="Arial" w:cs="Arial"/>
          <w:sz w:val="20"/>
          <w:szCs w:val="20"/>
        </w:rPr>
        <w:t xml:space="preserve"> con corriente continua, </w:t>
      </w:r>
      <w:r w:rsidR="00F173A2">
        <w:rPr>
          <w:rFonts w:ascii="Arial" w:hAnsi="Arial" w:cs="Arial"/>
          <w:sz w:val="20"/>
          <w:szCs w:val="20"/>
        </w:rPr>
        <w:t>soltar</w:t>
      </w:r>
      <w:r w:rsidRPr="005D1D87">
        <w:rPr>
          <w:rFonts w:ascii="Arial" w:hAnsi="Arial" w:cs="Arial"/>
          <w:sz w:val="20"/>
          <w:szCs w:val="20"/>
        </w:rPr>
        <w:t xml:space="preserve"> las piezas agarradas es menos difícil y para duraciones de choque más largas que el período de</w:t>
      </w:r>
      <w:r w:rsidR="00F173A2">
        <w:rPr>
          <w:rFonts w:ascii="Arial" w:hAnsi="Arial" w:cs="Arial"/>
          <w:sz w:val="20"/>
          <w:szCs w:val="20"/>
        </w:rPr>
        <w:t xml:space="preserve"> </w:t>
      </w:r>
      <w:r w:rsidRPr="005D1D87">
        <w:rPr>
          <w:rFonts w:ascii="Arial" w:hAnsi="Arial" w:cs="Arial"/>
          <w:sz w:val="20"/>
          <w:szCs w:val="20"/>
        </w:rPr>
        <w:t xml:space="preserve">ciclo cardíaco, el umbral de fibrilación ventricular es considerablemente más alto que para </w:t>
      </w:r>
      <w:r w:rsidR="00F173A2" w:rsidRPr="005D1D87">
        <w:rPr>
          <w:rFonts w:ascii="Arial" w:hAnsi="Arial" w:cs="Arial"/>
          <w:sz w:val="20"/>
          <w:szCs w:val="20"/>
        </w:rPr>
        <w:t xml:space="preserve">corriente </w:t>
      </w:r>
      <w:r w:rsidRPr="005D1D87">
        <w:rPr>
          <w:rFonts w:ascii="Arial" w:hAnsi="Arial" w:cs="Arial"/>
          <w:sz w:val="20"/>
          <w:szCs w:val="20"/>
        </w:rPr>
        <w:t>alterna.</w:t>
      </w:r>
    </w:p>
    <w:p w14:paraId="278CAE1A" w14:textId="77777777" w:rsidR="00353C68" w:rsidRPr="00353C68" w:rsidRDefault="00353C68" w:rsidP="00353C68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353C68">
        <w:rPr>
          <w:rFonts w:ascii="Arial" w:hAnsi="Arial" w:cs="Arial"/>
          <w:sz w:val="20"/>
          <w:szCs w:val="20"/>
        </w:rPr>
        <w:t>Términos y definiciones</w:t>
      </w:r>
    </w:p>
    <w:p w14:paraId="5AFFE087" w14:textId="2506B77B" w:rsidR="00353C68" w:rsidRPr="00353C68" w:rsidRDefault="00353C68" w:rsidP="00353C68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353C68">
        <w:rPr>
          <w:rFonts w:ascii="Arial" w:hAnsi="Arial" w:cs="Arial"/>
          <w:sz w:val="20"/>
          <w:szCs w:val="20"/>
        </w:rPr>
        <w:t>Para los fines de est</w:t>
      </w:r>
      <w:r>
        <w:rPr>
          <w:rFonts w:ascii="Arial" w:hAnsi="Arial" w:cs="Arial"/>
          <w:sz w:val="20"/>
          <w:szCs w:val="20"/>
        </w:rPr>
        <w:t>a</w:t>
      </w:r>
      <w:r w:rsidRPr="00353C6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norma</w:t>
      </w:r>
      <w:r w:rsidRPr="00353C68">
        <w:rPr>
          <w:rFonts w:ascii="Arial" w:hAnsi="Arial" w:cs="Arial"/>
          <w:sz w:val="20"/>
          <w:szCs w:val="20"/>
        </w:rPr>
        <w:t>, se aplican los siguientes términos y definiciones.</w:t>
      </w:r>
    </w:p>
    <w:p w14:paraId="6092E515" w14:textId="248FE184" w:rsidR="00353C68" w:rsidRPr="00353C68" w:rsidRDefault="00353C68" w:rsidP="00F05E1D">
      <w:pPr>
        <w:autoSpaceDE w:val="0"/>
        <w:autoSpaceDN w:val="0"/>
        <w:adjustRightInd w:val="0"/>
        <w:spacing w:after="120" w:line="360" w:lineRule="auto"/>
        <w:ind w:firstLine="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Pr="00353C68">
        <w:rPr>
          <w:rFonts w:ascii="Arial" w:hAnsi="Arial" w:cs="Arial"/>
          <w:sz w:val="20"/>
          <w:szCs w:val="20"/>
        </w:rPr>
        <w:t>orriente longitudinal</w:t>
      </w:r>
      <w:r>
        <w:rPr>
          <w:rFonts w:ascii="Arial" w:hAnsi="Arial" w:cs="Arial"/>
          <w:sz w:val="20"/>
          <w:szCs w:val="20"/>
        </w:rPr>
        <w:t xml:space="preserve">: </w:t>
      </w:r>
      <w:r w:rsidRPr="00353C68">
        <w:rPr>
          <w:rFonts w:ascii="Arial" w:hAnsi="Arial" w:cs="Arial"/>
          <w:sz w:val="20"/>
          <w:szCs w:val="20"/>
        </w:rPr>
        <w:t>corriente que fluye longitudinalmente a través del tronco del cuerpo humano, como de manos a pies</w:t>
      </w:r>
      <w:r>
        <w:rPr>
          <w:rFonts w:ascii="Arial" w:hAnsi="Arial" w:cs="Arial"/>
          <w:sz w:val="20"/>
          <w:szCs w:val="20"/>
        </w:rPr>
        <w:t>.</w:t>
      </w:r>
    </w:p>
    <w:p w14:paraId="6B2AB7B1" w14:textId="18F4C87B" w:rsidR="00353C68" w:rsidRPr="00353C68" w:rsidRDefault="00353C68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353C6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5E586014" wp14:editId="6E222DFE">
            <wp:simplePos x="0" y="0"/>
            <wp:positionH relativeFrom="column">
              <wp:posOffset>5095875</wp:posOffset>
            </wp:positionH>
            <wp:positionV relativeFrom="paragraph">
              <wp:posOffset>276860</wp:posOffset>
            </wp:positionV>
            <wp:extent cx="1452880" cy="2099945"/>
            <wp:effectExtent l="0" t="0" r="0" b="0"/>
            <wp:wrapTight wrapText="bothSides">
              <wp:wrapPolygon edited="0">
                <wp:start x="0" y="0"/>
                <wp:lineTo x="0" y="21358"/>
                <wp:lineTo x="21241" y="21358"/>
                <wp:lineTo x="212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" t="4599" r="2589" b="2617"/>
                    <a:stretch/>
                  </pic:blipFill>
                  <pic:spPr bwMode="auto">
                    <a:xfrm>
                      <a:off x="0" y="0"/>
                      <a:ext cx="145288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C</w:t>
      </w:r>
      <w:r w:rsidRPr="00353C68">
        <w:rPr>
          <w:rFonts w:ascii="Arial" w:hAnsi="Arial" w:cs="Arial"/>
          <w:sz w:val="20"/>
          <w:szCs w:val="20"/>
        </w:rPr>
        <w:t>orriente transversal</w:t>
      </w:r>
      <w:r>
        <w:rPr>
          <w:rFonts w:ascii="Arial" w:hAnsi="Arial" w:cs="Arial"/>
          <w:sz w:val="20"/>
          <w:szCs w:val="20"/>
        </w:rPr>
        <w:t xml:space="preserve">: </w:t>
      </w:r>
      <w:r w:rsidRPr="00353C68">
        <w:rPr>
          <w:rFonts w:ascii="Arial" w:hAnsi="Arial" w:cs="Arial"/>
          <w:sz w:val="20"/>
          <w:szCs w:val="20"/>
        </w:rPr>
        <w:t>corriente que fluye a través del tronco del cuerpo humano, como de mano en mano</w:t>
      </w:r>
    </w:p>
    <w:p w14:paraId="6EC392C6" w14:textId="72649D55" w:rsidR="00353C68" w:rsidRPr="00353C68" w:rsidRDefault="00353C68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 w:rsidRPr="00353C68">
        <w:rPr>
          <w:rFonts w:ascii="Arial" w:hAnsi="Arial" w:cs="Arial"/>
          <w:sz w:val="20"/>
          <w:szCs w:val="20"/>
        </w:rPr>
        <w:t>mpedancia interna del cuerpo humano</w:t>
      </w:r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353C68">
        <w:rPr>
          <w:rFonts w:ascii="Arial" w:hAnsi="Arial" w:cs="Arial"/>
          <w:sz w:val="20"/>
          <w:szCs w:val="20"/>
        </w:rPr>
        <w:t>Zi</w:t>
      </w:r>
      <w:proofErr w:type="spellEnd"/>
      <w:r>
        <w:rPr>
          <w:rFonts w:ascii="Arial" w:hAnsi="Arial" w:cs="Arial"/>
          <w:sz w:val="20"/>
          <w:szCs w:val="20"/>
        </w:rPr>
        <w:t xml:space="preserve">): </w:t>
      </w:r>
      <w:r w:rsidRPr="00353C68">
        <w:rPr>
          <w:rFonts w:ascii="Arial" w:hAnsi="Arial" w:cs="Arial"/>
          <w:sz w:val="20"/>
          <w:szCs w:val="20"/>
        </w:rPr>
        <w:t xml:space="preserve">impedancia entre dos electrodos en contacto con dos partes del cuerpo humano, </w:t>
      </w:r>
      <w:r>
        <w:rPr>
          <w:rFonts w:ascii="Arial" w:hAnsi="Arial" w:cs="Arial"/>
          <w:sz w:val="20"/>
          <w:szCs w:val="20"/>
        </w:rPr>
        <w:t>omitiend</w:t>
      </w:r>
      <w:r w:rsidRPr="00353C68">
        <w:rPr>
          <w:rFonts w:ascii="Arial" w:hAnsi="Arial" w:cs="Arial"/>
          <w:sz w:val="20"/>
          <w:szCs w:val="20"/>
        </w:rPr>
        <w:t>o</w:t>
      </w:r>
      <w:r>
        <w:rPr>
          <w:rFonts w:ascii="Arial" w:hAnsi="Arial" w:cs="Arial"/>
          <w:sz w:val="20"/>
          <w:szCs w:val="20"/>
        </w:rPr>
        <w:t xml:space="preserve"> la </w:t>
      </w:r>
      <w:r w:rsidRPr="00353C68">
        <w:rPr>
          <w:rFonts w:ascii="Arial" w:hAnsi="Arial" w:cs="Arial"/>
          <w:sz w:val="20"/>
          <w:szCs w:val="20"/>
        </w:rPr>
        <w:t>impedancia de la piel</w:t>
      </w:r>
      <w:r>
        <w:rPr>
          <w:rFonts w:ascii="Arial" w:hAnsi="Arial" w:cs="Arial"/>
          <w:sz w:val="20"/>
          <w:szCs w:val="20"/>
        </w:rPr>
        <w:t>.</w:t>
      </w:r>
    </w:p>
    <w:p w14:paraId="1542008E" w14:textId="6523AB62" w:rsidR="00353C68" w:rsidRPr="00353C68" w:rsidRDefault="00353C68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 w:rsidRPr="00353C68">
        <w:rPr>
          <w:rFonts w:ascii="Arial" w:hAnsi="Arial" w:cs="Arial"/>
          <w:sz w:val="20"/>
          <w:szCs w:val="20"/>
        </w:rPr>
        <w:t>mpedancia de la piel</w:t>
      </w:r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353C68">
        <w:rPr>
          <w:rFonts w:ascii="Arial" w:hAnsi="Arial" w:cs="Arial"/>
          <w:sz w:val="20"/>
          <w:szCs w:val="20"/>
        </w:rPr>
        <w:t>Zs</w:t>
      </w:r>
      <w:proofErr w:type="spellEnd"/>
      <w:r>
        <w:rPr>
          <w:rFonts w:ascii="Arial" w:hAnsi="Arial" w:cs="Arial"/>
          <w:sz w:val="20"/>
          <w:szCs w:val="20"/>
        </w:rPr>
        <w:t xml:space="preserve">): </w:t>
      </w:r>
      <w:r w:rsidRPr="00353C68">
        <w:rPr>
          <w:rFonts w:ascii="Arial" w:hAnsi="Arial" w:cs="Arial"/>
          <w:sz w:val="20"/>
          <w:szCs w:val="20"/>
        </w:rPr>
        <w:t>impedancia entre un electrodo en la piel y los tejidos conductores debajo</w:t>
      </w:r>
      <w:r>
        <w:rPr>
          <w:rFonts w:ascii="Arial" w:hAnsi="Arial" w:cs="Arial"/>
          <w:sz w:val="20"/>
          <w:szCs w:val="20"/>
        </w:rPr>
        <w:t>.</w:t>
      </w:r>
    </w:p>
    <w:p w14:paraId="76887A78" w14:textId="44DF9B02" w:rsidR="00353C68" w:rsidRPr="00353C68" w:rsidRDefault="00353C68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 w:rsidRPr="00353C68">
        <w:rPr>
          <w:rFonts w:ascii="Arial" w:hAnsi="Arial" w:cs="Arial"/>
          <w:sz w:val="20"/>
          <w:szCs w:val="20"/>
        </w:rPr>
        <w:t>mpedancia total del cuerpo humano</w:t>
      </w:r>
      <w:r>
        <w:rPr>
          <w:rFonts w:ascii="Arial" w:hAnsi="Arial" w:cs="Arial"/>
          <w:sz w:val="20"/>
          <w:szCs w:val="20"/>
        </w:rPr>
        <w:t xml:space="preserve"> (</w:t>
      </w:r>
      <w:r w:rsidRPr="00353C68">
        <w:rPr>
          <w:rFonts w:ascii="Arial" w:hAnsi="Arial" w:cs="Arial"/>
          <w:sz w:val="20"/>
          <w:szCs w:val="20"/>
        </w:rPr>
        <w:t>Z</w:t>
      </w:r>
      <w:r w:rsidRPr="00353C68">
        <w:rPr>
          <w:rFonts w:ascii="Arial" w:hAnsi="Arial" w:cs="Arial"/>
          <w:sz w:val="20"/>
          <w:szCs w:val="20"/>
          <w:vertAlign w:val="subscript"/>
        </w:rPr>
        <w:t>T</w:t>
      </w:r>
      <w:r>
        <w:rPr>
          <w:rFonts w:ascii="Arial" w:hAnsi="Arial" w:cs="Arial"/>
          <w:sz w:val="20"/>
          <w:szCs w:val="20"/>
        </w:rPr>
        <w:t xml:space="preserve">): </w:t>
      </w:r>
      <w:r w:rsidRPr="00353C68">
        <w:rPr>
          <w:rFonts w:ascii="Arial" w:hAnsi="Arial" w:cs="Arial"/>
          <w:sz w:val="20"/>
          <w:szCs w:val="20"/>
        </w:rPr>
        <w:t>suma vectorial de la impedancia interna y las impedancias de la piel (ver Figura 1)</w:t>
      </w:r>
    </w:p>
    <w:p w14:paraId="2A38A944" w14:textId="134C2F52" w:rsidR="00353C68" w:rsidRDefault="00353C68" w:rsidP="00353C68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6CC00BD7" w14:textId="77777777" w:rsidR="00353C68" w:rsidRDefault="00353C68" w:rsidP="00353C68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30F882D0" w14:textId="3D02AAA6" w:rsidR="00353C68" w:rsidRDefault="00353C68" w:rsidP="00353C68">
      <w:pPr>
        <w:autoSpaceDE w:val="0"/>
        <w:autoSpaceDN w:val="0"/>
        <w:adjustRightInd w:val="0"/>
        <w:spacing w:after="120" w:line="360" w:lineRule="auto"/>
        <w:ind w:left="708"/>
        <w:jc w:val="right"/>
        <w:rPr>
          <w:rFonts w:ascii="Arial" w:hAnsi="Arial" w:cs="Arial"/>
          <w:sz w:val="20"/>
          <w:szCs w:val="20"/>
        </w:rPr>
      </w:pPr>
      <w:r w:rsidRPr="00353C68">
        <w:rPr>
          <w:rFonts w:ascii="Arial" w:hAnsi="Arial" w:cs="Arial"/>
          <w:sz w:val="20"/>
          <w:szCs w:val="20"/>
        </w:rPr>
        <w:t>Figura 1</w:t>
      </w:r>
      <w:r>
        <w:rPr>
          <w:rFonts w:ascii="Arial" w:hAnsi="Arial" w:cs="Arial"/>
          <w:sz w:val="20"/>
          <w:szCs w:val="20"/>
        </w:rPr>
        <w:t>, Impedancias del cuerpo humano</w:t>
      </w:r>
    </w:p>
    <w:p w14:paraId="4953E1F8" w14:textId="587995F0" w:rsidR="00353C68" w:rsidRPr="00353C68" w:rsidRDefault="00353C68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</w:t>
      </w:r>
      <w:r w:rsidRPr="00353C68">
        <w:rPr>
          <w:rFonts w:ascii="Arial" w:hAnsi="Arial" w:cs="Arial"/>
          <w:sz w:val="20"/>
          <w:szCs w:val="20"/>
        </w:rPr>
        <w:t>esistencia inicial del cuerpo humano</w:t>
      </w:r>
      <w:r>
        <w:rPr>
          <w:rFonts w:ascii="Arial" w:hAnsi="Arial" w:cs="Arial"/>
          <w:sz w:val="20"/>
          <w:szCs w:val="20"/>
        </w:rPr>
        <w:t xml:space="preserve"> (</w:t>
      </w:r>
      <w:r w:rsidRPr="00353C68">
        <w:rPr>
          <w:rFonts w:ascii="Arial" w:hAnsi="Arial" w:cs="Arial"/>
          <w:sz w:val="20"/>
          <w:szCs w:val="20"/>
        </w:rPr>
        <w:t>R</w:t>
      </w:r>
      <w:r w:rsidRPr="00353C68">
        <w:rPr>
          <w:rFonts w:ascii="Arial" w:hAnsi="Arial" w:cs="Arial"/>
          <w:sz w:val="20"/>
          <w:szCs w:val="20"/>
          <w:vertAlign w:val="subscript"/>
        </w:rPr>
        <w:t>0</w:t>
      </w:r>
      <w:r>
        <w:rPr>
          <w:rFonts w:ascii="Arial" w:hAnsi="Arial" w:cs="Arial"/>
          <w:sz w:val="20"/>
          <w:szCs w:val="20"/>
        </w:rPr>
        <w:t xml:space="preserve">): </w:t>
      </w:r>
      <w:r w:rsidRPr="00353C68">
        <w:rPr>
          <w:rFonts w:ascii="Arial" w:hAnsi="Arial" w:cs="Arial"/>
          <w:sz w:val="20"/>
          <w:szCs w:val="20"/>
        </w:rPr>
        <w:t>resistencia que limita el valor pico de la corriente en el momento en que se produce la tensión de contacto</w:t>
      </w:r>
    </w:p>
    <w:p w14:paraId="108BDAC5" w14:textId="40A4572C" w:rsidR="00F173A2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353C68" w:rsidRPr="00353C68">
        <w:rPr>
          <w:rFonts w:ascii="Arial" w:hAnsi="Arial" w:cs="Arial"/>
          <w:sz w:val="20"/>
          <w:szCs w:val="20"/>
        </w:rPr>
        <w:t>ondición seca</w:t>
      </w:r>
      <w:r>
        <w:rPr>
          <w:rFonts w:ascii="Arial" w:hAnsi="Arial" w:cs="Arial"/>
          <w:sz w:val="20"/>
          <w:szCs w:val="20"/>
        </w:rPr>
        <w:t xml:space="preserve">: </w:t>
      </w:r>
      <w:r w:rsidR="00353C68" w:rsidRPr="00353C68">
        <w:rPr>
          <w:rFonts w:ascii="Arial" w:hAnsi="Arial" w:cs="Arial"/>
          <w:sz w:val="20"/>
          <w:szCs w:val="20"/>
        </w:rPr>
        <w:t>condición de la piel de una superficie de contacto con respecto a la humedad</w:t>
      </w:r>
      <w:r>
        <w:rPr>
          <w:rFonts w:ascii="Arial" w:hAnsi="Arial" w:cs="Arial"/>
          <w:sz w:val="20"/>
          <w:szCs w:val="20"/>
        </w:rPr>
        <w:t>,</w:t>
      </w:r>
      <w:r w:rsidR="00353C68" w:rsidRPr="00353C68">
        <w:rPr>
          <w:rFonts w:ascii="Arial" w:hAnsi="Arial" w:cs="Arial"/>
          <w:sz w:val="20"/>
          <w:szCs w:val="20"/>
        </w:rPr>
        <w:t xml:space="preserve"> de una persona viva</w:t>
      </w:r>
      <w:r>
        <w:rPr>
          <w:rFonts w:ascii="Arial" w:hAnsi="Arial" w:cs="Arial"/>
          <w:sz w:val="20"/>
          <w:szCs w:val="20"/>
        </w:rPr>
        <w:t xml:space="preserve">, </w:t>
      </w:r>
      <w:r w:rsidR="00353C68" w:rsidRPr="00353C68">
        <w:rPr>
          <w:rFonts w:ascii="Arial" w:hAnsi="Arial" w:cs="Arial"/>
          <w:sz w:val="20"/>
          <w:szCs w:val="20"/>
        </w:rPr>
        <w:t>esta</w:t>
      </w:r>
      <w:r>
        <w:rPr>
          <w:rFonts w:ascii="Arial" w:hAnsi="Arial" w:cs="Arial"/>
          <w:sz w:val="20"/>
          <w:szCs w:val="20"/>
        </w:rPr>
        <w:t>ndo</w:t>
      </w:r>
      <w:r w:rsidR="00353C68" w:rsidRPr="00353C68">
        <w:rPr>
          <w:rFonts w:ascii="Arial" w:hAnsi="Arial" w:cs="Arial"/>
          <w:sz w:val="20"/>
          <w:szCs w:val="20"/>
        </w:rPr>
        <w:t xml:space="preserve"> en reposo en condiciones ambientales interiores normales</w:t>
      </w:r>
      <w:r>
        <w:rPr>
          <w:rFonts w:ascii="Arial" w:hAnsi="Arial" w:cs="Arial"/>
          <w:sz w:val="20"/>
          <w:szCs w:val="20"/>
        </w:rPr>
        <w:t>.</w:t>
      </w:r>
    </w:p>
    <w:p w14:paraId="4AD3E5E0" w14:textId="6994FC8B" w:rsidR="00E24D8D" w:rsidRPr="00E24D8D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Pr="00E24D8D">
        <w:rPr>
          <w:rFonts w:ascii="Arial" w:hAnsi="Arial" w:cs="Arial"/>
          <w:sz w:val="20"/>
          <w:szCs w:val="20"/>
        </w:rPr>
        <w:t>ondición mojad</w:t>
      </w:r>
      <w:r>
        <w:rPr>
          <w:rFonts w:ascii="Arial" w:hAnsi="Arial" w:cs="Arial"/>
          <w:sz w:val="20"/>
          <w:szCs w:val="20"/>
        </w:rPr>
        <w:t>a por</w:t>
      </w:r>
      <w:r w:rsidRPr="00E24D8D">
        <w:rPr>
          <w:rFonts w:ascii="Arial" w:hAnsi="Arial" w:cs="Arial"/>
          <w:sz w:val="20"/>
          <w:szCs w:val="20"/>
        </w:rPr>
        <w:t xml:space="preserve"> agua</w:t>
      </w:r>
      <w:r>
        <w:rPr>
          <w:rFonts w:ascii="Arial" w:hAnsi="Arial" w:cs="Arial"/>
          <w:sz w:val="20"/>
          <w:szCs w:val="20"/>
        </w:rPr>
        <w:t xml:space="preserve">: </w:t>
      </w:r>
      <w:r w:rsidRPr="00E24D8D">
        <w:rPr>
          <w:rFonts w:ascii="Arial" w:hAnsi="Arial" w:cs="Arial"/>
          <w:sz w:val="20"/>
          <w:szCs w:val="20"/>
        </w:rPr>
        <w:t>condición de la piel de una superficie de contacto expuesta durante 1 minuto al agua del suministro</w:t>
      </w:r>
      <w:r>
        <w:rPr>
          <w:rFonts w:ascii="Arial" w:hAnsi="Arial" w:cs="Arial"/>
          <w:sz w:val="20"/>
          <w:szCs w:val="20"/>
        </w:rPr>
        <w:t xml:space="preserve"> </w:t>
      </w:r>
      <w:r w:rsidRPr="00E24D8D">
        <w:rPr>
          <w:rFonts w:ascii="Arial" w:hAnsi="Arial" w:cs="Arial"/>
          <w:sz w:val="20"/>
          <w:szCs w:val="20"/>
        </w:rPr>
        <w:t>público</w:t>
      </w:r>
      <w:r>
        <w:rPr>
          <w:rFonts w:ascii="Arial" w:hAnsi="Arial" w:cs="Arial"/>
          <w:sz w:val="20"/>
          <w:szCs w:val="20"/>
        </w:rPr>
        <w:t xml:space="preserve"> </w:t>
      </w:r>
      <w:r w:rsidRPr="00E24D8D">
        <w:rPr>
          <w:rFonts w:ascii="Arial" w:hAnsi="Arial" w:cs="Arial"/>
          <w:sz w:val="20"/>
          <w:szCs w:val="20"/>
        </w:rPr>
        <w:t xml:space="preserve">(resistividad promedio ρ = 3500 </w:t>
      </w:r>
      <w:proofErr w:type="spellStart"/>
      <w:r w:rsidRPr="00E24D8D">
        <w:rPr>
          <w:rFonts w:ascii="Arial" w:hAnsi="Arial" w:cs="Arial"/>
          <w:sz w:val="20"/>
          <w:szCs w:val="20"/>
        </w:rPr>
        <w:t>Ωcm</w:t>
      </w:r>
      <w:proofErr w:type="spellEnd"/>
      <w:r w:rsidRPr="00E24D8D">
        <w:rPr>
          <w:rFonts w:ascii="Arial" w:hAnsi="Arial" w:cs="Arial"/>
          <w:sz w:val="20"/>
          <w:szCs w:val="20"/>
        </w:rPr>
        <w:t>, pH = 7 a 9)</w:t>
      </w:r>
    </w:p>
    <w:p w14:paraId="1D40D103" w14:textId="4CBCDBB8" w:rsidR="00E24D8D" w:rsidRPr="00E24D8D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Pr="00E24D8D">
        <w:rPr>
          <w:rFonts w:ascii="Arial" w:hAnsi="Arial" w:cs="Arial"/>
          <w:sz w:val="20"/>
          <w:szCs w:val="20"/>
        </w:rPr>
        <w:t>ondición de agua salada</w:t>
      </w:r>
      <w:r>
        <w:rPr>
          <w:rFonts w:ascii="Arial" w:hAnsi="Arial" w:cs="Arial"/>
          <w:sz w:val="20"/>
          <w:szCs w:val="20"/>
        </w:rPr>
        <w:t xml:space="preserve">: </w:t>
      </w:r>
      <w:r w:rsidRPr="00E24D8D">
        <w:rPr>
          <w:rFonts w:ascii="Arial" w:hAnsi="Arial" w:cs="Arial"/>
          <w:sz w:val="20"/>
          <w:szCs w:val="20"/>
        </w:rPr>
        <w:t>condición de la piel de una superficie de contacto expuesta durante 1 minuto a una solución al 3% de</w:t>
      </w:r>
      <w:r>
        <w:rPr>
          <w:rFonts w:ascii="Arial" w:hAnsi="Arial" w:cs="Arial"/>
          <w:sz w:val="20"/>
          <w:szCs w:val="20"/>
        </w:rPr>
        <w:t xml:space="preserve"> </w:t>
      </w:r>
      <w:r w:rsidRPr="00E24D8D">
        <w:rPr>
          <w:rFonts w:ascii="Arial" w:hAnsi="Arial" w:cs="Arial"/>
          <w:sz w:val="20"/>
          <w:szCs w:val="20"/>
        </w:rPr>
        <w:t xml:space="preserve">NaCl en agua (resistividad promedio ρ = 30 </w:t>
      </w:r>
      <w:proofErr w:type="spellStart"/>
      <w:r w:rsidRPr="00E24D8D">
        <w:rPr>
          <w:rFonts w:ascii="Arial" w:hAnsi="Arial" w:cs="Arial"/>
          <w:sz w:val="20"/>
          <w:szCs w:val="20"/>
        </w:rPr>
        <w:t>Ωcm</w:t>
      </w:r>
      <w:proofErr w:type="spellEnd"/>
      <w:r w:rsidRPr="00E24D8D">
        <w:rPr>
          <w:rFonts w:ascii="Arial" w:hAnsi="Arial" w:cs="Arial"/>
          <w:sz w:val="20"/>
          <w:szCs w:val="20"/>
        </w:rPr>
        <w:t>, pH = 7 a 9)</w:t>
      </w:r>
    </w:p>
    <w:p w14:paraId="238D958C" w14:textId="3A85C014" w:rsidR="00E24D8D" w:rsidRPr="00E24D8D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18"/>
          <w:szCs w:val="18"/>
        </w:rPr>
      </w:pPr>
      <w:r w:rsidRPr="00E24D8D">
        <w:rPr>
          <w:rFonts w:ascii="Arial" w:hAnsi="Arial" w:cs="Arial"/>
          <w:sz w:val="18"/>
          <w:szCs w:val="18"/>
        </w:rPr>
        <w:t>NOTA Se supone que la condición húmeda de agua salada simula la condición de la piel de una persona que suda o una persona después de la inmersión en agua de mar. Se necesitan más investigaciones.</w:t>
      </w:r>
    </w:p>
    <w:p w14:paraId="4F35FEDB" w14:textId="68F8269F" w:rsidR="00E24D8D" w:rsidRPr="00E24D8D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</w:t>
      </w:r>
      <w:r w:rsidRPr="00E24D8D">
        <w:rPr>
          <w:rFonts w:ascii="Arial" w:hAnsi="Arial" w:cs="Arial"/>
          <w:sz w:val="20"/>
          <w:szCs w:val="20"/>
        </w:rPr>
        <w:t>actor de desviación</w:t>
      </w:r>
      <w:r>
        <w:rPr>
          <w:rFonts w:ascii="Arial" w:hAnsi="Arial" w:cs="Arial"/>
          <w:sz w:val="20"/>
          <w:szCs w:val="20"/>
        </w:rPr>
        <w:t xml:space="preserve"> (</w:t>
      </w:r>
      <w:r w:rsidRPr="00E24D8D">
        <w:rPr>
          <w:rFonts w:ascii="Arial" w:hAnsi="Arial" w:cs="Arial"/>
          <w:sz w:val="20"/>
          <w:szCs w:val="20"/>
        </w:rPr>
        <w:t>FD</w:t>
      </w:r>
      <w:r>
        <w:rPr>
          <w:rFonts w:ascii="Arial" w:hAnsi="Arial" w:cs="Arial"/>
          <w:sz w:val="20"/>
          <w:szCs w:val="20"/>
        </w:rPr>
        <w:t xml:space="preserve">): </w:t>
      </w:r>
      <w:r w:rsidRPr="00E24D8D">
        <w:rPr>
          <w:rFonts w:ascii="Arial" w:hAnsi="Arial" w:cs="Arial"/>
          <w:sz w:val="20"/>
          <w:szCs w:val="20"/>
        </w:rPr>
        <w:t>impedancia corporal total Z</w:t>
      </w:r>
      <w:r w:rsidRPr="00E24D8D">
        <w:rPr>
          <w:rFonts w:ascii="Arial" w:hAnsi="Arial" w:cs="Arial"/>
          <w:sz w:val="20"/>
          <w:szCs w:val="20"/>
          <w:vertAlign w:val="subscript"/>
        </w:rPr>
        <w:t>T</w:t>
      </w:r>
      <w:r w:rsidRPr="00E24D8D">
        <w:rPr>
          <w:rFonts w:ascii="Arial" w:hAnsi="Arial" w:cs="Arial"/>
          <w:sz w:val="20"/>
          <w:szCs w:val="20"/>
        </w:rPr>
        <w:t xml:space="preserve"> para un rango percentil dado de una población</w:t>
      </w:r>
      <w:r>
        <w:rPr>
          <w:rFonts w:ascii="Arial" w:hAnsi="Arial" w:cs="Arial"/>
          <w:sz w:val="20"/>
          <w:szCs w:val="20"/>
        </w:rPr>
        <w:t>,</w:t>
      </w:r>
      <w:r w:rsidRPr="00E24D8D">
        <w:rPr>
          <w:rFonts w:ascii="Arial" w:hAnsi="Arial" w:cs="Arial"/>
          <w:sz w:val="20"/>
          <w:szCs w:val="20"/>
        </w:rPr>
        <w:t xml:space="preserve"> dividida por l</w:t>
      </w:r>
      <w:r>
        <w:rPr>
          <w:rFonts w:ascii="Arial" w:hAnsi="Arial" w:cs="Arial"/>
          <w:sz w:val="20"/>
          <w:szCs w:val="20"/>
        </w:rPr>
        <w:t>a</w:t>
      </w:r>
      <w:r w:rsidRPr="00E24D8D">
        <w:rPr>
          <w:rFonts w:ascii="Arial" w:hAnsi="Arial" w:cs="Arial"/>
          <w:sz w:val="20"/>
          <w:szCs w:val="20"/>
        </w:rPr>
        <w:t xml:space="preserve"> impedancia </w:t>
      </w:r>
      <w:r w:rsidR="00A76EAF" w:rsidRPr="00E24D8D">
        <w:rPr>
          <w:rFonts w:ascii="Arial" w:hAnsi="Arial" w:cs="Arial"/>
          <w:sz w:val="20"/>
          <w:szCs w:val="20"/>
        </w:rPr>
        <w:t xml:space="preserve">total </w:t>
      </w:r>
      <w:r w:rsidR="00A76EAF">
        <w:rPr>
          <w:rFonts w:ascii="Arial" w:hAnsi="Arial" w:cs="Arial"/>
          <w:sz w:val="20"/>
          <w:szCs w:val="20"/>
        </w:rPr>
        <w:t xml:space="preserve">del </w:t>
      </w:r>
      <w:r w:rsidRPr="00E24D8D">
        <w:rPr>
          <w:rFonts w:ascii="Arial" w:hAnsi="Arial" w:cs="Arial"/>
          <w:sz w:val="20"/>
          <w:szCs w:val="20"/>
        </w:rPr>
        <w:t>cuerpo</w:t>
      </w:r>
      <w:r w:rsidR="00A76EAF">
        <w:rPr>
          <w:rFonts w:ascii="Arial" w:hAnsi="Arial" w:cs="Arial"/>
          <w:sz w:val="20"/>
          <w:szCs w:val="20"/>
        </w:rPr>
        <w:t>,</w:t>
      </w:r>
      <w:r w:rsidRPr="00E24D8D">
        <w:rPr>
          <w:rFonts w:ascii="Arial" w:hAnsi="Arial" w:cs="Arial"/>
          <w:sz w:val="20"/>
          <w:szCs w:val="20"/>
        </w:rPr>
        <w:t xml:space="preserve"> Z</w:t>
      </w:r>
      <w:r w:rsidRPr="00E24D8D">
        <w:rPr>
          <w:rFonts w:ascii="Arial" w:hAnsi="Arial" w:cs="Arial"/>
          <w:sz w:val="20"/>
          <w:szCs w:val="20"/>
          <w:vertAlign w:val="subscript"/>
        </w:rPr>
        <w:t>T</w:t>
      </w:r>
      <w:r w:rsidRPr="00E24D8D">
        <w:rPr>
          <w:rFonts w:ascii="Arial" w:hAnsi="Arial" w:cs="Arial"/>
          <w:sz w:val="20"/>
          <w:szCs w:val="20"/>
        </w:rPr>
        <w:t xml:space="preserve"> para un rango percentil del 50% de una población a un voltaje de contacto dado</w:t>
      </w:r>
    </w:p>
    <w:p w14:paraId="511C91F1" w14:textId="25B6795C" w:rsidR="00E24D8D" w:rsidRPr="00E24D8D" w:rsidRDefault="00A76EAF" w:rsidP="00F05E1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</w:rPr>
      </w:pPr>
      <w:r w:rsidRPr="00A76EAF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FF77C23" wp14:editId="45B3936A">
            <wp:extent cx="2229666" cy="485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895" cy="5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5357" w14:textId="5FBB681C" w:rsidR="00E24D8D" w:rsidRPr="00E24D8D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E24D8D">
        <w:rPr>
          <w:rFonts w:ascii="Arial" w:hAnsi="Arial" w:cs="Arial"/>
          <w:sz w:val="20"/>
          <w:szCs w:val="20"/>
        </w:rPr>
        <w:t>Efectos de la corriente alterna sinusoidal en el rango de 15 Hz a 100 Hz</w:t>
      </w:r>
    </w:p>
    <w:p w14:paraId="555B1429" w14:textId="43F68D92" w:rsidR="00E24D8D" w:rsidRPr="00E24D8D" w:rsidRDefault="00A76EAF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E24D8D" w:rsidRPr="00E24D8D">
        <w:rPr>
          <w:rFonts w:ascii="Arial" w:hAnsi="Arial" w:cs="Arial"/>
          <w:sz w:val="20"/>
          <w:szCs w:val="20"/>
        </w:rPr>
        <w:t>mbral de percepción</w:t>
      </w:r>
      <w:r>
        <w:rPr>
          <w:rFonts w:ascii="Arial" w:hAnsi="Arial" w:cs="Arial"/>
          <w:sz w:val="20"/>
          <w:szCs w:val="20"/>
        </w:rPr>
        <w:t xml:space="preserve">: </w:t>
      </w:r>
      <w:r w:rsidR="00E24D8D" w:rsidRPr="00E24D8D">
        <w:rPr>
          <w:rFonts w:ascii="Arial" w:hAnsi="Arial" w:cs="Arial"/>
          <w:sz w:val="20"/>
          <w:szCs w:val="20"/>
        </w:rPr>
        <w:t>Valor mínimo de la corriente táctil que causa cualquier sensación para la persona a través de la cual es</w:t>
      </w:r>
      <w:r>
        <w:rPr>
          <w:rFonts w:ascii="Arial" w:hAnsi="Arial" w:cs="Arial"/>
          <w:sz w:val="20"/>
          <w:szCs w:val="20"/>
        </w:rPr>
        <w:t xml:space="preserve">tá </w:t>
      </w:r>
      <w:r w:rsidR="00E24D8D" w:rsidRPr="00E24D8D">
        <w:rPr>
          <w:rFonts w:ascii="Arial" w:hAnsi="Arial" w:cs="Arial"/>
          <w:sz w:val="20"/>
          <w:szCs w:val="20"/>
        </w:rPr>
        <w:t>flu</w:t>
      </w:r>
      <w:r>
        <w:rPr>
          <w:rFonts w:ascii="Arial" w:hAnsi="Arial" w:cs="Arial"/>
          <w:sz w:val="20"/>
          <w:szCs w:val="20"/>
        </w:rPr>
        <w:t>yen</w:t>
      </w:r>
      <w:r w:rsidR="00E24D8D" w:rsidRPr="00E24D8D">
        <w:rPr>
          <w:rFonts w:ascii="Arial" w:hAnsi="Arial" w:cs="Arial"/>
          <w:sz w:val="20"/>
          <w:szCs w:val="20"/>
        </w:rPr>
        <w:t>do</w:t>
      </w:r>
      <w:r>
        <w:rPr>
          <w:rFonts w:ascii="Arial" w:hAnsi="Arial" w:cs="Arial"/>
          <w:sz w:val="20"/>
          <w:szCs w:val="20"/>
        </w:rPr>
        <w:t>.</w:t>
      </w:r>
    </w:p>
    <w:p w14:paraId="74ECAC6E" w14:textId="60A63CAC" w:rsidR="00E24D8D" w:rsidRPr="00E24D8D" w:rsidRDefault="00A76EAF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E24D8D" w:rsidRPr="00E24D8D">
        <w:rPr>
          <w:rFonts w:ascii="Arial" w:hAnsi="Arial" w:cs="Arial"/>
          <w:sz w:val="20"/>
          <w:szCs w:val="20"/>
        </w:rPr>
        <w:t>mbral de reacción</w:t>
      </w:r>
      <w:r>
        <w:rPr>
          <w:rFonts w:ascii="Arial" w:hAnsi="Arial" w:cs="Arial"/>
          <w:sz w:val="20"/>
          <w:szCs w:val="20"/>
        </w:rPr>
        <w:t xml:space="preserve">: </w:t>
      </w:r>
      <w:r w:rsidR="00E24D8D" w:rsidRPr="00E24D8D">
        <w:rPr>
          <w:rFonts w:ascii="Arial" w:hAnsi="Arial" w:cs="Arial"/>
          <w:sz w:val="20"/>
          <w:szCs w:val="20"/>
        </w:rPr>
        <w:t>Valor mínimo de la corriente táctil que causa contracción muscular involuntaria</w:t>
      </w:r>
    </w:p>
    <w:p w14:paraId="79D14968" w14:textId="5B81FD8B" w:rsidR="00E24D8D" w:rsidRPr="00E24D8D" w:rsidRDefault="00A76EAF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E24D8D" w:rsidRPr="00E24D8D">
        <w:rPr>
          <w:rFonts w:ascii="Arial" w:hAnsi="Arial" w:cs="Arial"/>
          <w:sz w:val="20"/>
          <w:szCs w:val="20"/>
        </w:rPr>
        <w:t>mbral de soltar</w:t>
      </w:r>
      <w:r>
        <w:rPr>
          <w:rFonts w:ascii="Arial" w:hAnsi="Arial" w:cs="Arial"/>
          <w:sz w:val="20"/>
          <w:szCs w:val="20"/>
        </w:rPr>
        <w:t xml:space="preserve">: </w:t>
      </w:r>
      <w:r w:rsidR="00E24D8D" w:rsidRPr="00E24D8D">
        <w:rPr>
          <w:rFonts w:ascii="Arial" w:hAnsi="Arial" w:cs="Arial"/>
          <w:sz w:val="20"/>
          <w:szCs w:val="20"/>
        </w:rPr>
        <w:t>valor máximo de corriente táctil al que una persona que sostiene electrodos puede soltar</w:t>
      </w:r>
      <w:r>
        <w:rPr>
          <w:rFonts w:ascii="Arial" w:hAnsi="Arial" w:cs="Arial"/>
          <w:sz w:val="20"/>
          <w:szCs w:val="20"/>
        </w:rPr>
        <w:t>se</w:t>
      </w:r>
      <w:r w:rsidR="00E24D8D" w:rsidRPr="00E24D8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</w:t>
      </w:r>
      <w:r w:rsidR="00E24D8D" w:rsidRPr="00E24D8D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</w:t>
      </w:r>
      <w:r w:rsidR="00E24D8D" w:rsidRPr="00E24D8D">
        <w:rPr>
          <w:rFonts w:ascii="Arial" w:hAnsi="Arial" w:cs="Arial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 xml:space="preserve">os </w:t>
      </w:r>
      <w:r w:rsidR="00E24D8D" w:rsidRPr="00E24D8D">
        <w:rPr>
          <w:rFonts w:ascii="Arial" w:hAnsi="Arial" w:cs="Arial"/>
          <w:sz w:val="20"/>
          <w:szCs w:val="20"/>
        </w:rPr>
        <w:t>electrodos</w:t>
      </w:r>
      <w:r>
        <w:rPr>
          <w:rFonts w:ascii="Arial" w:hAnsi="Arial" w:cs="Arial"/>
          <w:sz w:val="20"/>
          <w:szCs w:val="20"/>
        </w:rPr>
        <w:t>.</w:t>
      </w:r>
    </w:p>
    <w:p w14:paraId="2891CAF6" w14:textId="59E593B4" w:rsidR="00E24D8D" w:rsidRPr="00E24D8D" w:rsidRDefault="00D01AC4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E24D8D" w:rsidRPr="00E24D8D">
        <w:rPr>
          <w:rFonts w:ascii="Arial" w:hAnsi="Arial" w:cs="Arial"/>
          <w:sz w:val="20"/>
          <w:szCs w:val="20"/>
        </w:rPr>
        <w:t>mbral de fibrilación ventricular</w:t>
      </w:r>
      <w:r>
        <w:rPr>
          <w:rFonts w:ascii="Arial" w:hAnsi="Arial" w:cs="Arial"/>
          <w:sz w:val="20"/>
          <w:szCs w:val="20"/>
        </w:rPr>
        <w:t xml:space="preserve">: </w:t>
      </w:r>
      <w:r w:rsidR="00E24D8D" w:rsidRPr="00E24D8D">
        <w:rPr>
          <w:rFonts w:ascii="Arial" w:hAnsi="Arial" w:cs="Arial"/>
          <w:sz w:val="20"/>
          <w:szCs w:val="20"/>
        </w:rPr>
        <w:t>Valor mínimo de la corriente táctil a través del cuerpo que causa fibrilación ventricular</w:t>
      </w:r>
    </w:p>
    <w:p w14:paraId="475FDC6F" w14:textId="4EFA9642" w:rsidR="00E24D8D" w:rsidRPr="00E24D8D" w:rsidRDefault="00D01AC4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</w:t>
      </w:r>
      <w:r w:rsidR="00E24D8D" w:rsidRPr="00E24D8D">
        <w:rPr>
          <w:rFonts w:ascii="Arial" w:hAnsi="Arial" w:cs="Arial"/>
          <w:sz w:val="20"/>
          <w:szCs w:val="20"/>
        </w:rPr>
        <w:t>actor de corriente cardíaca</w:t>
      </w:r>
      <w:r>
        <w:rPr>
          <w:rFonts w:ascii="Arial" w:hAnsi="Arial" w:cs="Arial"/>
          <w:sz w:val="20"/>
          <w:szCs w:val="20"/>
        </w:rPr>
        <w:t xml:space="preserve"> (</w:t>
      </w:r>
      <w:r w:rsidR="00E24D8D" w:rsidRPr="00E24D8D">
        <w:rPr>
          <w:rFonts w:ascii="Arial" w:hAnsi="Arial" w:cs="Arial"/>
          <w:sz w:val="20"/>
          <w:szCs w:val="20"/>
        </w:rPr>
        <w:t>F</w:t>
      </w:r>
      <w:r>
        <w:rPr>
          <w:rFonts w:ascii="Arial" w:hAnsi="Arial" w:cs="Arial"/>
          <w:sz w:val="20"/>
          <w:szCs w:val="20"/>
        </w:rPr>
        <w:t xml:space="preserve">): </w:t>
      </w:r>
      <w:r w:rsidR="00E24D8D" w:rsidRPr="00E24D8D">
        <w:rPr>
          <w:rFonts w:ascii="Arial" w:hAnsi="Arial" w:cs="Arial"/>
          <w:sz w:val="20"/>
          <w:szCs w:val="20"/>
        </w:rPr>
        <w:t>relaciona la intensidad del campo eléctrico (densidad de corriente) en el corazón para una ruta de corriente dada a la</w:t>
      </w:r>
      <w:r>
        <w:rPr>
          <w:rFonts w:ascii="Arial" w:hAnsi="Arial" w:cs="Arial"/>
          <w:sz w:val="20"/>
          <w:szCs w:val="20"/>
        </w:rPr>
        <w:t xml:space="preserve"> </w:t>
      </w:r>
      <w:r w:rsidR="00E24D8D" w:rsidRPr="00E24D8D">
        <w:rPr>
          <w:rFonts w:ascii="Arial" w:hAnsi="Arial" w:cs="Arial"/>
          <w:sz w:val="20"/>
          <w:szCs w:val="20"/>
        </w:rPr>
        <w:t>intensidad del campo eléctrico (densidad de corriente) en el corazón para una corriente táctil de igual magnitud</w:t>
      </w:r>
      <w:r>
        <w:rPr>
          <w:rFonts w:ascii="Arial" w:hAnsi="Arial" w:cs="Arial"/>
          <w:sz w:val="20"/>
          <w:szCs w:val="20"/>
        </w:rPr>
        <w:t xml:space="preserve">, </w:t>
      </w:r>
      <w:r w:rsidR="00E24D8D" w:rsidRPr="00E24D8D">
        <w:rPr>
          <w:rFonts w:ascii="Arial" w:hAnsi="Arial" w:cs="Arial"/>
          <w:sz w:val="20"/>
          <w:szCs w:val="20"/>
        </w:rPr>
        <w:t>que fluye de la mano izquierda a los pies</w:t>
      </w:r>
      <w:r>
        <w:rPr>
          <w:rFonts w:ascii="Arial" w:hAnsi="Arial" w:cs="Arial"/>
          <w:sz w:val="20"/>
          <w:szCs w:val="20"/>
        </w:rPr>
        <w:t>.</w:t>
      </w:r>
    </w:p>
    <w:p w14:paraId="4398774D" w14:textId="77777777" w:rsidR="00E24D8D" w:rsidRPr="00D01AC4" w:rsidRDefault="00E24D8D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18"/>
          <w:szCs w:val="18"/>
        </w:rPr>
      </w:pPr>
      <w:r w:rsidRPr="00D01AC4">
        <w:rPr>
          <w:rFonts w:ascii="Arial" w:hAnsi="Arial" w:cs="Arial"/>
          <w:sz w:val="18"/>
          <w:szCs w:val="18"/>
        </w:rPr>
        <w:t>NOTA En el corazón, la densidad de corriente es proporcional a la intensidad del campo eléctrico.</w:t>
      </w:r>
    </w:p>
    <w:p w14:paraId="7BB0F811" w14:textId="720DC91E" w:rsidR="00E24D8D" w:rsidRDefault="00D01AC4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E24D8D" w:rsidRPr="00E24D8D">
        <w:rPr>
          <w:rFonts w:ascii="Arial" w:hAnsi="Arial" w:cs="Arial"/>
          <w:sz w:val="20"/>
          <w:szCs w:val="20"/>
        </w:rPr>
        <w:t>eriodo vulnerable</w:t>
      </w:r>
      <w:r>
        <w:rPr>
          <w:rFonts w:ascii="Arial" w:hAnsi="Arial" w:cs="Arial"/>
          <w:sz w:val="20"/>
          <w:szCs w:val="20"/>
        </w:rPr>
        <w:t xml:space="preserve">: </w:t>
      </w:r>
      <w:r w:rsidR="00E24D8D" w:rsidRPr="00E24D8D">
        <w:rPr>
          <w:rFonts w:ascii="Arial" w:hAnsi="Arial" w:cs="Arial"/>
          <w:sz w:val="20"/>
          <w:szCs w:val="20"/>
        </w:rPr>
        <w:t>Parte relativamente pequeña del ciclo cardíaco durante el cual las fibras del corazón están en un</w:t>
      </w:r>
      <w:r>
        <w:rPr>
          <w:rFonts w:ascii="Arial" w:hAnsi="Arial" w:cs="Arial"/>
          <w:sz w:val="20"/>
          <w:szCs w:val="20"/>
        </w:rPr>
        <w:t xml:space="preserve"> </w:t>
      </w:r>
      <w:r w:rsidR="00E24D8D" w:rsidRPr="00E24D8D">
        <w:rPr>
          <w:rFonts w:ascii="Arial" w:hAnsi="Arial" w:cs="Arial"/>
          <w:sz w:val="20"/>
          <w:szCs w:val="20"/>
        </w:rPr>
        <w:t>el estado de excitabilidad no homogéneo y la fibrilación ventricular se producen si están excitad</w:t>
      </w:r>
      <w:r>
        <w:rPr>
          <w:rFonts w:ascii="Arial" w:hAnsi="Arial" w:cs="Arial"/>
          <w:sz w:val="20"/>
          <w:szCs w:val="20"/>
        </w:rPr>
        <w:t>a</w:t>
      </w:r>
      <w:r w:rsidR="00E24D8D" w:rsidRPr="00E24D8D">
        <w:rPr>
          <w:rFonts w:ascii="Arial" w:hAnsi="Arial" w:cs="Arial"/>
          <w:sz w:val="20"/>
          <w:szCs w:val="20"/>
        </w:rPr>
        <w:t>s por un</w:t>
      </w:r>
      <w:r>
        <w:rPr>
          <w:rFonts w:ascii="Arial" w:hAnsi="Arial" w:cs="Arial"/>
          <w:sz w:val="20"/>
          <w:szCs w:val="20"/>
        </w:rPr>
        <w:t xml:space="preserve">a </w:t>
      </w:r>
      <w:r w:rsidR="00E24D8D" w:rsidRPr="00E24D8D">
        <w:rPr>
          <w:rFonts w:ascii="Arial" w:hAnsi="Arial" w:cs="Arial"/>
          <w:sz w:val="20"/>
          <w:szCs w:val="20"/>
        </w:rPr>
        <w:t>corriente eléctrica de magnitud suficiente</w:t>
      </w:r>
      <w:r>
        <w:rPr>
          <w:rFonts w:ascii="Arial" w:hAnsi="Arial" w:cs="Arial"/>
          <w:sz w:val="20"/>
          <w:szCs w:val="20"/>
        </w:rPr>
        <w:t>.</w:t>
      </w:r>
    </w:p>
    <w:p w14:paraId="15E986CD" w14:textId="253BE7C8" w:rsidR="00D01AC4" w:rsidRPr="00D01AC4" w:rsidRDefault="00D01AC4" w:rsidP="00F05E1D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18"/>
          <w:szCs w:val="18"/>
        </w:rPr>
      </w:pPr>
      <w:r w:rsidRPr="00D01AC4">
        <w:rPr>
          <w:rFonts w:ascii="Arial" w:hAnsi="Arial" w:cs="Arial"/>
          <w:sz w:val="18"/>
          <w:szCs w:val="18"/>
        </w:rPr>
        <w:t>NOTA El período vulnerable corresponde a la primera parte de la onda T en el electrocardiograma que es</w:t>
      </w:r>
      <w:r>
        <w:rPr>
          <w:rFonts w:ascii="Arial" w:hAnsi="Arial" w:cs="Arial"/>
          <w:sz w:val="18"/>
          <w:szCs w:val="18"/>
        </w:rPr>
        <w:t xml:space="preserve"> </w:t>
      </w:r>
      <w:r w:rsidRPr="00D01AC4">
        <w:rPr>
          <w:rFonts w:ascii="Arial" w:hAnsi="Arial" w:cs="Arial"/>
          <w:sz w:val="18"/>
          <w:szCs w:val="18"/>
        </w:rPr>
        <w:t>aproximadamente el 10% del ciclo cardíaco (ver Figuras 17 y 18).</w:t>
      </w:r>
    </w:p>
    <w:p w14:paraId="0A2FF159" w14:textId="24FBC3E1" w:rsidR="00D01AC4" w:rsidRDefault="007174EE" w:rsidP="00D01AC4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D01AC4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102E8C4" wp14:editId="3750D318">
            <wp:simplePos x="0" y="0"/>
            <wp:positionH relativeFrom="column">
              <wp:posOffset>3485515</wp:posOffset>
            </wp:positionH>
            <wp:positionV relativeFrom="paragraph">
              <wp:posOffset>161290</wp:posOffset>
            </wp:positionV>
            <wp:extent cx="308864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449" y="21437"/>
                <wp:lineTo x="2144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AC4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D3862EB" wp14:editId="291A9384">
            <wp:simplePos x="0" y="0"/>
            <wp:positionH relativeFrom="column">
              <wp:posOffset>492125</wp:posOffset>
            </wp:positionH>
            <wp:positionV relativeFrom="paragraph">
              <wp:posOffset>61595</wp:posOffset>
            </wp:positionV>
            <wp:extent cx="2955290" cy="1855470"/>
            <wp:effectExtent l="0" t="0" r="0" b="0"/>
            <wp:wrapTight wrapText="bothSides">
              <wp:wrapPolygon edited="0">
                <wp:start x="0" y="0"/>
                <wp:lineTo x="0" y="21290"/>
                <wp:lineTo x="21442" y="21290"/>
                <wp:lineTo x="214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7" t="3328" r="1066"/>
                    <a:stretch/>
                  </pic:blipFill>
                  <pic:spPr bwMode="auto">
                    <a:xfrm>
                      <a:off x="0" y="0"/>
                      <a:ext cx="295529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00622" w14:textId="69965AA3" w:rsidR="00D01AC4" w:rsidRDefault="00D01AC4" w:rsidP="00D01AC4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145EB650" w14:textId="79C1A80C" w:rsidR="007174EE" w:rsidRPr="007174EE" w:rsidRDefault="007174EE" w:rsidP="007174EE">
      <w:pPr>
        <w:autoSpaceDE w:val="0"/>
        <w:autoSpaceDN w:val="0"/>
        <w:adjustRightInd w:val="0"/>
        <w:ind w:left="709"/>
        <w:jc w:val="both"/>
        <w:rPr>
          <w:rFonts w:ascii="Arial" w:hAnsi="Arial" w:cs="Arial"/>
          <w:sz w:val="19"/>
          <w:szCs w:val="19"/>
        </w:rPr>
      </w:pPr>
      <w:r w:rsidRPr="007174EE">
        <w:rPr>
          <w:rFonts w:ascii="Arial" w:hAnsi="Arial" w:cs="Arial"/>
          <w:sz w:val="19"/>
          <w:szCs w:val="19"/>
        </w:rPr>
        <w:t xml:space="preserve">Figura 17 - Ocurrencia del período vulnerable de los   </w:t>
      </w:r>
      <w:r>
        <w:rPr>
          <w:rFonts w:ascii="Arial" w:hAnsi="Arial" w:cs="Arial"/>
          <w:sz w:val="19"/>
          <w:szCs w:val="19"/>
        </w:rPr>
        <w:t xml:space="preserve">     </w:t>
      </w:r>
      <w:r w:rsidRPr="007174EE">
        <w:rPr>
          <w:rFonts w:ascii="Arial" w:hAnsi="Arial" w:cs="Arial"/>
          <w:sz w:val="19"/>
          <w:szCs w:val="19"/>
        </w:rPr>
        <w:t xml:space="preserve">Figura 18 - Disparo de fibrilación ventricular en el período </w:t>
      </w:r>
    </w:p>
    <w:p w14:paraId="73355289" w14:textId="7D622FC0" w:rsidR="007174EE" w:rsidRPr="007174EE" w:rsidRDefault="007174EE" w:rsidP="007174EE">
      <w:pPr>
        <w:autoSpaceDE w:val="0"/>
        <w:autoSpaceDN w:val="0"/>
        <w:adjustRightInd w:val="0"/>
        <w:ind w:left="709"/>
        <w:jc w:val="both"/>
        <w:rPr>
          <w:rFonts w:ascii="Arial" w:hAnsi="Arial" w:cs="Arial"/>
          <w:sz w:val="19"/>
          <w:szCs w:val="19"/>
        </w:rPr>
      </w:pPr>
      <w:r w:rsidRPr="007174EE">
        <w:rPr>
          <w:rFonts w:ascii="Arial" w:hAnsi="Arial" w:cs="Arial"/>
          <w:sz w:val="19"/>
          <w:szCs w:val="19"/>
        </w:rPr>
        <w:t xml:space="preserve">                  ventrículos durante el ciclo cardíaco                        </w:t>
      </w:r>
      <w:r>
        <w:rPr>
          <w:rFonts w:ascii="Arial" w:hAnsi="Arial" w:cs="Arial"/>
          <w:sz w:val="19"/>
          <w:szCs w:val="19"/>
        </w:rPr>
        <w:t xml:space="preserve">        </w:t>
      </w:r>
      <w:r w:rsidRPr="007174EE">
        <w:rPr>
          <w:rFonts w:ascii="Arial" w:hAnsi="Arial" w:cs="Arial"/>
          <w:sz w:val="19"/>
          <w:szCs w:val="19"/>
        </w:rPr>
        <w:t xml:space="preserve">  vulnerable - Efectos sobre el electrocardiograma </w:t>
      </w:r>
    </w:p>
    <w:p w14:paraId="1C4EC394" w14:textId="56A1488C" w:rsidR="007174EE" w:rsidRPr="007174EE" w:rsidRDefault="007174EE" w:rsidP="007174EE">
      <w:pPr>
        <w:autoSpaceDE w:val="0"/>
        <w:autoSpaceDN w:val="0"/>
        <w:adjustRightInd w:val="0"/>
        <w:ind w:left="709"/>
        <w:jc w:val="both"/>
        <w:rPr>
          <w:rFonts w:ascii="Arial" w:hAnsi="Arial" w:cs="Arial"/>
          <w:sz w:val="19"/>
          <w:szCs w:val="19"/>
        </w:rPr>
      </w:pPr>
      <w:r w:rsidRPr="007174EE">
        <w:rPr>
          <w:rFonts w:ascii="Arial" w:hAnsi="Arial" w:cs="Arial"/>
          <w:sz w:val="19"/>
          <w:szCs w:val="19"/>
        </w:rPr>
        <w:t xml:space="preserve">                                                                                                 </w:t>
      </w:r>
      <w:r>
        <w:rPr>
          <w:rFonts w:ascii="Arial" w:hAnsi="Arial" w:cs="Arial"/>
          <w:sz w:val="19"/>
          <w:szCs w:val="19"/>
        </w:rPr>
        <w:t xml:space="preserve"> </w:t>
      </w:r>
      <w:r w:rsidRPr="007174EE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      </w:t>
      </w:r>
      <w:r w:rsidRPr="007174EE">
        <w:rPr>
          <w:rFonts w:ascii="Arial" w:hAnsi="Arial" w:cs="Arial"/>
          <w:sz w:val="19"/>
          <w:szCs w:val="19"/>
        </w:rPr>
        <w:t xml:space="preserve">   (ECG) y presión arterial</w:t>
      </w:r>
    </w:p>
    <w:p w14:paraId="48201F7E" w14:textId="6D4C1645" w:rsidR="007174EE" w:rsidRDefault="007174EE" w:rsidP="00D01AC4">
      <w:pPr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36B1EFF7" w14:textId="422E7DA9" w:rsidR="00B366FF" w:rsidRPr="00B366FF" w:rsidRDefault="00886F3F" w:rsidP="00886F3F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>1.2</w:t>
      </w:r>
      <w:r w:rsidR="001A53AF">
        <w:rPr>
          <w:rFonts w:ascii="Arial" w:hAnsi="Arial" w:cs="Arial"/>
          <w:sz w:val="20"/>
          <w:szCs w:val="20"/>
          <w:lang w:val="es-PA"/>
        </w:rPr>
        <w:t xml:space="preserve"> -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="00B366FF" w:rsidRPr="00B366FF">
        <w:rPr>
          <w:rFonts w:ascii="Arial" w:hAnsi="Arial" w:cs="Arial"/>
          <w:sz w:val="20"/>
          <w:szCs w:val="20"/>
          <w:lang w:val="es-PA"/>
        </w:rPr>
        <w:t xml:space="preserve">Efectos de </w:t>
      </w:r>
      <w:r w:rsidR="001A53AF">
        <w:rPr>
          <w:rFonts w:ascii="Arial" w:hAnsi="Arial" w:cs="Arial"/>
          <w:sz w:val="20"/>
          <w:szCs w:val="20"/>
          <w:lang w:val="es-PA"/>
        </w:rPr>
        <w:t xml:space="preserve">la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corriente continua</w:t>
      </w:r>
      <w:r>
        <w:rPr>
          <w:rFonts w:ascii="Arial" w:hAnsi="Arial" w:cs="Arial"/>
          <w:sz w:val="20"/>
          <w:szCs w:val="20"/>
          <w:lang w:val="es-PA"/>
        </w:rPr>
        <w:t xml:space="preserve">: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resistencia total del cuerpo</w:t>
      </w:r>
      <w:r>
        <w:rPr>
          <w:rFonts w:ascii="Arial" w:hAnsi="Arial" w:cs="Arial"/>
          <w:sz w:val="20"/>
          <w:szCs w:val="20"/>
          <w:lang w:val="es-PA"/>
        </w:rPr>
        <w:t xml:space="preserve">,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RT</w:t>
      </w:r>
      <w:r>
        <w:rPr>
          <w:rFonts w:ascii="Arial" w:hAnsi="Arial" w:cs="Arial"/>
          <w:sz w:val="20"/>
          <w:szCs w:val="20"/>
          <w:lang w:val="es-PA"/>
        </w:rPr>
        <w:t xml:space="preserve"> es la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suma de la resistencia interna del cuerpo humano y las resistencias de la piel.</w:t>
      </w:r>
    </w:p>
    <w:p w14:paraId="4BDB0DE9" w14:textId="38804C5A" w:rsidR="00B366FF" w:rsidRPr="00B366FF" w:rsidRDefault="00886F3F" w:rsidP="00886F3F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>F</w:t>
      </w:r>
      <w:r w:rsidRPr="00B366FF">
        <w:rPr>
          <w:rFonts w:ascii="Arial" w:hAnsi="Arial" w:cs="Arial"/>
          <w:sz w:val="20"/>
          <w:szCs w:val="20"/>
          <w:lang w:val="es-PA"/>
        </w:rPr>
        <w:t xml:space="preserve">actor de equivalencia </w:t>
      </w:r>
      <w:proofErr w:type="spellStart"/>
      <w:r w:rsidR="00B366FF" w:rsidRPr="00B366FF">
        <w:rPr>
          <w:rFonts w:ascii="Arial" w:hAnsi="Arial" w:cs="Arial"/>
          <w:sz w:val="20"/>
          <w:szCs w:val="20"/>
          <w:lang w:val="es-PA"/>
        </w:rPr>
        <w:t>d.c.</w:t>
      </w:r>
      <w:proofErr w:type="spellEnd"/>
      <w:r w:rsidR="00B366FF" w:rsidRPr="00B366FF">
        <w:rPr>
          <w:rFonts w:ascii="Arial" w:hAnsi="Arial" w:cs="Arial"/>
          <w:sz w:val="20"/>
          <w:szCs w:val="20"/>
          <w:lang w:val="es-PA"/>
        </w:rPr>
        <w:t>/</w:t>
      </w:r>
      <w:proofErr w:type="spellStart"/>
      <w:r w:rsidR="00B366FF" w:rsidRPr="00B366FF">
        <w:rPr>
          <w:rFonts w:ascii="Arial" w:hAnsi="Arial" w:cs="Arial"/>
          <w:sz w:val="20"/>
          <w:szCs w:val="20"/>
          <w:lang w:val="es-PA"/>
        </w:rPr>
        <w:t>a.c.</w:t>
      </w:r>
      <w:proofErr w:type="spellEnd"/>
      <w:r w:rsidR="00B366FF" w:rsidRPr="00B366FF">
        <w:rPr>
          <w:rFonts w:ascii="Arial" w:hAnsi="Arial" w:cs="Arial"/>
          <w:sz w:val="20"/>
          <w:szCs w:val="20"/>
          <w:lang w:val="es-PA"/>
        </w:rPr>
        <w:t xml:space="preserve"> </w:t>
      </w:r>
      <w:r>
        <w:rPr>
          <w:rFonts w:ascii="Arial" w:hAnsi="Arial" w:cs="Arial"/>
          <w:sz w:val="20"/>
          <w:szCs w:val="20"/>
          <w:lang w:val="es-PA"/>
        </w:rPr>
        <w:t>(</w:t>
      </w:r>
      <w:r w:rsidR="00B366FF" w:rsidRPr="00B366FF">
        <w:rPr>
          <w:rFonts w:ascii="Arial" w:hAnsi="Arial" w:cs="Arial"/>
          <w:sz w:val="20"/>
          <w:szCs w:val="20"/>
          <w:lang w:val="es-PA"/>
        </w:rPr>
        <w:t>k</w:t>
      </w:r>
      <w:r>
        <w:rPr>
          <w:rFonts w:ascii="Arial" w:hAnsi="Arial" w:cs="Arial"/>
          <w:sz w:val="20"/>
          <w:szCs w:val="20"/>
          <w:lang w:val="es-PA"/>
        </w:rPr>
        <w:t xml:space="preserve">):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relación de corriente continua a su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B366FF">
        <w:rPr>
          <w:rFonts w:ascii="Arial" w:hAnsi="Arial" w:cs="Arial"/>
          <w:sz w:val="20"/>
          <w:szCs w:val="20"/>
          <w:lang w:val="es-PA"/>
        </w:rPr>
        <w:t>valor</w:t>
      </w:r>
      <w:r w:rsidR="00B366FF" w:rsidRPr="00B366FF">
        <w:rPr>
          <w:rFonts w:ascii="Arial" w:hAnsi="Arial" w:cs="Arial"/>
          <w:sz w:val="20"/>
          <w:szCs w:val="20"/>
          <w:lang w:val="es-PA"/>
        </w:rPr>
        <w:t xml:space="preserve"> equivalente </w:t>
      </w:r>
      <w:proofErr w:type="spellStart"/>
      <w:r w:rsidR="00B366FF" w:rsidRPr="00B366FF">
        <w:rPr>
          <w:rFonts w:ascii="Arial" w:hAnsi="Arial" w:cs="Arial"/>
          <w:sz w:val="20"/>
          <w:szCs w:val="20"/>
          <w:lang w:val="es-PA"/>
        </w:rPr>
        <w:t>r.m.s</w:t>
      </w:r>
      <w:proofErr w:type="spellEnd"/>
      <w:r w:rsidR="00B366FF" w:rsidRPr="00B366FF">
        <w:rPr>
          <w:rFonts w:ascii="Arial" w:hAnsi="Arial" w:cs="Arial"/>
          <w:sz w:val="20"/>
          <w:szCs w:val="20"/>
          <w:lang w:val="es-PA"/>
        </w:rPr>
        <w:t>. de corriente alterna que tiene l</w:t>
      </w:r>
      <w:r>
        <w:rPr>
          <w:rFonts w:ascii="Arial" w:hAnsi="Arial" w:cs="Arial"/>
          <w:sz w:val="20"/>
          <w:szCs w:val="20"/>
          <w:lang w:val="es-PA"/>
        </w:rPr>
        <w:t>a</w:t>
      </w:r>
      <w:r w:rsidR="00B366FF" w:rsidRPr="00B366FF">
        <w:rPr>
          <w:rFonts w:ascii="Arial" w:hAnsi="Arial" w:cs="Arial"/>
          <w:sz w:val="20"/>
          <w:szCs w:val="20"/>
          <w:lang w:val="es-PA"/>
        </w:rPr>
        <w:t xml:space="preserve"> mism</w:t>
      </w:r>
      <w:r>
        <w:rPr>
          <w:rFonts w:ascii="Arial" w:hAnsi="Arial" w:cs="Arial"/>
          <w:sz w:val="20"/>
          <w:szCs w:val="20"/>
          <w:lang w:val="es-PA"/>
        </w:rPr>
        <w:t xml:space="preserve">a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probabilidad de inducir fibrilación ventricular</w:t>
      </w:r>
    </w:p>
    <w:p w14:paraId="1AFF362D" w14:textId="11EA99C6" w:rsidR="00B366FF" w:rsidRDefault="00660DB1" w:rsidP="00886F3F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886F3F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anchor distT="0" distB="0" distL="114300" distR="114300" simplePos="0" relativeHeight="251661312" behindDoc="1" locked="0" layoutInCell="1" allowOverlap="1" wp14:anchorId="3233A99B" wp14:editId="29D1353F">
            <wp:simplePos x="0" y="0"/>
            <wp:positionH relativeFrom="column">
              <wp:posOffset>8890</wp:posOffset>
            </wp:positionH>
            <wp:positionV relativeFrom="paragraph">
              <wp:posOffset>398145</wp:posOffset>
            </wp:positionV>
            <wp:extent cx="2042160" cy="671830"/>
            <wp:effectExtent l="0" t="0" r="0" b="0"/>
            <wp:wrapTight wrapText="bothSides">
              <wp:wrapPolygon edited="0">
                <wp:start x="0" y="0"/>
                <wp:lineTo x="0" y="20824"/>
                <wp:lineTo x="21358" y="20824"/>
                <wp:lineTo x="213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6FF" w:rsidRPr="00B366FF">
        <w:rPr>
          <w:rFonts w:ascii="Arial" w:hAnsi="Arial" w:cs="Arial"/>
          <w:sz w:val="20"/>
          <w:szCs w:val="20"/>
          <w:lang w:val="es-PA"/>
        </w:rPr>
        <w:t>NOTA Como ejemplo para duraciones de choque más largas que el período de un ciclo cardíaco y 50% de probabilidad de</w:t>
      </w:r>
      <w:r w:rsidR="00886F3F">
        <w:rPr>
          <w:rFonts w:ascii="Arial" w:hAnsi="Arial" w:cs="Arial"/>
          <w:sz w:val="20"/>
          <w:szCs w:val="20"/>
          <w:lang w:val="es-PA"/>
        </w:rPr>
        <w:t xml:space="preserve"> </w:t>
      </w:r>
      <w:r w:rsidR="00B366FF" w:rsidRPr="00B366FF">
        <w:rPr>
          <w:rFonts w:ascii="Arial" w:hAnsi="Arial" w:cs="Arial"/>
          <w:sz w:val="20"/>
          <w:szCs w:val="20"/>
          <w:lang w:val="es-PA"/>
        </w:rPr>
        <w:t>fibrilación ventricular, el factor de equivalencia durante 10 s es aproximadamente:</w:t>
      </w:r>
      <w:r w:rsidR="00C1540A">
        <w:rPr>
          <w:rFonts w:ascii="Arial" w:hAnsi="Arial" w:cs="Arial"/>
          <w:sz w:val="20"/>
          <w:szCs w:val="20"/>
          <w:lang w:val="es-PA"/>
        </w:rPr>
        <w:t xml:space="preserve"> (encuentre el factor k)</w:t>
      </w:r>
    </w:p>
    <w:p w14:paraId="11AD5B74" w14:textId="733E580D" w:rsidR="00886F3F" w:rsidRDefault="00660DB1" w:rsidP="00660DB1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>Para calcular esta relación, se requiere revisar las figuras 20 y 22, con las tablas que las explican.</w:t>
      </w:r>
    </w:p>
    <w:p w14:paraId="39C4DC9D" w14:textId="77777777" w:rsidR="00660DB1" w:rsidRDefault="00660DB1" w:rsidP="00660DB1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es-PA"/>
        </w:rPr>
      </w:pPr>
    </w:p>
    <w:p w14:paraId="069A4DF6" w14:textId="352FF3BA" w:rsidR="00660DB1" w:rsidRDefault="00660DB1" w:rsidP="00660DB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660DB1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167412BB" wp14:editId="210449D9">
            <wp:extent cx="5460255" cy="3865418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 t="1400" r="2060" b="827"/>
                    <a:stretch/>
                  </pic:blipFill>
                  <pic:spPr bwMode="auto">
                    <a:xfrm>
                      <a:off x="0" y="0"/>
                      <a:ext cx="5470889" cy="387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5F77F" w14:textId="7E497011" w:rsidR="00660DB1" w:rsidRDefault="00660DB1" w:rsidP="00660DB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660DB1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13B69D90" wp14:editId="7D361B9A">
            <wp:extent cx="5694314" cy="36044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941" cy="36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46CB" w14:textId="2F9BAE98" w:rsidR="00660DB1" w:rsidRDefault="00660DB1" w:rsidP="00660DB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660DB1">
        <w:rPr>
          <w:noProof/>
        </w:rPr>
        <w:lastRenderedPageBreak/>
        <w:drawing>
          <wp:inline distT="0" distB="0" distL="0" distR="0" wp14:anchorId="344E0D62" wp14:editId="4CC8D8C2">
            <wp:extent cx="5894679" cy="4215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r="729" b="1066"/>
                    <a:stretch/>
                  </pic:blipFill>
                  <pic:spPr bwMode="auto">
                    <a:xfrm>
                      <a:off x="0" y="0"/>
                      <a:ext cx="5906571" cy="42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5D171" w14:textId="701A0EB4" w:rsidR="0002297A" w:rsidRDefault="0002297A" w:rsidP="00660DB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02297A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6CD34A90" wp14:editId="30FCF019">
            <wp:extent cx="6519553" cy="380604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761" r="1082" b="1728"/>
                    <a:stretch/>
                  </pic:blipFill>
                  <pic:spPr bwMode="auto">
                    <a:xfrm>
                      <a:off x="0" y="0"/>
                      <a:ext cx="6519817" cy="38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18AD" w14:textId="1CA86404" w:rsidR="00C1540A" w:rsidRDefault="00C1540A" w:rsidP="00C1540A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7F45BCD2" w14:textId="1090B849" w:rsidR="000736B4" w:rsidRPr="000736B4" w:rsidRDefault="000736B4" w:rsidP="000736B4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lastRenderedPageBreak/>
        <w:t>C</w:t>
      </w:r>
      <w:r w:rsidRPr="000736B4">
        <w:rPr>
          <w:rFonts w:ascii="Arial" w:hAnsi="Arial" w:cs="Arial"/>
          <w:sz w:val="20"/>
          <w:szCs w:val="20"/>
          <w:lang w:val="es-PA"/>
        </w:rPr>
        <w:t>orriente ascendente</w:t>
      </w:r>
      <w:r>
        <w:rPr>
          <w:rFonts w:ascii="Arial" w:hAnsi="Arial" w:cs="Arial"/>
          <w:sz w:val="20"/>
          <w:szCs w:val="20"/>
          <w:lang w:val="es-PA"/>
        </w:rPr>
        <w:t xml:space="preserve">: </w:t>
      </w:r>
      <w:r w:rsidRPr="000736B4">
        <w:rPr>
          <w:rFonts w:ascii="Arial" w:hAnsi="Arial" w:cs="Arial"/>
          <w:sz w:val="20"/>
          <w:szCs w:val="20"/>
          <w:lang w:val="es-PA"/>
        </w:rPr>
        <w:t>corriente de contacto directo a través del cuerpo humano para el cual los pies representan la polaridad positiva</w:t>
      </w:r>
      <w:r>
        <w:rPr>
          <w:rFonts w:ascii="Arial" w:hAnsi="Arial" w:cs="Arial"/>
          <w:sz w:val="20"/>
          <w:szCs w:val="20"/>
          <w:lang w:val="es-PA"/>
        </w:rPr>
        <w:t>.</w:t>
      </w:r>
    </w:p>
    <w:p w14:paraId="0311A5A7" w14:textId="14483B99" w:rsidR="00C1540A" w:rsidRDefault="000736B4" w:rsidP="000736B4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>C</w:t>
      </w:r>
      <w:r w:rsidRPr="000736B4">
        <w:rPr>
          <w:rFonts w:ascii="Arial" w:hAnsi="Arial" w:cs="Arial"/>
          <w:sz w:val="20"/>
          <w:szCs w:val="20"/>
          <w:lang w:val="es-PA"/>
        </w:rPr>
        <w:t>orriente descendente</w:t>
      </w:r>
      <w:r>
        <w:rPr>
          <w:rFonts w:ascii="Arial" w:hAnsi="Arial" w:cs="Arial"/>
          <w:sz w:val="20"/>
          <w:szCs w:val="20"/>
          <w:lang w:val="es-PA"/>
        </w:rPr>
        <w:t xml:space="preserve">: </w:t>
      </w:r>
      <w:r w:rsidRPr="000736B4">
        <w:rPr>
          <w:rFonts w:ascii="Arial" w:hAnsi="Arial" w:cs="Arial"/>
          <w:sz w:val="20"/>
          <w:szCs w:val="20"/>
          <w:lang w:val="es-PA"/>
        </w:rPr>
        <w:t>corriente de contacto directo a través del cuerpo humano para el cual los pies representan la polaridad negativa</w:t>
      </w:r>
    </w:p>
    <w:p w14:paraId="5090BF9C" w14:textId="54F31173" w:rsidR="000736B4" w:rsidRPr="000736B4" w:rsidRDefault="001A53AF" w:rsidP="000736B4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sz w:val="20"/>
          <w:szCs w:val="20"/>
          <w:lang w:val="es-PA"/>
        </w:rPr>
        <w:t xml:space="preserve">1.3 - </w:t>
      </w:r>
      <w:r w:rsidR="000736B4" w:rsidRPr="000736B4">
        <w:rPr>
          <w:rFonts w:ascii="Arial" w:hAnsi="Arial" w:cs="Arial"/>
          <w:sz w:val="20"/>
          <w:szCs w:val="20"/>
          <w:lang w:val="es-PA"/>
        </w:rPr>
        <w:t>Impedancia eléctrica del cuerpo humano</w:t>
      </w:r>
    </w:p>
    <w:p w14:paraId="3DB14949" w14:textId="6DE1C477" w:rsidR="000736B4" w:rsidRPr="000736B4" w:rsidRDefault="000736B4" w:rsidP="001A53AF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736B4">
        <w:rPr>
          <w:rFonts w:ascii="Arial" w:hAnsi="Arial" w:cs="Arial"/>
          <w:sz w:val="20"/>
          <w:szCs w:val="20"/>
          <w:lang w:val="es-PA"/>
        </w:rPr>
        <w:t xml:space="preserve">Los valores de la impedancia corporal dependen de varios factores y, en particular, de la </w:t>
      </w:r>
      <w:r w:rsidR="001A53AF" w:rsidRPr="000736B4">
        <w:rPr>
          <w:rFonts w:ascii="Arial" w:hAnsi="Arial" w:cs="Arial"/>
          <w:sz w:val="20"/>
          <w:szCs w:val="20"/>
          <w:lang w:val="es-PA"/>
        </w:rPr>
        <w:t xml:space="preserve">trayectoria </w:t>
      </w:r>
      <w:r w:rsidR="001A53AF">
        <w:rPr>
          <w:rFonts w:ascii="Arial" w:hAnsi="Arial" w:cs="Arial"/>
          <w:sz w:val="20"/>
          <w:szCs w:val="20"/>
          <w:lang w:val="es-PA"/>
        </w:rPr>
        <w:t xml:space="preserve">de la 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corriente, </w:t>
      </w:r>
      <w:r w:rsidR="001A53AF">
        <w:rPr>
          <w:rFonts w:ascii="Arial" w:hAnsi="Arial" w:cs="Arial"/>
          <w:sz w:val="20"/>
          <w:szCs w:val="20"/>
          <w:lang w:val="es-PA"/>
        </w:rPr>
        <w:t>la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 tensión de contacto, duración del flujo de corriente, frecuencia, grado de humedad de la piel,</w:t>
      </w:r>
      <w:r w:rsidR="001A53AF">
        <w:rPr>
          <w:rFonts w:ascii="Arial" w:hAnsi="Arial" w:cs="Arial"/>
          <w:sz w:val="20"/>
          <w:szCs w:val="20"/>
          <w:lang w:val="es-PA"/>
        </w:rPr>
        <w:t xml:space="preserve"> s</w:t>
      </w:r>
      <w:r w:rsidRPr="000736B4">
        <w:rPr>
          <w:rFonts w:ascii="Arial" w:hAnsi="Arial" w:cs="Arial"/>
          <w:sz w:val="20"/>
          <w:szCs w:val="20"/>
          <w:lang w:val="es-PA"/>
        </w:rPr>
        <w:t>uperficie de contacto, presión ejercida y temperatura.</w:t>
      </w:r>
    </w:p>
    <w:p w14:paraId="55553D13" w14:textId="77777777" w:rsidR="000736B4" w:rsidRPr="000736B4" w:rsidRDefault="000736B4" w:rsidP="001A53AF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736B4">
        <w:rPr>
          <w:rFonts w:ascii="Arial" w:hAnsi="Arial" w:cs="Arial"/>
          <w:sz w:val="20"/>
          <w:szCs w:val="20"/>
          <w:lang w:val="es-PA"/>
        </w:rPr>
        <w:t>Un diagrama esquemático para la impedancia del cuerpo humano se muestra en la Figura 1.</w:t>
      </w:r>
    </w:p>
    <w:p w14:paraId="3AEF36EC" w14:textId="18C5FA6E" w:rsidR="000736B4" w:rsidRPr="000736B4" w:rsidRDefault="000736B4" w:rsidP="001A53AF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736B4">
        <w:rPr>
          <w:rFonts w:ascii="Arial" w:hAnsi="Arial" w:cs="Arial"/>
          <w:sz w:val="20"/>
          <w:szCs w:val="20"/>
          <w:lang w:val="es-PA"/>
        </w:rPr>
        <w:t>Impedancia interna del cuerpo humano (</w:t>
      </w:r>
      <w:proofErr w:type="spellStart"/>
      <w:r w:rsidRPr="000736B4">
        <w:rPr>
          <w:rFonts w:ascii="Arial" w:hAnsi="Arial" w:cs="Arial"/>
          <w:sz w:val="20"/>
          <w:szCs w:val="20"/>
          <w:lang w:val="es-PA"/>
        </w:rPr>
        <w:t>Zi</w:t>
      </w:r>
      <w:proofErr w:type="spellEnd"/>
      <w:r w:rsidRPr="000736B4">
        <w:rPr>
          <w:rFonts w:ascii="Arial" w:hAnsi="Arial" w:cs="Arial"/>
          <w:sz w:val="20"/>
          <w:szCs w:val="20"/>
          <w:lang w:val="es-PA"/>
        </w:rPr>
        <w:t>)</w:t>
      </w:r>
      <w:r w:rsidR="001A53AF">
        <w:rPr>
          <w:rFonts w:ascii="Arial" w:hAnsi="Arial" w:cs="Arial"/>
          <w:sz w:val="20"/>
          <w:szCs w:val="20"/>
          <w:lang w:val="es-PA"/>
        </w:rPr>
        <w:t xml:space="preserve">: 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La impedancia interna del cuerpo humano puede considerarse principalmente resistiva. </w:t>
      </w:r>
      <w:r w:rsidR="001A53AF">
        <w:rPr>
          <w:rFonts w:ascii="Arial" w:hAnsi="Arial" w:cs="Arial"/>
          <w:sz w:val="20"/>
          <w:szCs w:val="20"/>
          <w:lang w:val="es-PA"/>
        </w:rPr>
        <w:t>Su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 valo</w:t>
      </w:r>
      <w:r w:rsidR="001A53AF">
        <w:rPr>
          <w:rFonts w:ascii="Arial" w:hAnsi="Arial" w:cs="Arial"/>
          <w:sz w:val="20"/>
          <w:szCs w:val="20"/>
          <w:lang w:val="es-PA"/>
        </w:rPr>
        <w:t xml:space="preserve">r 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depende principalmente de la </w:t>
      </w:r>
      <w:r w:rsidR="001A53AF" w:rsidRPr="000736B4">
        <w:rPr>
          <w:rFonts w:ascii="Arial" w:hAnsi="Arial" w:cs="Arial"/>
          <w:sz w:val="20"/>
          <w:szCs w:val="20"/>
          <w:lang w:val="es-PA"/>
        </w:rPr>
        <w:t xml:space="preserve">trayectoria </w:t>
      </w:r>
      <w:r w:rsidR="001A53AF">
        <w:rPr>
          <w:rFonts w:ascii="Arial" w:hAnsi="Arial" w:cs="Arial"/>
          <w:sz w:val="20"/>
          <w:szCs w:val="20"/>
          <w:lang w:val="es-PA"/>
        </w:rPr>
        <w:t xml:space="preserve">de la </w:t>
      </w:r>
      <w:r w:rsidR="001A53AF" w:rsidRPr="000736B4">
        <w:rPr>
          <w:rFonts w:ascii="Arial" w:hAnsi="Arial" w:cs="Arial"/>
          <w:sz w:val="20"/>
          <w:szCs w:val="20"/>
          <w:lang w:val="es-PA"/>
        </w:rPr>
        <w:t xml:space="preserve">corriente </w:t>
      </w:r>
      <w:r w:rsidRPr="000736B4">
        <w:rPr>
          <w:rFonts w:ascii="Arial" w:hAnsi="Arial" w:cs="Arial"/>
          <w:sz w:val="20"/>
          <w:szCs w:val="20"/>
          <w:lang w:val="es-PA"/>
        </w:rPr>
        <w:t>y, en menor medida, de la superficie de contacto.</w:t>
      </w:r>
    </w:p>
    <w:p w14:paraId="061AD6C7" w14:textId="77777777" w:rsidR="000736B4" w:rsidRPr="000736B4" w:rsidRDefault="000736B4" w:rsidP="000736B4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0736B4">
        <w:rPr>
          <w:rFonts w:ascii="Arial" w:hAnsi="Arial" w:cs="Arial"/>
          <w:sz w:val="20"/>
          <w:szCs w:val="20"/>
          <w:lang w:val="es-PA"/>
        </w:rPr>
        <w:t>NOTA 1 Las mediciones indican que existe un pequeño componente capacitivo (líneas discontinuas en la Figura 1).</w:t>
      </w:r>
    </w:p>
    <w:p w14:paraId="0CA7628C" w14:textId="7EAC5CCD" w:rsidR="000736B4" w:rsidRDefault="000736B4" w:rsidP="001A53AF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736B4">
        <w:rPr>
          <w:rFonts w:ascii="Arial" w:hAnsi="Arial" w:cs="Arial"/>
          <w:sz w:val="20"/>
          <w:szCs w:val="20"/>
          <w:lang w:val="es-PA"/>
        </w:rPr>
        <w:t>La Figura 2 muestra la impedancia interna del cuerpo humano para sus diferentes partes expresadas como</w:t>
      </w:r>
      <w:r w:rsidR="001A53AF">
        <w:rPr>
          <w:rFonts w:ascii="Arial" w:hAnsi="Arial" w:cs="Arial"/>
          <w:sz w:val="20"/>
          <w:szCs w:val="20"/>
          <w:lang w:val="es-PA"/>
        </w:rPr>
        <w:t xml:space="preserve"> </w:t>
      </w:r>
      <w:r w:rsidRPr="000736B4">
        <w:rPr>
          <w:rFonts w:ascii="Arial" w:hAnsi="Arial" w:cs="Arial"/>
          <w:sz w:val="20"/>
          <w:szCs w:val="20"/>
          <w:lang w:val="es-PA"/>
        </w:rPr>
        <w:t>porcentajes rela</w:t>
      </w:r>
      <w:r w:rsidR="001A53AF">
        <w:rPr>
          <w:rFonts w:ascii="Arial" w:hAnsi="Arial" w:cs="Arial"/>
          <w:sz w:val="20"/>
          <w:szCs w:val="20"/>
          <w:lang w:val="es-PA"/>
        </w:rPr>
        <w:t>tiv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os </w:t>
      </w:r>
      <w:r w:rsidR="001A53AF">
        <w:rPr>
          <w:rFonts w:ascii="Arial" w:hAnsi="Arial" w:cs="Arial"/>
          <w:sz w:val="20"/>
          <w:szCs w:val="20"/>
          <w:lang w:val="es-PA"/>
        </w:rPr>
        <w:t>a</w:t>
      </w:r>
      <w:r w:rsidRPr="000736B4">
        <w:rPr>
          <w:rFonts w:ascii="Arial" w:hAnsi="Arial" w:cs="Arial"/>
          <w:sz w:val="20"/>
          <w:szCs w:val="20"/>
          <w:lang w:val="es-PA"/>
        </w:rPr>
        <w:t>l camino de pies a mano.</w:t>
      </w:r>
    </w:p>
    <w:p w14:paraId="35712B92" w14:textId="2F7D4F67" w:rsidR="001A53AF" w:rsidRDefault="001A53AF" w:rsidP="001A53A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1A53AF">
        <w:rPr>
          <w:rFonts w:ascii="Arial" w:hAnsi="Arial" w:cs="Arial"/>
          <w:noProof/>
          <w:sz w:val="20"/>
          <w:szCs w:val="20"/>
          <w:lang w:val="es-PA"/>
        </w:rPr>
        <w:drawing>
          <wp:anchor distT="0" distB="0" distL="114300" distR="114300" simplePos="0" relativeHeight="251662336" behindDoc="1" locked="0" layoutInCell="1" allowOverlap="1" wp14:anchorId="33D5D858" wp14:editId="507532DB">
            <wp:simplePos x="0" y="0"/>
            <wp:positionH relativeFrom="column">
              <wp:posOffset>3406</wp:posOffset>
            </wp:positionH>
            <wp:positionV relativeFrom="paragraph">
              <wp:posOffset>27783</wp:posOffset>
            </wp:positionV>
            <wp:extent cx="3253864" cy="4552077"/>
            <wp:effectExtent l="0" t="0" r="3810" b="1270"/>
            <wp:wrapTight wrapText="bothSides">
              <wp:wrapPolygon edited="0">
                <wp:start x="0" y="0"/>
                <wp:lineTo x="0" y="21516"/>
                <wp:lineTo x="21499" y="21516"/>
                <wp:lineTo x="2149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864" cy="45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C7544" w14:textId="31DA491F" w:rsidR="009B60B3" w:rsidRDefault="009B60B3" w:rsidP="001A53A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9B60B3">
        <w:rPr>
          <w:rFonts w:ascii="Arial" w:hAnsi="Arial" w:cs="Arial"/>
          <w:sz w:val="20"/>
          <w:szCs w:val="20"/>
          <w:lang w:val="es-PA"/>
        </w:rPr>
        <w:t>Figura 2 - Impedancias parciales internas Zip del cuerpo humano</w:t>
      </w:r>
      <w:r w:rsidR="00D75F36">
        <w:rPr>
          <w:rFonts w:ascii="Arial" w:hAnsi="Arial" w:cs="Arial"/>
          <w:sz w:val="20"/>
          <w:szCs w:val="20"/>
          <w:lang w:val="es-PA"/>
        </w:rPr>
        <w:t xml:space="preserve"> </w:t>
      </w:r>
    </w:p>
    <w:p w14:paraId="1E340AC6" w14:textId="77777777" w:rsidR="00D75F36" w:rsidRDefault="00D75F36" w:rsidP="001A53AF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</w:p>
    <w:p w14:paraId="759265F3" w14:textId="7B161B51" w:rsidR="009B60B3" w:rsidRPr="009B60B3" w:rsidRDefault="009B60B3" w:rsidP="009B60B3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18"/>
          <w:szCs w:val="18"/>
          <w:lang w:val="es-PA"/>
        </w:rPr>
      </w:pPr>
      <w:r w:rsidRPr="009B60B3">
        <w:rPr>
          <w:rFonts w:ascii="Arial" w:hAnsi="Arial" w:cs="Arial"/>
          <w:sz w:val="18"/>
          <w:szCs w:val="18"/>
          <w:lang w:val="es-PA"/>
        </w:rPr>
        <w:t>Los números indican el porcentaje de la impedancia interna del cuerpo humano para la parte del cuerpo</w:t>
      </w:r>
      <w:r>
        <w:rPr>
          <w:rFonts w:ascii="Arial" w:hAnsi="Arial" w:cs="Arial"/>
          <w:sz w:val="18"/>
          <w:szCs w:val="18"/>
          <w:lang w:val="es-PA"/>
        </w:rPr>
        <w:t xml:space="preserve"> </w:t>
      </w:r>
      <w:r w:rsidRPr="009B60B3">
        <w:rPr>
          <w:rFonts w:ascii="Arial" w:hAnsi="Arial" w:cs="Arial"/>
          <w:sz w:val="18"/>
          <w:szCs w:val="18"/>
          <w:lang w:val="es-PA"/>
        </w:rPr>
        <w:t>en cuestión, en relación con el camino de pies a manos.</w:t>
      </w:r>
    </w:p>
    <w:p w14:paraId="41A77FDD" w14:textId="335C28F6" w:rsidR="009B60B3" w:rsidRDefault="009B60B3" w:rsidP="009B60B3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18"/>
          <w:szCs w:val="18"/>
          <w:lang w:val="es-PA"/>
        </w:rPr>
      </w:pPr>
      <w:r w:rsidRPr="009B60B3">
        <w:rPr>
          <w:rFonts w:ascii="Arial" w:hAnsi="Arial" w:cs="Arial"/>
          <w:sz w:val="18"/>
          <w:szCs w:val="18"/>
          <w:lang w:val="es-PA"/>
        </w:rPr>
        <w:t>NOTA Para calcular la impedancia total del cuerpo Z</w:t>
      </w:r>
      <w:r w:rsidRPr="009B60B3">
        <w:rPr>
          <w:rFonts w:ascii="Arial" w:hAnsi="Arial" w:cs="Arial"/>
          <w:sz w:val="18"/>
          <w:szCs w:val="18"/>
          <w:vertAlign w:val="subscript"/>
          <w:lang w:val="es-PA"/>
        </w:rPr>
        <w:t>T</w:t>
      </w:r>
      <w:r w:rsidRPr="009B60B3">
        <w:rPr>
          <w:rFonts w:ascii="Arial" w:hAnsi="Arial" w:cs="Arial"/>
          <w:sz w:val="18"/>
          <w:szCs w:val="18"/>
          <w:lang w:val="es-PA"/>
        </w:rPr>
        <w:t xml:space="preserve"> para una ruta de corriente dada, las impedancias parciales internas</w:t>
      </w:r>
      <w:r>
        <w:rPr>
          <w:rFonts w:ascii="Arial" w:hAnsi="Arial" w:cs="Arial"/>
          <w:sz w:val="18"/>
          <w:szCs w:val="18"/>
          <w:lang w:val="es-PA"/>
        </w:rPr>
        <w:t xml:space="preserve"> Zip </w:t>
      </w:r>
      <w:r w:rsidRPr="009B60B3">
        <w:rPr>
          <w:rFonts w:ascii="Arial" w:hAnsi="Arial" w:cs="Arial"/>
          <w:sz w:val="18"/>
          <w:szCs w:val="18"/>
          <w:lang w:val="es-PA"/>
        </w:rPr>
        <w:t>para todas las partes del cuerpo</w:t>
      </w:r>
      <w:r>
        <w:rPr>
          <w:rFonts w:ascii="Arial" w:hAnsi="Arial" w:cs="Arial"/>
          <w:sz w:val="18"/>
          <w:szCs w:val="18"/>
          <w:lang w:val="es-PA"/>
        </w:rPr>
        <w:t xml:space="preserve"> de la trayectoria de corriente,</w:t>
      </w:r>
      <w:r w:rsidRPr="009B60B3">
        <w:rPr>
          <w:rFonts w:ascii="Arial" w:hAnsi="Arial" w:cs="Arial"/>
          <w:sz w:val="18"/>
          <w:szCs w:val="18"/>
          <w:lang w:val="es-PA"/>
        </w:rPr>
        <w:t xml:space="preserve"> </w:t>
      </w:r>
      <w:r>
        <w:rPr>
          <w:rFonts w:ascii="Arial" w:hAnsi="Arial" w:cs="Arial"/>
          <w:sz w:val="18"/>
          <w:szCs w:val="18"/>
          <w:lang w:val="es-PA"/>
        </w:rPr>
        <w:t>s</w:t>
      </w:r>
      <w:r w:rsidRPr="009B60B3">
        <w:rPr>
          <w:rFonts w:ascii="Arial" w:hAnsi="Arial" w:cs="Arial"/>
          <w:sz w:val="18"/>
          <w:szCs w:val="18"/>
          <w:lang w:val="es-PA"/>
        </w:rPr>
        <w:t>e debe</w:t>
      </w:r>
      <w:r>
        <w:rPr>
          <w:rFonts w:ascii="Arial" w:hAnsi="Arial" w:cs="Arial"/>
          <w:sz w:val="18"/>
          <w:szCs w:val="18"/>
          <w:lang w:val="es-PA"/>
        </w:rPr>
        <w:t>n</w:t>
      </w:r>
      <w:r w:rsidRPr="009B60B3">
        <w:rPr>
          <w:rFonts w:ascii="Arial" w:hAnsi="Arial" w:cs="Arial"/>
          <w:sz w:val="18"/>
          <w:szCs w:val="18"/>
          <w:lang w:val="es-PA"/>
        </w:rPr>
        <w:t xml:space="preserve"> </w:t>
      </w:r>
      <w:r>
        <w:rPr>
          <w:rFonts w:ascii="Arial" w:hAnsi="Arial" w:cs="Arial"/>
          <w:sz w:val="18"/>
          <w:szCs w:val="18"/>
          <w:lang w:val="es-PA"/>
        </w:rPr>
        <w:t>sumar</w:t>
      </w:r>
      <w:r w:rsidRPr="009B60B3">
        <w:rPr>
          <w:rFonts w:ascii="Arial" w:hAnsi="Arial" w:cs="Arial"/>
          <w:sz w:val="18"/>
          <w:szCs w:val="18"/>
          <w:lang w:val="es-PA"/>
        </w:rPr>
        <w:t>, así como las impedancias de la piel de</w:t>
      </w:r>
      <w:r>
        <w:rPr>
          <w:rFonts w:ascii="Arial" w:hAnsi="Arial" w:cs="Arial"/>
          <w:sz w:val="18"/>
          <w:szCs w:val="18"/>
          <w:lang w:val="es-PA"/>
        </w:rPr>
        <w:t xml:space="preserve"> </w:t>
      </w:r>
      <w:r w:rsidRPr="009B60B3">
        <w:rPr>
          <w:rFonts w:ascii="Arial" w:hAnsi="Arial" w:cs="Arial"/>
          <w:sz w:val="18"/>
          <w:szCs w:val="18"/>
          <w:lang w:val="es-PA"/>
        </w:rPr>
        <w:t>l</w:t>
      </w:r>
      <w:r>
        <w:rPr>
          <w:rFonts w:ascii="Arial" w:hAnsi="Arial" w:cs="Arial"/>
          <w:sz w:val="18"/>
          <w:szCs w:val="18"/>
          <w:lang w:val="es-PA"/>
        </w:rPr>
        <w:t xml:space="preserve">as </w:t>
      </w:r>
      <w:r w:rsidRPr="009B60B3">
        <w:rPr>
          <w:rFonts w:ascii="Arial" w:hAnsi="Arial" w:cs="Arial"/>
          <w:sz w:val="18"/>
          <w:szCs w:val="18"/>
          <w:lang w:val="es-PA"/>
        </w:rPr>
        <w:t>superficies de contacto</w:t>
      </w:r>
      <w:r w:rsidR="000144D5">
        <w:rPr>
          <w:rFonts w:ascii="Arial" w:hAnsi="Arial" w:cs="Arial"/>
          <w:sz w:val="18"/>
          <w:szCs w:val="18"/>
          <w:lang w:val="es-PA"/>
        </w:rPr>
        <w:t>.</w:t>
      </w:r>
      <w:r w:rsidRPr="009B60B3">
        <w:rPr>
          <w:rFonts w:ascii="Arial" w:hAnsi="Arial" w:cs="Arial"/>
          <w:sz w:val="18"/>
          <w:szCs w:val="18"/>
          <w:lang w:val="es-PA"/>
        </w:rPr>
        <w:t xml:space="preserve"> Los números fuera del cuerpo muestran partes internas de la impedancia que se agregarán a</w:t>
      </w:r>
      <w:r w:rsidR="00D75F36">
        <w:rPr>
          <w:rFonts w:ascii="Arial" w:hAnsi="Arial" w:cs="Arial"/>
          <w:sz w:val="18"/>
          <w:szCs w:val="18"/>
          <w:lang w:val="es-PA"/>
        </w:rPr>
        <w:t xml:space="preserve">l </w:t>
      </w:r>
      <w:r w:rsidRPr="009B60B3">
        <w:rPr>
          <w:rFonts w:ascii="Arial" w:hAnsi="Arial" w:cs="Arial"/>
          <w:sz w:val="18"/>
          <w:szCs w:val="18"/>
          <w:lang w:val="es-PA"/>
        </w:rPr>
        <w:t>total, cuando la corriente entra en ese punto.</w:t>
      </w:r>
    </w:p>
    <w:p w14:paraId="1E88E279" w14:textId="77777777" w:rsidR="00D75F36" w:rsidRPr="009B60B3" w:rsidRDefault="00D75F36" w:rsidP="009B60B3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18"/>
          <w:szCs w:val="18"/>
          <w:lang w:val="es-PA"/>
        </w:rPr>
      </w:pPr>
    </w:p>
    <w:p w14:paraId="3223062B" w14:textId="4D8DFF9B" w:rsidR="000736B4" w:rsidRDefault="000736B4" w:rsidP="00D75F36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736B4">
        <w:rPr>
          <w:rFonts w:ascii="Arial" w:hAnsi="Arial" w:cs="Arial"/>
          <w:sz w:val="20"/>
          <w:szCs w:val="20"/>
          <w:lang w:val="es-PA"/>
        </w:rPr>
        <w:t xml:space="preserve">Para las </w:t>
      </w:r>
      <w:r w:rsidR="001A53AF">
        <w:rPr>
          <w:rFonts w:ascii="Arial" w:hAnsi="Arial" w:cs="Arial"/>
          <w:sz w:val="20"/>
          <w:szCs w:val="20"/>
          <w:lang w:val="es-PA"/>
        </w:rPr>
        <w:t>trayectorias de corriente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 de mano a mano o de pies a manos, las impedancias se encuentran principalmente en</w:t>
      </w:r>
      <w:r w:rsidR="001A53AF">
        <w:rPr>
          <w:rFonts w:ascii="Arial" w:hAnsi="Arial" w:cs="Arial"/>
          <w:sz w:val="20"/>
          <w:szCs w:val="20"/>
          <w:lang w:val="es-PA"/>
        </w:rPr>
        <w:t xml:space="preserve"> </w:t>
      </w:r>
      <w:r w:rsidRPr="000736B4">
        <w:rPr>
          <w:rFonts w:ascii="Arial" w:hAnsi="Arial" w:cs="Arial"/>
          <w:sz w:val="20"/>
          <w:szCs w:val="20"/>
          <w:lang w:val="es-PA"/>
        </w:rPr>
        <w:t xml:space="preserve">extremidades (brazos y piernas). </w:t>
      </w:r>
    </w:p>
    <w:p w14:paraId="5B93C78E" w14:textId="4F5B8227" w:rsidR="00D75F36" w:rsidRDefault="00D75F36" w:rsidP="00D75F36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</w:p>
    <w:p w14:paraId="2B25EFE0" w14:textId="77777777" w:rsidR="00D75F36" w:rsidRDefault="00D75F36" w:rsidP="00D75F36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Impedancia de la piel (</w:t>
      </w:r>
      <w:proofErr w:type="spellStart"/>
      <w:r w:rsidRPr="00D75F36">
        <w:rPr>
          <w:rFonts w:ascii="Arial" w:hAnsi="Arial" w:cs="Arial"/>
          <w:sz w:val="20"/>
          <w:szCs w:val="20"/>
          <w:lang w:val="es-PA"/>
        </w:rPr>
        <w:t>Zs</w:t>
      </w:r>
      <w:proofErr w:type="spellEnd"/>
      <w:r w:rsidRPr="00D75F36">
        <w:rPr>
          <w:rFonts w:ascii="Arial" w:hAnsi="Arial" w:cs="Arial"/>
          <w:sz w:val="20"/>
          <w:szCs w:val="20"/>
          <w:lang w:val="es-PA"/>
        </w:rPr>
        <w:t>)</w:t>
      </w:r>
    </w:p>
    <w:p w14:paraId="5DDC7331" w14:textId="7C0C89E2" w:rsidR="00D75F36" w:rsidRPr="00D75F36" w:rsidRDefault="00D75F36" w:rsidP="0058219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lastRenderedPageBreak/>
        <w:t>La impedancia de la piel puede considerarse como una red de resistencias y capacitancias.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Su estructura está compuesta por una capa </w:t>
      </w:r>
      <w:proofErr w:type="spellStart"/>
      <w:r w:rsidRPr="00D75F36">
        <w:rPr>
          <w:rFonts w:ascii="Arial" w:hAnsi="Arial" w:cs="Arial"/>
          <w:sz w:val="20"/>
          <w:szCs w:val="20"/>
          <w:lang w:val="es-PA"/>
        </w:rPr>
        <w:t>semi-aislante</w:t>
      </w:r>
      <w:proofErr w:type="spellEnd"/>
      <w:r w:rsidRPr="00D75F36">
        <w:rPr>
          <w:rFonts w:ascii="Arial" w:hAnsi="Arial" w:cs="Arial"/>
          <w:sz w:val="20"/>
          <w:szCs w:val="20"/>
          <w:lang w:val="es-PA"/>
        </w:rPr>
        <w:t xml:space="preserve"> y pequeños elementos conductores (poros). </w:t>
      </w:r>
      <w:r>
        <w:rPr>
          <w:rFonts w:ascii="Arial" w:hAnsi="Arial" w:cs="Arial"/>
          <w:sz w:val="20"/>
          <w:szCs w:val="20"/>
          <w:lang w:val="es-PA"/>
        </w:rPr>
        <w:t>L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a impedancia de la piel cae cuando aumenta la corriente. </w:t>
      </w:r>
    </w:p>
    <w:p w14:paraId="1AE3DBFC" w14:textId="7CB8FEB7" w:rsidR="00D75F36" w:rsidRPr="00D75F36" w:rsidRDefault="00D75F36" w:rsidP="0058219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El valor de la impedancia de la piel depende del voltaje, la frecuencia</w:t>
      </w:r>
      <w:r w:rsidR="00582191">
        <w:rPr>
          <w:rFonts w:ascii="Arial" w:hAnsi="Arial" w:cs="Arial"/>
          <w:sz w:val="20"/>
          <w:szCs w:val="20"/>
          <w:lang w:val="es-PA"/>
        </w:rPr>
        <w:t>,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la duración del</w:t>
      </w:r>
      <w:r w:rsidR="00582191">
        <w:rPr>
          <w:rFonts w:ascii="Arial" w:hAnsi="Arial" w:cs="Arial"/>
          <w:sz w:val="20"/>
          <w:szCs w:val="20"/>
          <w:lang w:val="es-PA"/>
        </w:rPr>
        <w:t xml:space="preserve"> </w:t>
      </w:r>
      <w:r w:rsidR="00582191" w:rsidRPr="00D75F36">
        <w:rPr>
          <w:rFonts w:ascii="Arial" w:hAnsi="Arial" w:cs="Arial"/>
          <w:sz w:val="20"/>
          <w:szCs w:val="20"/>
          <w:lang w:val="es-PA"/>
        </w:rPr>
        <w:t>flujo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</w:t>
      </w:r>
      <w:r w:rsidR="00582191">
        <w:rPr>
          <w:rFonts w:ascii="Arial" w:hAnsi="Arial" w:cs="Arial"/>
          <w:sz w:val="20"/>
          <w:szCs w:val="20"/>
          <w:lang w:val="es-PA"/>
        </w:rPr>
        <w:t xml:space="preserve">de </w:t>
      </w:r>
      <w:r w:rsidRPr="00D75F36">
        <w:rPr>
          <w:rFonts w:ascii="Arial" w:hAnsi="Arial" w:cs="Arial"/>
          <w:sz w:val="20"/>
          <w:szCs w:val="20"/>
          <w:lang w:val="es-PA"/>
        </w:rPr>
        <w:t>corriente, superficie de contacto, presión de contacto, grado de humedad de la piel,</w:t>
      </w:r>
      <w:r w:rsidR="00582191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temperatura y tipo de piel.</w:t>
      </w:r>
    </w:p>
    <w:p w14:paraId="0B34074E" w14:textId="68642474" w:rsidR="00D75F36" w:rsidRPr="00D75F36" w:rsidRDefault="00D75F36" w:rsidP="00F05E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 xml:space="preserve">Para voltajes </w:t>
      </w:r>
      <w:r w:rsidR="00F05E1D">
        <w:rPr>
          <w:rFonts w:ascii="Arial" w:hAnsi="Arial" w:cs="Arial"/>
          <w:sz w:val="20"/>
          <w:szCs w:val="20"/>
          <w:lang w:val="es-PA"/>
        </w:rPr>
        <w:t>de contacto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más bajos, el valor de la impedancia de la piel varía ampliamente, incluso para un</w:t>
      </w:r>
      <w:r w:rsidR="00F05E1D">
        <w:rPr>
          <w:rFonts w:ascii="Arial" w:hAnsi="Arial" w:cs="Arial"/>
          <w:sz w:val="20"/>
          <w:szCs w:val="20"/>
          <w:lang w:val="es-PA"/>
        </w:rPr>
        <w:t xml:space="preserve">a 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persona, con </w:t>
      </w:r>
      <w:r w:rsidR="00F05E1D">
        <w:rPr>
          <w:rFonts w:ascii="Arial" w:hAnsi="Arial" w:cs="Arial"/>
          <w:sz w:val="20"/>
          <w:szCs w:val="20"/>
          <w:lang w:val="es-PA"/>
        </w:rPr>
        <w:t xml:space="preserve">la </w:t>
      </w:r>
      <w:r w:rsidRPr="00D75F36">
        <w:rPr>
          <w:rFonts w:ascii="Arial" w:hAnsi="Arial" w:cs="Arial"/>
          <w:sz w:val="20"/>
          <w:szCs w:val="20"/>
          <w:lang w:val="es-PA"/>
        </w:rPr>
        <w:t>superficie de contacto y condición (seca, húmeda, transpiración), temperatura, rápida</w:t>
      </w:r>
      <w:r w:rsidR="00F05E1D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respiración, etc. Para voltajes </w:t>
      </w:r>
      <w:r w:rsidR="00F05E1D">
        <w:rPr>
          <w:rFonts w:ascii="Arial" w:hAnsi="Arial" w:cs="Arial"/>
          <w:sz w:val="20"/>
          <w:szCs w:val="20"/>
          <w:lang w:val="es-PA"/>
        </w:rPr>
        <w:t xml:space="preserve">de contacto </w:t>
      </w:r>
      <w:r w:rsidRPr="00D75F36">
        <w:rPr>
          <w:rFonts w:ascii="Arial" w:hAnsi="Arial" w:cs="Arial"/>
          <w:sz w:val="20"/>
          <w:szCs w:val="20"/>
          <w:lang w:val="es-PA"/>
        </w:rPr>
        <w:t>más altos, la impedancia de la piel disminuye considerablemente y</w:t>
      </w:r>
      <w:r w:rsidR="00F05E1D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se vuelve insignificante cuando la piel se rompe.</w:t>
      </w:r>
    </w:p>
    <w:p w14:paraId="0284734C" w14:textId="342FD861" w:rsidR="00D75F36" w:rsidRPr="00D75F36" w:rsidRDefault="00D75F36" w:rsidP="00F05E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En cuanto a la influencia de la frecuencia, la impedancia de la piel disminuye cuando la frecuencia aumenta</w:t>
      </w:r>
    </w:p>
    <w:p w14:paraId="2E47C92E" w14:textId="2CE6245B" w:rsidR="00D75F36" w:rsidRPr="00D75F36" w:rsidRDefault="00D75F36" w:rsidP="00D75F3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Impedancia total del cuerpo humano (Z</w:t>
      </w:r>
      <w:r w:rsidRPr="00F05E1D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D75F36">
        <w:rPr>
          <w:rFonts w:ascii="Arial" w:hAnsi="Arial" w:cs="Arial"/>
          <w:sz w:val="20"/>
          <w:szCs w:val="20"/>
          <w:lang w:val="es-PA"/>
        </w:rPr>
        <w:t>)</w:t>
      </w:r>
    </w:p>
    <w:p w14:paraId="1301FABA" w14:textId="5EB2F756" w:rsidR="00D75F36" w:rsidRDefault="00D75F36" w:rsidP="007A138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La impedancia total del cuerpo humano consiste en componentes resistivos y capacitivos</w:t>
      </w:r>
      <w:r w:rsidR="00F05E1D">
        <w:rPr>
          <w:rFonts w:ascii="Arial" w:hAnsi="Arial" w:cs="Arial"/>
          <w:sz w:val="20"/>
          <w:szCs w:val="20"/>
          <w:lang w:val="es-PA"/>
        </w:rPr>
        <w:t>, p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ara voltajes </w:t>
      </w:r>
      <w:r w:rsidR="00F05E1D">
        <w:rPr>
          <w:rFonts w:ascii="Arial" w:hAnsi="Arial" w:cs="Arial"/>
          <w:sz w:val="20"/>
          <w:szCs w:val="20"/>
          <w:lang w:val="es-PA"/>
        </w:rPr>
        <w:t>de contacto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más bajos, hay variaciones considerables en la impedancia de la piel Z</w:t>
      </w:r>
      <w:r w:rsidRPr="00F05E1D">
        <w:rPr>
          <w:rFonts w:ascii="Arial" w:hAnsi="Arial" w:cs="Arial"/>
          <w:sz w:val="20"/>
          <w:szCs w:val="20"/>
          <w:vertAlign w:val="subscript"/>
          <w:lang w:val="es-PA"/>
        </w:rPr>
        <w:t>S</w:t>
      </w:r>
      <w:r w:rsidR="00F05E1D">
        <w:rPr>
          <w:rFonts w:ascii="Arial" w:hAnsi="Arial" w:cs="Arial"/>
          <w:sz w:val="20"/>
          <w:szCs w:val="20"/>
          <w:vertAlign w:val="subscript"/>
          <w:lang w:val="es-PA"/>
        </w:rPr>
        <w:t xml:space="preserve">  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la impedancia total del cuerpo humano Z</w:t>
      </w:r>
      <w:r w:rsidRPr="00F05E1D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también varía ampliamente. Para mayor</w:t>
      </w:r>
      <w:r w:rsidR="007A138D">
        <w:rPr>
          <w:rFonts w:ascii="Arial" w:hAnsi="Arial" w:cs="Arial"/>
          <w:sz w:val="20"/>
          <w:szCs w:val="20"/>
          <w:lang w:val="es-PA"/>
        </w:rPr>
        <w:t>es</w:t>
      </w:r>
      <w:r w:rsidR="00F05E1D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voltajes</w:t>
      </w:r>
      <w:r w:rsidR="007A138D">
        <w:rPr>
          <w:rFonts w:ascii="Arial" w:hAnsi="Arial" w:cs="Arial"/>
          <w:sz w:val="20"/>
          <w:szCs w:val="20"/>
          <w:lang w:val="es-PA"/>
        </w:rPr>
        <w:t xml:space="preserve"> de contacto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, la impedancia total depende cada vez menos de la impedancia de la piel y su valor se aproxima al de la impedancia interna </w:t>
      </w:r>
      <w:proofErr w:type="spellStart"/>
      <w:r w:rsidRPr="00D75F36">
        <w:rPr>
          <w:rFonts w:ascii="Arial" w:hAnsi="Arial" w:cs="Arial"/>
          <w:sz w:val="20"/>
          <w:szCs w:val="20"/>
          <w:lang w:val="es-PA"/>
        </w:rPr>
        <w:t>Zi</w:t>
      </w:r>
      <w:proofErr w:type="spellEnd"/>
      <w:r w:rsidRPr="00D75F36">
        <w:rPr>
          <w:rFonts w:ascii="Arial" w:hAnsi="Arial" w:cs="Arial"/>
          <w:sz w:val="20"/>
          <w:szCs w:val="20"/>
          <w:lang w:val="es-PA"/>
        </w:rPr>
        <w:t>. Ver Figuras 4 a 9.</w:t>
      </w:r>
    </w:p>
    <w:p w14:paraId="2D91A2EE" w14:textId="3D1332DD" w:rsidR="007A138D" w:rsidRDefault="00CB7F75" w:rsidP="007A138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noProof/>
          <w:sz w:val="20"/>
          <w:szCs w:val="20"/>
          <w:lang w:val="es-P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87D87C" wp14:editId="145DE3D4">
                <wp:simplePos x="0" y="0"/>
                <wp:positionH relativeFrom="column">
                  <wp:posOffset>3219450</wp:posOffset>
                </wp:positionH>
                <wp:positionV relativeFrom="paragraph">
                  <wp:posOffset>594995</wp:posOffset>
                </wp:positionV>
                <wp:extent cx="29261" cy="2231136"/>
                <wp:effectExtent l="0" t="0" r="27940" b="1714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61" cy="22311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DCD2F" id="Conector recto 27" o:spid="_x0000_s1026" style="position:absolute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46.85pt" to="255.8pt,2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lang w:val="es-P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FCCBE0" wp14:editId="006BD829">
                <wp:simplePos x="0" y="0"/>
                <wp:positionH relativeFrom="column">
                  <wp:posOffset>1642110</wp:posOffset>
                </wp:positionH>
                <wp:positionV relativeFrom="paragraph">
                  <wp:posOffset>2091538</wp:posOffset>
                </wp:positionV>
                <wp:extent cx="3222346" cy="58521"/>
                <wp:effectExtent l="0" t="0" r="35560" b="3683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2346" cy="585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029AA" id="Conector recto 2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3pt,164.7pt" to="383.05pt,1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7A138D" w:rsidRPr="007A138D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44DDAFA5" wp14:editId="6CFCCA78">
            <wp:extent cx="5860779" cy="4987126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79" cy="49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FE2F" w14:textId="14655117" w:rsidR="007A138D" w:rsidRDefault="007A138D" w:rsidP="007A138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7A138D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66B545BC" wp14:editId="5399B03A">
            <wp:extent cx="6675120" cy="8636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863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9FF2" w14:textId="34994C5A" w:rsidR="007A138D" w:rsidRDefault="007A138D" w:rsidP="007A138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7A138D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3AC3FD5A" wp14:editId="4A04674F">
            <wp:extent cx="6299037" cy="6950379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6" r="5623" b="675"/>
                    <a:stretch/>
                  </pic:blipFill>
                  <pic:spPr bwMode="auto">
                    <a:xfrm>
                      <a:off x="0" y="0"/>
                      <a:ext cx="6299037" cy="695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E352" w14:textId="271F2FF0" w:rsidR="007A138D" w:rsidRDefault="007A138D" w:rsidP="007A138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7A138D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04CE7D2A" wp14:editId="5BA6BFF6">
            <wp:extent cx="6445678" cy="7760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8"/>
                    <a:stretch/>
                  </pic:blipFill>
                  <pic:spPr bwMode="auto">
                    <a:xfrm>
                      <a:off x="0" y="0"/>
                      <a:ext cx="6445678" cy="77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CF6B" w14:textId="391CADB1" w:rsidR="007A138D" w:rsidRDefault="004B7F3D" w:rsidP="007A138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4B7F3D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1EFCDAB3" wp14:editId="287F5CED">
            <wp:extent cx="6675120" cy="7689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76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1E9E" w14:textId="5D96D26D" w:rsidR="004B7F3D" w:rsidRPr="00D75F36" w:rsidRDefault="004B7F3D" w:rsidP="007A138D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4B7F3D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73D6A076" wp14:editId="1AA7F43A">
            <wp:extent cx="6248780" cy="717877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4" t="1006" r="2766"/>
                    <a:stretch/>
                  </pic:blipFill>
                  <pic:spPr bwMode="auto">
                    <a:xfrm>
                      <a:off x="0" y="0"/>
                      <a:ext cx="6249327" cy="717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9FE16" w14:textId="302A28A5" w:rsidR="00D75F36" w:rsidRPr="00D75F36" w:rsidRDefault="00D75F36" w:rsidP="00457ED1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En cuanto a la influencia de la frecuencia, teniendo en cuenta la dependencia de la frecuencia de</w:t>
      </w:r>
      <w:r w:rsidR="00457ED1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l</w:t>
      </w:r>
      <w:r w:rsidR="00457ED1">
        <w:rPr>
          <w:rFonts w:ascii="Arial" w:hAnsi="Arial" w:cs="Arial"/>
          <w:sz w:val="20"/>
          <w:szCs w:val="20"/>
          <w:lang w:val="es-PA"/>
        </w:rPr>
        <w:t xml:space="preserve">a </w:t>
      </w:r>
      <w:r w:rsidRPr="00D75F36">
        <w:rPr>
          <w:rFonts w:ascii="Arial" w:hAnsi="Arial" w:cs="Arial"/>
          <w:sz w:val="20"/>
          <w:szCs w:val="20"/>
          <w:lang w:val="es-PA"/>
        </w:rPr>
        <w:t>impedancia de la piel, la impedancia total del cuerpo humano es mayor para corriente continua y</w:t>
      </w:r>
      <w:r w:rsidR="00457ED1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disminuye cuando aumenta la frecuencia.</w:t>
      </w:r>
    </w:p>
    <w:p w14:paraId="63C55C2B" w14:textId="68082A7C" w:rsidR="00D75F36" w:rsidRPr="00D75F36" w:rsidRDefault="00D75F36" w:rsidP="00C047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Factores que afectan la resistencia inicial del cuerpo humano (R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0</w:t>
      </w:r>
      <w:r w:rsidRPr="00D75F36">
        <w:rPr>
          <w:rFonts w:ascii="Arial" w:hAnsi="Arial" w:cs="Arial"/>
          <w:sz w:val="20"/>
          <w:szCs w:val="20"/>
          <w:lang w:val="es-PA"/>
        </w:rPr>
        <w:t>)</w:t>
      </w:r>
    </w:p>
    <w:p w14:paraId="7A9AACC0" w14:textId="2843A864" w:rsidR="00D75F36" w:rsidRPr="00D75F36" w:rsidRDefault="00D75F36" w:rsidP="00C047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 xml:space="preserve">En el momento en que ocurre el voltaje </w:t>
      </w:r>
      <w:r w:rsidR="00C0471D">
        <w:rPr>
          <w:rFonts w:ascii="Arial" w:hAnsi="Arial" w:cs="Arial"/>
          <w:sz w:val="20"/>
          <w:szCs w:val="20"/>
          <w:lang w:val="es-PA"/>
        </w:rPr>
        <w:t>de contacto</w:t>
      </w:r>
      <w:r w:rsidRPr="00D75F36">
        <w:rPr>
          <w:rFonts w:ascii="Arial" w:hAnsi="Arial" w:cs="Arial"/>
          <w:sz w:val="20"/>
          <w:szCs w:val="20"/>
          <w:lang w:val="es-PA"/>
        </w:rPr>
        <w:t>, las capacitancias en el cuerpo humano no son</w:t>
      </w:r>
      <w:r w:rsidR="00C0471D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cargad</w:t>
      </w:r>
      <w:r w:rsidR="00C0471D">
        <w:rPr>
          <w:rFonts w:ascii="Arial" w:hAnsi="Arial" w:cs="Arial"/>
          <w:sz w:val="20"/>
          <w:szCs w:val="20"/>
          <w:lang w:val="es-PA"/>
        </w:rPr>
        <w:t>as</w:t>
      </w:r>
      <w:r w:rsidRPr="00D75F36">
        <w:rPr>
          <w:rFonts w:ascii="Arial" w:hAnsi="Arial" w:cs="Arial"/>
          <w:sz w:val="20"/>
          <w:szCs w:val="20"/>
          <w:lang w:val="es-PA"/>
        </w:rPr>
        <w:t>. Por lo tanto, las impedancias de la piel Z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S1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y Z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S2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son insignificantes y la resistencia inicial R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0</w:t>
      </w:r>
      <w:r w:rsidR="00C0471D">
        <w:rPr>
          <w:rFonts w:ascii="Arial" w:hAnsi="Arial" w:cs="Arial"/>
          <w:sz w:val="20"/>
          <w:szCs w:val="20"/>
          <w:vertAlign w:val="subscript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es aproximadamente igual </w:t>
      </w:r>
      <w:r w:rsidRPr="00D75F36">
        <w:rPr>
          <w:rFonts w:ascii="Arial" w:hAnsi="Arial" w:cs="Arial"/>
          <w:sz w:val="20"/>
          <w:szCs w:val="20"/>
          <w:lang w:val="es-PA"/>
        </w:rPr>
        <w:lastRenderedPageBreak/>
        <w:t xml:space="preserve">a la impedancia interna del cuerpo humano </w:t>
      </w:r>
      <w:proofErr w:type="spellStart"/>
      <w:r w:rsidRPr="00D75F36">
        <w:rPr>
          <w:rFonts w:ascii="Arial" w:hAnsi="Arial" w:cs="Arial"/>
          <w:sz w:val="20"/>
          <w:szCs w:val="20"/>
          <w:lang w:val="es-PA"/>
        </w:rPr>
        <w:t>Zi</w:t>
      </w:r>
      <w:proofErr w:type="spellEnd"/>
      <w:r w:rsidRPr="00D75F36">
        <w:rPr>
          <w:rFonts w:ascii="Arial" w:hAnsi="Arial" w:cs="Arial"/>
          <w:sz w:val="20"/>
          <w:szCs w:val="20"/>
          <w:lang w:val="es-PA"/>
        </w:rPr>
        <w:t xml:space="preserve"> (ver Figura 1). </w:t>
      </w:r>
      <w:r w:rsidR="00C0471D" w:rsidRPr="00D75F36">
        <w:rPr>
          <w:rFonts w:ascii="Arial" w:hAnsi="Arial" w:cs="Arial"/>
          <w:sz w:val="20"/>
          <w:szCs w:val="20"/>
          <w:lang w:val="es-PA"/>
        </w:rPr>
        <w:t>L</w:t>
      </w:r>
      <w:r w:rsidRPr="00D75F36">
        <w:rPr>
          <w:rFonts w:ascii="Arial" w:hAnsi="Arial" w:cs="Arial"/>
          <w:sz w:val="20"/>
          <w:szCs w:val="20"/>
          <w:lang w:val="es-PA"/>
        </w:rPr>
        <w:t>a resistencia inicial R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0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depende principalmente de la </w:t>
      </w:r>
      <w:r w:rsidR="00C0471D">
        <w:rPr>
          <w:rFonts w:ascii="Arial" w:hAnsi="Arial" w:cs="Arial"/>
          <w:sz w:val="20"/>
          <w:szCs w:val="20"/>
          <w:lang w:val="es-PA"/>
        </w:rPr>
        <w:t>trayectoria de la corriente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y, en menor medida, de la superficie</w:t>
      </w:r>
      <w:r w:rsidR="00C0471D">
        <w:rPr>
          <w:rFonts w:ascii="Arial" w:hAnsi="Arial" w:cs="Arial"/>
          <w:sz w:val="20"/>
          <w:szCs w:val="20"/>
          <w:lang w:val="es-PA"/>
        </w:rPr>
        <w:t xml:space="preserve"> del </w:t>
      </w:r>
      <w:r w:rsidRPr="00D75F36">
        <w:rPr>
          <w:rFonts w:ascii="Arial" w:hAnsi="Arial" w:cs="Arial"/>
          <w:sz w:val="20"/>
          <w:szCs w:val="20"/>
          <w:lang w:val="es-PA"/>
        </w:rPr>
        <w:t>área de contacto.</w:t>
      </w:r>
    </w:p>
    <w:p w14:paraId="1AE23810" w14:textId="57713C52" w:rsidR="00C0471D" w:rsidRPr="00D75F36" w:rsidRDefault="00D75F36" w:rsidP="00C047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La resistencia inicial R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0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limita los picos de corriente de impulsos cortos</w:t>
      </w:r>
      <w:r w:rsidR="00C0471D">
        <w:rPr>
          <w:rFonts w:ascii="Arial" w:hAnsi="Arial" w:cs="Arial"/>
          <w:sz w:val="20"/>
          <w:szCs w:val="20"/>
          <w:lang w:val="es-PA"/>
        </w:rPr>
        <w:t>.</w:t>
      </w:r>
    </w:p>
    <w:p w14:paraId="18EBBFC2" w14:textId="73743AAF" w:rsidR="00D75F36" w:rsidRPr="00D75F36" w:rsidRDefault="00D75F36" w:rsidP="00C047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Valores de la impedancia total del cuerpo humano (Z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D75F36">
        <w:rPr>
          <w:rFonts w:ascii="Arial" w:hAnsi="Arial" w:cs="Arial"/>
          <w:sz w:val="20"/>
          <w:szCs w:val="20"/>
          <w:lang w:val="es-PA"/>
        </w:rPr>
        <w:t>)</w:t>
      </w:r>
    </w:p>
    <w:p w14:paraId="049CFDC5" w14:textId="12D968C3" w:rsidR="00D75F36" w:rsidRDefault="00D75F36" w:rsidP="00C0471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D75F36">
        <w:rPr>
          <w:rFonts w:ascii="Arial" w:hAnsi="Arial" w:cs="Arial"/>
          <w:sz w:val="20"/>
          <w:szCs w:val="20"/>
          <w:lang w:val="es-PA"/>
        </w:rPr>
        <w:t>La dependencia de la impedancia corporal total Z</w:t>
      </w:r>
      <w:r w:rsidRPr="00C0471D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para el rango del percentil 50 de una población de</w:t>
      </w:r>
      <w:r w:rsidR="00C0471D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seres humanos vivos para grandes, medianas y pequeñas superficies de contacto (orden de magnitud</w:t>
      </w:r>
      <w:r w:rsidR="00C0471D">
        <w:rPr>
          <w:rFonts w:ascii="Arial" w:hAnsi="Arial" w:cs="Arial"/>
          <w:sz w:val="20"/>
          <w:szCs w:val="20"/>
          <w:lang w:val="es-PA"/>
        </w:rPr>
        <w:t xml:space="preserve"> </w:t>
      </w:r>
      <w:r w:rsidRPr="00D75F36">
        <w:rPr>
          <w:rFonts w:ascii="Arial" w:hAnsi="Arial" w:cs="Arial"/>
          <w:sz w:val="20"/>
          <w:szCs w:val="20"/>
          <w:lang w:val="es-PA"/>
        </w:rPr>
        <w:t>10 000 mm</w:t>
      </w:r>
      <w:r w:rsidRPr="00C0471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D75F36">
        <w:rPr>
          <w:rFonts w:ascii="Arial" w:hAnsi="Arial" w:cs="Arial"/>
          <w:sz w:val="20"/>
          <w:szCs w:val="20"/>
          <w:lang w:val="es-PA"/>
        </w:rPr>
        <w:t>, 1 000 mm</w:t>
      </w:r>
      <w:r w:rsidRPr="00C0471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y 100 mm</w:t>
      </w:r>
      <w:r w:rsidRPr="00C0471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respectivamente) en </w:t>
      </w:r>
      <w:r w:rsidR="00C0471D" w:rsidRPr="00D75F36">
        <w:rPr>
          <w:rFonts w:ascii="Arial" w:hAnsi="Arial" w:cs="Arial"/>
          <w:sz w:val="20"/>
          <w:szCs w:val="20"/>
          <w:lang w:val="es-PA"/>
        </w:rPr>
        <w:t xml:space="preserve">condiciones </w:t>
      </w:r>
      <w:r w:rsidR="00C0471D">
        <w:rPr>
          <w:rFonts w:ascii="Arial" w:hAnsi="Arial" w:cs="Arial"/>
          <w:sz w:val="20"/>
          <w:szCs w:val="20"/>
          <w:lang w:val="es-PA"/>
        </w:rPr>
        <w:t xml:space="preserve">en 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seco, mojado con agua y </w:t>
      </w:r>
      <w:r w:rsidR="00C0471D">
        <w:rPr>
          <w:rFonts w:ascii="Arial" w:hAnsi="Arial" w:cs="Arial"/>
          <w:sz w:val="20"/>
          <w:szCs w:val="20"/>
          <w:lang w:val="es-PA"/>
        </w:rPr>
        <w:t xml:space="preserve">con </w:t>
      </w:r>
      <w:r w:rsidRPr="00D75F36">
        <w:rPr>
          <w:rFonts w:ascii="Arial" w:hAnsi="Arial" w:cs="Arial"/>
          <w:sz w:val="20"/>
          <w:szCs w:val="20"/>
          <w:lang w:val="es-PA"/>
        </w:rPr>
        <w:t>agua salada</w:t>
      </w:r>
      <w:r w:rsidR="00C0471D">
        <w:rPr>
          <w:rFonts w:ascii="Arial" w:hAnsi="Arial" w:cs="Arial"/>
          <w:sz w:val="20"/>
          <w:szCs w:val="20"/>
          <w:lang w:val="es-PA"/>
        </w:rPr>
        <w:t xml:space="preserve"> </w:t>
      </w:r>
      <w:r w:rsidR="00B178E8">
        <w:rPr>
          <w:rFonts w:ascii="Arial" w:hAnsi="Arial" w:cs="Arial"/>
          <w:sz w:val="20"/>
          <w:szCs w:val="20"/>
          <w:lang w:val="es-PA"/>
        </w:rPr>
        <w:t>con voltajes de contacto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U</w:t>
      </w:r>
      <w:r w:rsidRPr="00B178E8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D75F36">
        <w:rPr>
          <w:rFonts w:ascii="Arial" w:hAnsi="Arial" w:cs="Arial"/>
          <w:sz w:val="20"/>
          <w:szCs w:val="20"/>
          <w:lang w:val="es-PA"/>
        </w:rPr>
        <w:t xml:space="preserve"> = 25 V </w:t>
      </w:r>
      <w:proofErr w:type="spellStart"/>
      <w:r w:rsidRPr="00D75F36">
        <w:rPr>
          <w:rFonts w:ascii="Arial" w:hAnsi="Arial" w:cs="Arial"/>
          <w:sz w:val="20"/>
          <w:szCs w:val="20"/>
          <w:lang w:val="es-PA"/>
        </w:rPr>
        <w:t>a.c.</w:t>
      </w:r>
      <w:proofErr w:type="spellEnd"/>
      <w:r w:rsidRPr="00D75F36">
        <w:rPr>
          <w:rFonts w:ascii="Arial" w:hAnsi="Arial" w:cs="Arial"/>
          <w:sz w:val="20"/>
          <w:szCs w:val="20"/>
          <w:lang w:val="es-PA"/>
        </w:rPr>
        <w:t xml:space="preserve"> a 200 V </w:t>
      </w:r>
      <w:proofErr w:type="spellStart"/>
      <w:r w:rsidRPr="00D75F36">
        <w:rPr>
          <w:rFonts w:ascii="Arial" w:hAnsi="Arial" w:cs="Arial"/>
          <w:sz w:val="20"/>
          <w:szCs w:val="20"/>
          <w:lang w:val="es-PA"/>
        </w:rPr>
        <w:t>a.c.</w:t>
      </w:r>
      <w:proofErr w:type="spellEnd"/>
      <w:r w:rsidRPr="00D75F36">
        <w:rPr>
          <w:rFonts w:ascii="Arial" w:hAnsi="Arial" w:cs="Arial"/>
          <w:sz w:val="20"/>
          <w:szCs w:val="20"/>
          <w:lang w:val="es-PA"/>
        </w:rPr>
        <w:t xml:space="preserve"> se muestra en las Figuras 7, 8 y 9.</w:t>
      </w:r>
    </w:p>
    <w:p w14:paraId="296D8DDA" w14:textId="3BB2188D" w:rsidR="00BF23E4" w:rsidRPr="00BF23E4" w:rsidRDefault="00BF23E4" w:rsidP="00A62B5C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BF23E4">
        <w:rPr>
          <w:rFonts w:ascii="Arial" w:hAnsi="Arial" w:cs="Arial"/>
          <w:sz w:val="20"/>
          <w:szCs w:val="20"/>
          <w:lang w:val="es-PA"/>
        </w:rPr>
        <w:t xml:space="preserve">Corriente alterna sinusoidal </w:t>
      </w:r>
      <w:r w:rsidR="00A62B5C">
        <w:rPr>
          <w:rFonts w:ascii="Arial" w:hAnsi="Arial" w:cs="Arial"/>
          <w:sz w:val="20"/>
          <w:szCs w:val="20"/>
          <w:lang w:val="es-PA"/>
        </w:rPr>
        <w:t xml:space="preserve">a </w:t>
      </w:r>
      <w:r w:rsidRPr="00BF23E4">
        <w:rPr>
          <w:rFonts w:ascii="Arial" w:hAnsi="Arial" w:cs="Arial"/>
          <w:sz w:val="20"/>
          <w:szCs w:val="20"/>
          <w:lang w:val="es-PA"/>
        </w:rPr>
        <w:t>50/60 Hz para grandes superficies de contacto</w:t>
      </w:r>
      <w:r w:rsidR="00A62B5C">
        <w:rPr>
          <w:rFonts w:ascii="Arial" w:hAnsi="Arial" w:cs="Arial"/>
          <w:sz w:val="20"/>
          <w:szCs w:val="20"/>
          <w:lang w:val="es-PA"/>
        </w:rPr>
        <w:t xml:space="preserve"> </w:t>
      </w:r>
      <w:r w:rsidRPr="00BF23E4">
        <w:rPr>
          <w:rFonts w:ascii="Arial" w:hAnsi="Arial" w:cs="Arial"/>
          <w:sz w:val="20"/>
          <w:szCs w:val="20"/>
          <w:lang w:val="es-PA"/>
        </w:rPr>
        <w:t>Los valores de las impedancias corporales totales en las Tablas 1, 2 y 3 son válidos para seres humanos vivos</w:t>
      </w:r>
      <w:r w:rsidR="00A62B5C">
        <w:rPr>
          <w:rFonts w:ascii="Arial" w:hAnsi="Arial" w:cs="Arial"/>
          <w:sz w:val="20"/>
          <w:szCs w:val="20"/>
          <w:lang w:val="es-PA"/>
        </w:rPr>
        <w:t xml:space="preserve"> </w:t>
      </w:r>
      <w:r w:rsidRPr="00BF23E4">
        <w:rPr>
          <w:rFonts w:ascii="Arial" w:hAnsi="Arial" w:cs="Arial"/>
          <w:sz w:val="20"/>
          <w:szCs w:val="20"/>
          <w:lang w:val="es-PA"/>
        </w:rPr>
        <w:t>seres y un camino actual mano a mano para grandes superficies de contacto (orden de magnitud</w:t>
      </w:r>
      <w:r w:rsidR="00A62B5C">
        <w:rPr>
          <w:rFonts w:ascii="Arial" w:hAnsi="Arial" w:cs="Arial"/>
          <w:sz w:val="20"/>
          <w:szCs w:val="20"/>
          <w:lang w:val="es-PA"/>
        </w:rPr>
        <w:t xml:space="preserve"> </w:t>
      </w:r>
      <w:r w:rsidRPr="00BF23E4">
        <w:rPr>
          <w:rFonts w:ascii="Arial" w:hAnsi="Arial" w:cs="Arial"/>
          <w:sz w:val="20"/>
          <w:szCs w:val="20"/>
          <w:lang w:val="es-PA"/>
        </w:rPr>
        <w:t>10 000 mm</w:t>
      </w:r>
      <w:r w:rsidRPr="00A62B5C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BF23E4">
        <w:rPr>
          <w:rFonts w:ascii="Arial" w:hAnsi="Arial" w:cs="Arial"/>
          <w:sz w:val="20"/>
          <w:szCs w:val="20"/>
          <w:lang w:val="es-PA"/>
        </w:rPr>
        <w:t>) en condiciones secas (Tabla 1), húmedas con agua (Tabla 2) y con agua salada (Tabla 3).</w:t>
      </w:r>
    </w:p>
    <w:p w14:paraId="5EDA1AE1" w14:textId="1D436209" w:rsidR="00A62B5C" w:rsidRPr="00A62B5C" w:rsidRDefault="00A62B5C" w:rsidP="000C14B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2B5C">
        <w:rPr>
          <w:rFonts w:ascii="Arial" w:hAnsi="Arial" w:cs="Arial"/>
          <w:sz w:val="20"/>
          <w:szCs w:val="20"/>
          <w:lang w:val="es-PA"/>
        </w:rPr>
        <w:t xml:space="preserve">El rango de </w:t>
      </w:r>
      <w:r>
        <w:rPr>
          <w:rFonts w:ascii="Arial" w:hAnsi="Arial" w:cs="Arial"/>
          <w:sz w:val="20"/>
          <w:szCs w:val="20"/>
          <w:lang w:val="es-PA"/>
        </w:rPr>
        <w:t xml:space="preserve">las </w:t>
      </w:r>
      <w:r w:rsidRPr="00A62B5C">
        <w:rPr>
          <w:rFonts w:ascii="Arial" w:hAnsi="Arial" w:cs="Arial"/>
          <w:sz w:val="20"/>
          <w:szCs w:val="20"/>
          <w:lang w:val="es-PA"/>
        </w:rPr>
        <w:t xml:space="preserve">impedancias </w:t>
      </w:r>
      <w:r w:rsidR="000C14B7">
        <w:rPr>
          <w:rFonts w:ascii="Arial" w:hAnsi="Arial" w:cs="Arial"/>
          <w:sz w:val="20"/>
          <w:szCs w:val="20"/>
          <w:lang w:val="es-PA"/>
        </w:rPr>
        <w:t>t</w:t>
      </w:r>
      <w:r w:rsidR="000C14B7" w:rsidRPr="00A62B5C">
        <w:rPr>
          <w:rFonts w:ascii="Arial" w:hAnsi="Arial" w:cs="Arial"/>
          <w:sz w:val="20"/>
          <w:szCs w:val="20"/>
          <w:lang w:val="es-PA"/>
        </w:rPr>
        <w:t>otal</w:t>
      </w:r>
      <w:r w:rsidR="000C14B7">
        <w:rPr>
          <w:rFonts w:ascii="Arial" w:hAnsi="Arial" w:cs="Arial"/>
          <w:sz w:val="20"/>
          <w:szCs w:val="20"/>
          <w:lang w:val="es-PA"/>
        </w:rPr>
        <w:t>es</w:t>
      </w:r>
      <w:r w:rsidR="000C14B7" w:rsidRPr="00A62B5C">
        <w:rPr>
          <w:rFonts w:ascii="Arial" w:hAnsi="Arial" w:cs="Arial"/>
          <w:sz w:val="20"/>
          <w:szCs w:val="20"/>
          <w:lang w:val="es-PA"/>
        </w:rPr>
        <w:t xml:space="preserve"> </w:t>
      </w:r>
      <w:r w:rsidRPr="00A62B5C">
        <w:rPr>
          <w:rFonts w:ascii="Arial" w:hAnsi="Arial" w:cs="Arial"/>
          <w:sz w:val="20"/>
          <w:szCs w:val="20"/>
          <w:lang w:val="es-PA"/>
        </w:rPr>
        <w:t xml:space="preserve">del cuerpo para voltajes </w:t>
      </w:r>
      <w:r w:rsidR="000C14B7">
        <w:rPr>
          <w:rFonts w:ascii="Arial" w:hAnsi="Arial" w:cs="Arial"/>
          <w:sz w:val="20"/>
          <w:szCs w:val="20"/>
          <w:lang w:val="es-PA"/>
        </w:rPr>
        <w:t>de contacto</w:t>
      </w:r>
      <w:r w:rsidRPr="00A62B5C">
        <w:rPr>
          <w:rFonts w:ascii="Arial" w:hAnsi="Arial" w:cs="Arial"/>
          <w:sz w:val="20"/>
          <w:szCs w:val="20"/>
          <w:lang w:val="es-PA"/>
        </w:rPr>
        <w:t xml:space="preserve"> de hasta 700 V para grandes superficies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2B5C">
        <w:rPr>
          <w:rFonts w:ascii="Arial" w:hAnsi="Arial" w:cs="Arial"/>
          <w:sz w:val="20"/>
          <w:szCs w:val="20"/>
          <w:lang w:val="es-PA"/>
        </w:rPr>
        <w:t>de contacto en condiciones secas, mojadas con agua y agua salada para un rango de percentil del 50% de la</w:t>
      </w:r>
      <w:r w:rsidR="000C14B7">
        <w:rPr>
          <w:rFonts w:ascii="Arial" w:hAnsi="Arial" w:cs="Arial"/>
          <w:sz w:val="20"/>
          <w:szCs w:val="20"/>
          <w:lang w:val="es-PA"/>
        </w:rPr>
        <w:t xml:space="preserve"> </w:t>
      </w:r>
      <w:r w:rsidRPr="00A62B5C">
        <w:rPr>
          <w:rFonts w:ascii="Arial" w:hAnsi="Arial" w:cs="Arial"/>
          <w:sz w:val="20"/>
          <w:szCs w:val="20"/>
          <w:lang w:val="es-PA"/>
        </w:rPr>
        <w:t>población se presenta en la Figura 4.</w:t>
      </w:r>
    </w:p>
    <w:p w14:paraId="3994B105" w14:textId="0742F36C" w:rsidR="00BF23E4" w:rsidRDefault="00A62B5C" w:rsidP="000C14B7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2B5C">
        <w:rPr>
          <w:rFonts w:ascii="Arial" w:hAnsi="Arial" w:cs="Arial"/>
          <w:sz w:val="20"/>
          <w:szCs w:val="20"/>
          <w:lang w:val="es-PA"/>
        </w:rPr>
        <w:t>Los valores para las tablas 1, 2 y 3 representan el mejor conocimiento sobre las impedancias corporales totales</w:t>
      </w:r>
      <w:r w:rsidR="000C14B7">
        <w:rPr>
          <w:rFonts w:ascii="Arial" w:hAnsi="Arial" w:cs="Arial"/>
          <w:sz w:val="20"/>
          <w:szCs w:val="20"/>
          <w:lang w:val="es-PA"/>
        </w:rPr>
        <w:t xml:space="preserve"> </w:t>
      </w:r>
      <w:r w:rsidRPr="00A62B5C">
        <w:rPr>
          <w:rFonts w:ascii="Arial" w:hAnsi="Arial" w:cs="Arial"/>
          <w:sz w:val="20"/>
          <w:szCs w:val="20"/>
          <w:lang w:val="es-PA"/>
        </w:rPr>
        <w:t>Z</w:t>
      </w:r>
      <w:r w:rsidRPr="000C14B7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62B5C">
        <w:rPr>
          <w:rFonts w:ascii="Arial" w:hAnsi="Arial" w:cs="Arial"/>
          <w:sz w:val="20"/>
          <w:szCs w:val="20"/>
          <w:lang w:val="es-PA"/>
        </w:rPr>
        <w:t xml:space="preserve"> para adultos vivos. En el conocimiento actualmente disponible, la impedancia corporal total Z</w:t>
      </w:r>
      <w:r w:rsidRPr="000C14B7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62B5C">
        <w:rPr>
          <w:rFonts w:ascii="Arial" w:hAnsi="Arial" w:cs="Arial"/>
          <w:sz w:val="20"/>
          <w:szCs w:val="20"/>
          <w:lang w:val="es-PA"/>
        </w:rPr>
        <w:t xml:space="preserve"> para</w:t>
      </w:r>
      <w:r w:rsidR="000C14B7">
        <w:rPr>
          <w:rFonts w:ascii="Arial" w:hAnsi="Arial" w:cs="Arial"/>
          <w:sz w:val="20"/>
          <w:szCs w:val="20"/>
          <w:lang w:val="es-PA"/>
        </w:rPr>
        <w:t xml:space="preserve"> </w:t>
      </w:r>
      <w:r w:rsidR="000C14B7" w:rsidRPr="00A62B5C">
        <w:rPr>
          <w:rFonts w:ascii="Arial" w:hAnsi="Arial" w:cs="Arial"/>
          <w:sz w:val="20"/>
          <w:szCs w:val="20"/>
          <w:lang w:val="es-PA"/>
        </w:rPr>
        <w:t xml:space="preserve">niños </w:t>
      </w:r>
      <w:r w:rsidR="000C14B7">
        <w:rPr>
          <w:rFonts w:ascii="Arial" w:hAnsi="Arial" w:cs="Arial"/>
          <w:sz w:val="20"/>
          <w:szCs w:val="20"/>
          <w:lang w:val="es-PA"/>
        </w:rPr>
        <w:t>s</w:t>
      </w:r>
      <w:r w:rsidRPr="00A62B5C">
        <w:rPr>
          <w:rFonts w:ascii="Arial" w:hAnsi="Arial" w:cs="Arial"/>
          <w:sz w:val="20"/>
          <w:szCs w:val="20"/>
          <w:lang w:val="es-PA"/>
        </w:rPr>
        <w:t>e espera que los sean algo más alt</w:t>
      </w:r>
      <w:r w:rsidR="000C14B7">
        <w:rPr>
          <w:rFonts w:ascii="Arial" w:hAnsi="Arial" w:cs="Arial"/>
          <w:sz w:val="20"/>
          <w:szCs w:val="20"/>
          <w:lang w:val="es-PA"/>
        </w:rPr>
        <w:t>a</w:t>
      </w:r>
      <w:r w:rsidRPr="00A62B5C">
        <w:rPr>
          <w:rFonts w:ascii="Arial" w:hAnsi="Arial" w:cs="Arial"/>
          <w:sz w:val="20"/>
          <w:szCs w:val="20"/>
          <w:lang w:val="es-PA"/>
        </w:rPr>
        <w:t>s</w:t>
      </w:r>
      <w:r w:rsidR="000C14B7">
        <w:rPr>
          <w:rFonts w:ascii="Arial" w:hAnsi="Arial" w:cs="Arial"/>
          <w:sz w:val="20"/>
          <w:szCs w:val="20"/>
          <w:lang w:val="es-PA"/>
        </w:rPr>
        <w:t>,</w:t>
      </w:r>
      <w:r w:rsidRPr="00A62B5C">
        <w:rPr>
          <w:rFonts w:ascii="Arial" w:hAnsi="Arial" w:cs="Arial"/>
          <w:sz w:val="20"/>
          <w:szCs w:val="20"/>
          <w:lang w:val="es-PA"/>
        </w:rPr>
        <w:t xml:space="preserve"> pero del mismo orden de magnitud.</w:t>
      </w:r>
    </w:p>
    <w:p w14:paraId="15F587AB" w14:textId="31EB7166" w:rsidR="00A62B5C" w:rsidRDefault="000C14B7" w:rsidP="000C14B7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0C14B7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48D18ED9" wp14:editId="72B0321D">
            <wp:extent cx="5526712" cy="424102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" r="749"/>
                    <a:stretch/>
                  </pic:blipFill>
                  <pic:spPr bwMode="auto">
                    <a:xfrm>
                      <a:off x="0" y="0"/>
                      <a:ext cx="5533633" cy="424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D7D9F" w14:textId="6C7F85BB" w:rsidR="00A62B5C" w:rsidRDefault="000C14B7" w:rsidP="000C14B7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0C14B7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35AE4ECC" wp14:editId="1531119D">
            <wp:extent cx="5558844" cy="436443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r="739" b="976"/>
                    <a:stretch/>
                  </pic:blipFill>
                  <pic:spPr bwMode="auto">
                    <a:xfrm>
                      <a:off x="0" y="0"/>
                      <a:ext cx="5572293" cy="437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593B" w14:textId="167D6D83" w:rsidR="000C14B7" w:rsidRDefault="000C14B7" w:rsidP="000C14B7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0C14B7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150ECFB3" wp14:editId="543CD93A">
            <wp:extent cx="5527319" cy="420822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" r="484"/>
                    <a:stretch/>
                  </pic:blipFill>
                  <pic:spPr bwMode="auto">
                    <a:xfrm>
                      <a:off x="0" y="0"/>
                      <a:ext cx="5536827" cy="42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745CD" w14:textId="29118B1A" w:rsidR="000C14B7" w:rsidRPr="000C14B7" w:rsidRDefault="000C14B7" w:rsidP="002C60EC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C14B7">
        <w:rPr>
          <w:rFonts w:ascii="Arial" w:hAnsi="Arial" w:cs="Arial"/>
          <w:sz w:val="20"/>
          <w:szCs w:val="20"/>
          <w:lang w:val="es-PA"/>
        </w:rPr>
        <w:lastRenderedPageBreak/>
        <w:t>Los valores indicados en las Tablas 1 a 3 se han derivado de mediciones realizadas en</w:t>
      </w:r>
      <w:r w:rsid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cadáveres y personas vivas (adultos, hombres y mujeres) como se describe en el Anexo A.</w:t>
      </w:r>
      <w:r w:rsid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A voltajes superiores a aproximadamente 125 V para condiciones de humedad del agua y 400 V para agua salada</w:t>
      </w:r>
      <w:r w:rsid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condiciones los valores para la impedancia corporal total son los mismos que para condiciones secas</w:t>
      </w:r>
      <w:r w:rsid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(ver Figura 4).</w:t>
      </w:r>
    </w:p>
    <w:p w14:paraId="5C38BAE1" w14:textId="3A937A40" w:rsidR="000C14B7" w:rsidRPr="000C14B7" w:rsidRDefault="000C14B7" w:rsidP="002C60EC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C14B7">
        <w:rPr>
          <w:rFonts w:ascii="Arial" w:hAnsi="Arial" w:cs="Arial"/>
          <w:sz w:val="20"/>
          <w:szCs w:val="20"/>
          <w:lang w:val="es-PA"/>
        </w:rPr>
        <w:t>Corriente alterna sinusoidal 50/60 Hz para áreas de superficie media y pequeña de</w:t>
      </w:r>
      <w:r w:rsid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contacto</w:t>
      </w:r>
      <w:r w:rsidR="002C60EC">
        <w:rPr>
          <w:rFonts w:ascii="Arial" w:hAnsi="Arial" w:cs="Arial"/>
          <w:sz w:val="20"/>
          <w:szCs w:val="20"/>
          <w:lang w:val="es-PA"/>
        </w:rPr>
        <w:t xml:space="preserve">: </w:t>
      </w:r>
      <w:r w:rsidRPr="000C14B7">
        <w:rPr>
          <w:rFonts w:ascii="Arial" w:hAnsi="Arial" w:cs="Arial"/>
          <w:sz w:val="20"/>
          <w:szCs w:val="20"/>
          <w:lang w:val="es-PA"/>
        </w:rPr>
        <w:t>El valor de</w:t>
      </w:r>
      <w:r w:rsid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l</w:t>
      </w:r>
      <w:r w:rsidR="002C60EC">
        <w:rPr>
          <w:rFonts w:ascii="Arial" w:hAnsi="Arial" w:cs="Arial"/>
          <w:sz w:val="20"/>
          <w:szCs w:val="20"/>
          <w:lang w:val="es-PA"/>
        </w:rPr>
        <w:t>a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 </w:t>
      </w:r>
      <w:r w:rsidR="002C60EC" w:rsidRPr="000C14B7">
        <w:rPr>
          <w:rFonts w:ascii="Arial" w:hAnsi="Arial" w:cs="Arial"/>
          <w:sz w:val="20"/>
          <w:szCs w:val="20"/>
          <w:lang w:val="es-PA"/>
        </w:rPr>
        <w:t>impedancia intern</w:t>
      </w:r>
      <w:r w:rsidR="002C60EC">
        <w:rPr>
          <w:rFonts w:ascii="Arial" w:hAnsi="Arial" w:cs="Arial"/>
          <w:sz w:val="20"/>
          <w:szCs w:val="20"/>
          <w:lang w:val="es-PA"/>
        </w:rPr>
        <w:t>a del</w:t>
      </w:r>
      <w:r w:rsidR="002C60EC" w:rsidRPr="000C14B7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cuerpo </w:t>
      </w:r>
      <w:proofErr w:type="spellStart"/>
      <w:r w:rsidRPr="000C14B7">
        <w:rPr>
          <w:rFonts w:ascii="Arial" w:hAnsi="Arial" w:cs="Arial"/>
          <w:sz w:val="20"/>
          <w:szCs w:val="20"/>
          <w:lang w:val="es-PA"/>
        </w:rPr>
        <w:t>Zi</w:t>
      </w:r>
      <w:proofErr w:type="spellEnd"/>
      <w:r w:rsidRPr="000C14B7">
        <w:rPr>
          <w:rFonts w:ascii="Arial" w:hAnsi="Arial" w:cs="Arial"/>
          <w:sz w:val="20"/>
          <w:szCs w:val="20"/>
          <w:lang w:val="es-PA"/>
        </w:rPr>
        <w:t xml:space="preserve"> y de la resistencia corporal inicial R</w:t>
      </w:r>
      <w:r w:rsidRPr="002C60EC">
        <w:rPr>
          <w:rFonts w:ascii="Arial" w:hAnsi="Arial" w:cs="Arial"/>
          <w:sz w:val="20"/>
          <w:szCs w:val="20"/>
          <w:vertAlign w:val="subscript"/>
          <w:lang w:val="es-PA"/>
        </w:rPr>
        <w:t>0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 dependerá solo en pequeña medida de las superficies de contacto</w:t>
      </w:r>
      <w:r w:rsidR="002C60EC">
        <w:rPr>
          <w:rFonts w:ascii="Arial" w:hAnsi="Arial" w:cs="Arial"/>
          <w:sz w:val="20"/>
          <w:szCs w:val="20"/>
          <w:lang w:val="es-PA"/>
        </w:rPr>
        <w:t>, s</w:t>
      </w:r>
      <w:r w:rsidRPr="000C14B7">
        <w:rPr>
          <w:rFonts w:ascii="Arial" w:hAnsi="Arial" w:cs="Arial"/>
          <w:sz w:val="20"/>
          <w:szCs w:val="20"/>
          <w:lang w:val="es-PA"/>
        </w:rPr>
        <w:t>in embargo, cuando la superficie de contacto es muy pequeña, del orden de unos pocos milímetros</w:t>
      </w:r>
      <w:r w:rsidR="002C60EC" w:rsidRPr="002C60EC">
        <w:rPr>
          <w:rFonts w:ascii="Arial" w:hAnsi="Arial" w:cs="Arial"/>
          <w:sz w:val="20"/>
          <w:szCs w:val="20"/>
          <w:lang w:val="es-PA"/>
        </w:rPr>
        <w:t xml:space="preserve"> </w:t>
      </w:r>
      <w:r w:rsidR="002C60EC" w:rsidRPr="000C14B7">
        <w:rPr>
          <w:rFonts w:ascii="Arial" w:hAnsi="Arial" w:cs="Arial"/>
          <w:sz w:val="20"/>
          <w:szCs w:val="20"/>
          <w:lang w:val="es-PA"/>
        </w:rPr>
        <w:t>cuadrados</w:t>
      </w:r>
      <w:r w:rsidRPr="000C14B7">
        <w:rPr>
          <w:rFonts w:ascii="Arial" w:hAnsi="Arial" w:cs="Arial"/>
          <w:sz w:val="20"/>
          <w:szCs w:val="20"/>
          <w:lang w:val="es-PA"/>
        </w:rPr>
        <w:t>, los valores se incrementan.</w:t>
      </w:r>
    </w:p>
    <w:p w14:paraId="19D0E6AD" w14:textId="5B711005" w:rsidR="000C14B7" w:rsidRDefault="000C14B7" w:rsidP="006E37E9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0C14B7">
        <w:rPr>
          <w:rFonts w:ascii="Arial" w:hAnsi="Arial" w:cs="Arial"/>
          <w:sz w:val="20"/>
          <w:szCs w:val="20"/>
          <w:lang w:val="es-PA"/>
        </w:rPr>
        <w:t xml:space="preserve">Después de que la piel se haya roto (para voltajes </w:t>
      </w:r>
      <w:r w:rsidR="002C60EC">
        <w:rPr>
          <w:rFonts w:ascii="Arial" w:hAnsi="Arial" w:cs="Arial"/>
          <w:sz w:val="20"/>
          <w:szCs w:val="20"/>
          <w:lang w:val="es-PA"/>
        </w:rPr>
        <w:t>de contacto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 superiores a aproximadamente 100 V y </w:t>
      </w:r>
      <w:r w:rsidR="006E37E9">
        <w:rPr>
          <w:rFonts w:ascii="Arial" w:hAnsi="Arial" w:cs="Arial"/>
          <w:sz w:val="20"/>
          <w:szCs w:val="20"/>
          <w:lang w:val="es-PA"/>
        </w:rPr>
        <w:t>después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 de </w:t>
      </w:r>
      <w:r w:rsidR="00CF6D45" w:rsidRPr="000C14B7">
        <w:rPr>
          <w:rFonts w:ascii="Arial" w:hAnsi="Arial" w:cs="Arial"/>
          <w:sz w:val="20"/>
          <w:szCs w:val="20"/>
          <w:lang w:val="es-PA"/>
        </w:rPr>
        <w:t xml:space="preserve">duraciones 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más </w:t>
      </w:r>
      <w:r w:rsidR="00CF6D45">
        <w:rPr>
          <w:rFonts w:ascii="Arial" w:hAnsi="Arial" w:cs="Arial"/>
          <w:sz w:val="20"/>
          <w:szCs w:val="20"/>
          <w:lang w:val="es-PA"/>
        </w:rPr>
        <w:t xml:space="preserve">largas </w:t>
      </w:r>
      <w:r w:rsidRPr="000C14B7">
        <w:rPr>
          <w:rFonts w:ascii="Arial" w:hAnsi="Arial" w:cs="Arial"/>
          <w:sz w:val="20"/>
          <w:szCs w:val="20"/>
          <w:lang w:val="es-PA"/>
        </w:rPr>
        <w:t>del flujo de corriente), la impedancia total del cuerpo Z</w:t>
      </w:r>
      <w:r w:rsidRPr="00CF6D45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 se aproxima a los valores de</w:t>
      </w:r>
      <w:r w:rsidR="006E37E9">
        <w:rPr>
          <w:rFonts w:ascii="Arial" w:hAnsi="Arial" w:cs="Arial"/>
          <w:sz w:val="20"/>
          <w:szCs w:val="20"/>
          <w:lang w:val="es-PA"/>
        </w:rPr>
        <w:t xml:space="preserve"> </w:t>
      </w:r>
      <w:r w:rsidRPr="000C14B7">
        <w:rPr>
          <w:rFonts w:ascii="Arial" w:hAnsi="Arial" w:cs="Arial"/>
          <w:sz w:val="20"/>
          <w:szCs w:val="20"/>
          <w:lang w:val="es-PA"/>
        </w:rPr>
        <w:t>l</w:t>
      </w:r>
      <w:r w:rsidR="006E37E9">
        <w:rPr>
          <w:rFonts w:ascii="Arial" w:hAnsi="Arial" w:cs="Arial"/>
          <w:sz w:val="20"/>
          <w:szCs w:val="20"/>
          <w:lang w:val="es-PA"/>
        </w:rPr>
        <w:t>a</w:t>
      </w:r>
      <w:r w:rsidRPr="000C14B7">
        <w:rPr>
          <w:rFonts w:ascii="Arial" w:hAnsi="Arial" w:cs="Arial"/>
          <w:sz w:val="20"/>
          <w:szCs w:val="20"/>
          <w:lang w:val="es-PA"/>
        </w:rPr>
        <w:t xml:space="preserve"> </w:t>
      </w:r>
      <w:r w:rsidR="006E37E9" w:rsidRPr="000C14B7">
        <w:rPr>
          <w:rFonts w:ascii="Arial" w:hAnsi="Arial" w:cs="Arial"/>
          <w:sz w:val="20"/>
          <w:szCs w:val="20"/>
          <w:lang w:val="es-PA"/>
        </w:rPr>
        <w:t>impedancia intern</w:t>
      </w:r>
      <w:r w:rsidR="006E37E9">
        <w:rPr>
          <w:rFonts w:ascii="Arial" w:hAnsi="Arial" w:cs="Arial"/>
          <w:sz w:val="20"/>
          <w:szCs w:val="20"/>
          <w:lang w:val="es-PA"/>
        </w:rPr>
        <w:t>a</w:t>
      </w:r>
      <w:r w:rsidR="006E37E9" w:rsidRPr="000C14B7">
        <w:rPr>
          <w:rFonts w:ascii="Arial" w:hAnsi="Arial" w:cs="Arial"/>
          <w:sz w:val="20"/>
          <w:szCs w:val="20"/>
          <w:lang w:val="es-PA"/>
        </w:rPr>
        <w:t xml:space="preserve"> </w:t>
      </w:r>
      <w:proofErr w:type="spellStart"/>
      <w:r w:rsidRPr="000C14B7">
        <w:rPr>
          <w:rFonts w:ascii="Arial" w:hAnsi="Arial" w:cs="Arial"/>
          <w:sz w:val="20"/>
          <w:szCs w:val="20"/>
          <w:lang w:val="es-PA"/>
        </w:rPr>
        <w:t>Zi</w:t>
      </w:r>
      <w:proofErr w:type="spellEnd"/>
      <w:r w:rsidRPr="000C14B7">
        <w:rPr>
          <w:rFonts w:ascii="Arial" w:hAnsi="Arial" w:cs="Arial"/>
          <w:sz w:val="20"/>
          <w:szCs w:val="20"/>
          <w:lang w:val="es-PA"/>
        </w:rPr>
        <w:t xml:space="preserve"> y depende solo en pequeña medida de la superficie de contacto y su</w:t>
      </w:r>
      <w:r w:rsidR="006E37E9">
        <w:rPr>
          <w:rFonts w:ascii="Arial" w:hAnsi="Arial" w:cs="Arial"/>
          <w:sz w:val="20"/>
          <w:szCs w:val="20"/>
          <w:lang w:val="es-PA"/>
        </w:rPr>
        <w:t xml:space="preserve"> c</w:t>
      </w:r>
      <w:r w:rsidRPr="000C14B7">
        <w:rPr>
          <w:rFonts w:ascii="Arial" w:hAnsi="Arial" w:cs="Arial"/>
          <w:sz w:val="20"/>
          <w:szCs w:val="20"/>
          <w:lang w:val="es-PA"/>
        </w:rPr>
        <w:t>ondición de humedad.</w:t>
      </w:r>
    </w:p>
    <w:p w14:paraId="4F5FF3B5" w14:textId="77777777" w:rsidR="00810E3A" w:rsidRPr="00810E3A" w:rsidRDefault="00810E3A" w:rsidP="00810E3A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sz w:val="20"/>
          <w:szCs w:val="20"/>
          <w:lang w:val="es-PA"/>
        </w:rPr>
        <w:t>Corriente alterna sinusoidal con frecuencias de hasta 20 kHz</w:t>
      </w:r>
    </w:p>
    <w:p w14:paraId="5121ABF3" w14:textId="4E268732" w:rsidR="00810E3A" w:rsidRPr="00810E3A" w:rsidRDefault="00810E3A" w:rsidP="00810E3A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sz w:val="20"/>
          <w:szCs w:val="20"/>
          <w:lang w:val="es-PA"/>
        </w:rPr>
        <w:t>Los valores de la impedancia corporal total para 50/60 Hz disminuyen a frecuencias más altas debido 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La influencia de las capacidades de la piel y </w:t>
      </w:r>
      <w:r>
        <w:rPr>
          <w:rFonts w:ascii="Arial" w:hAnsi="Arial" w:cs="Arial"/>
          <w:sz w:val="20"/>
          <w:szCs w:val="20"/>
          <w:lang w:val="es-PA"/>
        </w:rPr>
        <w:t>se acercan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, para frecuencias superiores a 5 kHz, </w:t>
      </w:r>
      <w:r>
        <w:rPr>
          <w:rFonts w:ascii="Arial" w:hAnsi="Arial" w:cs="Arial"/>
          <w:sz w:val="20"/>
          <w:szCs w:val="20"/>
          <w:lang w:val="es-PA"/>
        </w:rPr>
        <w:t>a la i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mpedancia interna del cuerpo </w:t>
      </w:r>
      <w:proofErr w:type="spellStart"/>
      <w:r w:rsidRPr="00810E3A">
        <w:rPr>
          <w:rFonts w:ascii="Arial" w:hAnsi="Arial" w:cs="Arial"/>
          <w:sz w:val="20"/>
          <w:szCs w:val="20"/>
          <w:lang w:val="es-PA"/>
        </w:rPr>
        <w:t>Zi</w:t>
      </w:r>
      <w:proofErr w:type="spellEnd"/>
      <w:r w:rsidRPr="00810E3A">
        <w:rPr>
          <w:rFonts w:ascii="Arial" w:hAnsi="Arial" w:cs="Arial"/>
          <w:sz w:val="20"/>
          <w:szCs w:val="20"/>
          <w:lang w:val="es-PA"/>
        </w:rPr>
        <w:t>.</w:t>
      </w:r>
    </w:p>
    <w:p w14:paraId="6EC052F3" w14:textId="08ADDF3D" w:rsidR="00810E3A" w:rsidRPr="00810E3A" w:rsidRDefault="00810E3A" w:rsidP="00810E3A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sz w:val="20"/>
          <w:szCs w:val="20"/>
          <w:lang w:val="es-PA"/>
        </w:rPr>
        <w:t xml:space="preserve">Las mediciones de la impedancia corporal total con frecuencias de hasta 20 kHz </w:t>
      </w:r>
      <w:r>
        <w:rPr>
          <w:rFonts w:ascii="Arial" w:hAnsi="Arial" w:cs="Arial"/>
          <w:sz w:val="20"/>
          <w:szCs w:val="20"/>
          <w:lang w:val="es-PA"/>
        </w:rPr>
        <w:t xml:space="preserve">para 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voltajes de </w:t>
      </w:r>
      <w:r>
        <w:rPr>
          <w:rFonts w:ascii="Arial" w:hAnsi="Arial" w:cs="Arial"/>
          <w:sz w:val="20"/>
          <w:szCs w:val="20"/>
          <w:lang w:val="es-PA"/>
        </w:rPr>
        <w:t xml:space="preserve">contacto de </w:t>
      </w:r>
      <w:r w:rsidRPr="00810E3A">
        <w:rPr>
          <w:rFonts w:ascii="Arial" w:hAnsi="Arial" w:cs="Arial"/>
          <w:sz w:val="20"/>
          <w:szCs w:val="20"/>
          <w:lang w:val="es-PA"/>
        </w:rPr>
        <w:t>10 V y 25 V se describen en el Anexo B.</w:t>
      </w:r>
    </w:p>
    <w:p w14:paraId="512D2397" w14:textId="3B37F053" w:rsidR="00810E3A" w:rsidRPr="00810E3A" w:rsidRDefault="00810E3A" w:rsidP="00810E3A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sz w:val="20"/>
          <w:szCs w:val="20"/>
          <w:lang w:val="es-PA"/>
        </w:rPr>
        <w:t>La Figura 10 muestra la dependencia de la frecuencia de la impedancia total del cuerpo Z</w:t>
      </w:r>
      <w:r w:rsidRPr="00810E3A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 para una ruta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mano a mano y grandes superficies de contacto para una tensión de contacto de 10 V y frecuencias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de 25 Hz a 20 kHz.</w:t>
      </w:r>
    </w:p>
    <w:p w14:paraId="04B8413D" w14:textId="6BC65BBA" w:rsidR="00C35A3C" w:rsidRPr="00C35A3C" w:rsidRDefault="00810E3A" w:rsidP="00C35A3C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sz w:val="20"/>
          <w:szCs w:val="20"/>
          <w:lang w:val="es-PA"/>
        </w:rPr>
        <w:t>La Figura 11 muestra la dependencia de la frecuencia de la impedancia total del cuerpo Z</w:t>
      </w:r>
      <w:r w:rsidRPr="00810E3A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 para una ruta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mano a mano y grandes superficies de contacto para una tensión de contacto de 25 V y frecuencias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de 25 Hz a 2 kHz. De los resultados, se han derivado curvas que dan la dependencia 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la impedancia corporal total Z</w:t>
      </w:r>
      <w:r w:rsidRPr="00810E3A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810E3A">
        <w:rPr>
          <w:rFonts w:ascii="Arial" w:hAnsi="Arial" w:cs="Arial"/>
          <w:sz w:val="20"/>
          <w:szCs w:val="20"/>
          <w:lang w:val="es-PA"/>
        </w:rPr>
        <w:t xml:space="preserve"> de una población para el rango del percentil 50 para voltajes </w:t>
      </w:r>
      <w:r>
        <w:rPr>
          <w:rFonts w:ascii="Arial" w:hAnsi="Arial" w:cs="Arial"/>
          <w:sz w:val="20"/>
          <w:szCs w:val="20"/>
          <w:lang w:val="es-PA"/>
        </w:rPr>
        <w:t xml:space="preserve">de contacto </w:t>
      </w:r>
      <w:r w:rsidRPr="00810E3A">
        <w:rPr>
          <w:rFonts w:ascii="Arial" w:hAnsi="Arial" w:cs="Arial"/>
          <w:sz w:val="20"/>
          <w:szCs w:val="20"/>
          <w:lang w:val="es-PA"/>
        </w:rPr>
        <w:t>de 10 V a 1000 V y un rango de frecuencia de 50 Hz a 2 kHz para una ruta de corriente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mano o mano a pie para grandes superficies de contacto en condiciones secas. Se muestran las curvas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810E3A">
        <w:rPr>
          <w:rFonts w:ascii="Arial" w:hAnsi="Arial" w:cs="Arial"/>
          <w:sz w:val="20"/>
          <w:szCs w:val="20"/>
          <w:lang w:val="es-PA"/>
        </w:rPr>
        <w:t>en la figura 12</w:t>
      </w:r>
      <w:r>
        <w:rPr>
          <w:rFonts w:ascii="Arial" w:hAnsi="Arial" w:cs="Arial"/>
          <w:sz w:val="20"/>
          <w:szCs w:val="20"/>
          <w:lang w:val="es-PA"/>
        </w:rPr>
        <w:t>.</w:t>
      </w:r>
      <w:r w:rsidR="00C35A3C">
        <w:rPr>
          <w:rFonts w:ascii="Arial" w:hAnsi="Arial" w:cs="Arial"/>
          <w:sz w:val="20"/>
          <w:szCs w:val="20"/>
          <w:lang w:val="es-PA"/>
        </w:rPr>
        <w:t xml:space="preserve">   </w:t>
      </w:r>
      <w:r w:rsidR="00C35A3C" w:rsidRPr="00C35A3C">
        <w:rPr>
          <w:rFonts w:ascii="Arial" w:hAnsi="Arial" w:cs="Arial"/>
          <w:sz w:val="20"/>
          <w:szCs w:val="20"/>
          <w:lang w:val="es-PA"/>
        </w:rPr>
        <w:t xml:space="preserve">NOTA No se han realizado mediciones en condiciones de </w:t>
      </w:r>
      <w:r w:rsidR="00C35A3C">
        <w:rPr>
          <w:rFonts w:ascii="Arial" w:hAnsi="Arial" w:cs="Arial"/>
          <w:sz w:val="20"/>
          <w:szCs w:val="20"/>
          <w:lang w:val="es-PA"/>
        </w:rPr>
        <w:t xml:space="preserve">la piel </w:t>
      </w:r>
      <w:r w:rsidR="00C35A3C" w:rsidRPr="00C35A3C">
        <w:rPr>
          <w:rFonts w:ascii="Arial" w:hAnsi="Arial" w:cs="Arial"/>
          <w:sz w:val="20"/>
          <w:szCs w:val="20"/>
          <w:lang w:val="es-PA"/>
        </w:rPr>
        <w:t>mojada</w:t>
      </w:r>
      <w:r w:rsidR="00C35A3C">
        <w:rPr>
          <w:rFonts w:ascii="Arial" w:hAnsi="Arial" w:cs="Arial"/>
          <w:sz w:val="20"/>
          <w:szCs w:val="20"/>
          <w:lang w:val="es-PA"/>
        </w:rPr>
        <w:t xml:space="preserve"> con agua</w:t>
      </w:r>
      <w:r w:rsidR="00C35A3C" w:rsidRPr="00C35A3C">
        <w:rPr>
          <w:rFonts w:ascii="Arial" w:hAnsi="Arial" w:cs="Arial"/>
          <w:sz w:val="20"/>
          <w:szCs w:val="20"/>
          <w:lang w:val="es-PA"/>
        </w:rPr>
        <w:t xml:space="preserve"> y agua salada.</w:t>
      </w:r>
    </w:p>
    <w:p w14:paraId="5A2503CB" w14:textId="4F4515E9" w:rsidR="00810E3A" w:rsidRDefault="00810E3A" w:rsidP="00810E3A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0B856B39" wp14:editId="2F2BDDC3">
            <wp:extent cx="5267027" cy="408761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344"/>
                    <a:stretch/>
                  </pic:blipFill>
                  <pic:spPr bwMode="auto">
                    <a:xfrm>
                      <a:off x="0" y="0"/>
                      <a:ext cx="5267027" cy="40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3BEB" w14:textId="15725352" w:rsidR="00810E3A" w:rsidRDefault="00810E3A" w:rsidP="00810E3A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810E3A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6D388DF7" wp14:editId="5EACE4C6">
            <wp:extent cx="5385130" cy="383592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8" b="1"/>
                    <a:stretch/>
                  </pic:blipFill>
                  <pic:spPr bwMode="auto">
                    <a:xfrm>
                      <a:off x="0" y="0"/>
                      <a:ext cx="5390381" cy="38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3375F" w14:textId="6040FDF0" w:rsidR="006D0ED8" w:rsidRDefault="006D0ED8" w:rsidP="00810E3A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6D0ED8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4C22CD4F" wp14:editId="587B4F91">
            <wp:extent cx="5880238" cy="451590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131" cy="452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992A" w14:textId="77777777" w:rsidR="00A35C73" w:rsidRPr="00A35C73" w:rsidRDefault="00A35C73" w:rsidP="00A35C73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5C73">
        <w:rPr>
          <w:rFonts w:ascii="Arial" w:hAnsi="Arial" w:cs="Arial"/>
          <w:sz w:val="20"/>
          <w:szCs w:val="20"/>
          <w:lang w:val="es-PA"/>
        </w:rPr>
        <w:t>Corriente continua</w:t>
      </w:r>
    </w:p>
    <w:p w14:paraId="35DAE694" w14:textId="6C6D781D" w:rsidR="00A35C73" w:rsidRPr="00C35A3C" w:rsidRDefault="00A35C73" w:rsidP="00A35C73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5C73">
        <w:rPr>
          <w:rFonts w:ascii="Arial" w:hAnsi="Arial" w:cs="Arial"/>
          <w:sz w:val="20"/>
          <w:szCs w:val="20"/>
          <w:lang w:val="es-PA"/>
        </w:rPr>
        <w:t>La resistencia total del cuerpo R</w:t>
      </w:r>
      <w:r w:rsidRPr="00A35C73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 para corriente continua es mayor que la impedancia total del cuerpo Z</w:t>
      </w:r>
      <w:r w:rsidRPr="00A35C73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 para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35C73">
        <w:rPr>
          <w:rFonts w:ascii="Arial" w:hAnsi="Arial" w:cs="Arial"/>
          <w:sz w:val="20"/>
          <w:szCs w:val="20"/>
          <w:lang w:val="es-PA"/>
        </w:rPr>
        <w:t>corriente alterna para tensiones táctiles de hasta aproximadamente 200 V debido al efecto de bloqueo de</w:t>
      </w:r>
      <w:r>
        <w:rPr>
          <w:rFonts w:ascii="Arial" w:hAnsi="Arial" w:cs="Arial"/>
          <w:sz w:val="20"/>
          <w:szCs w:val="20"/>
          <w:lang w:val="es-PA"/>
        </w:rPr>
        <w:t xml:space="preserve"> l</w:t>
      </w:r>
      <w:r w:rsidRPr="00A35C73">
        <w:rPr>
          <w:rFonts w:ascii="Arial" w:hAnsi="Arial" w:cs="Arial"/>
          <w:sz w:val="20"/>
          <w:szCs w:val="20"/>
          <w:lang w:val="es-PA"/>
        </w:rPr>
        <w:t>as capacidades de la piel humana.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C35A3C">
        <w:rPr>
          <w:rFonts w:ascii="Arial" w:hAnsi="Arial" w:cs="Arial"/>
          <w:sz w:val="20"/>
          <w:szCs w:val="20"/>
          <w:lang w:val="es-PA"/>
        </w:rPr>
        <w:t xml:space="preserve">NOTA No se han realizado mediciones en condiciones de </w:t>
      </w:r>
      <w:r>
        <w:rPr>
          <w:rFonts w:ascii="Arial" w:hAnsi="Arial" w:cs="Arial"/>
          <w:sz w:val="20"/>
          <w:szCs w:val="20"/>
          <w:lang w:val="es-PA"/>
        </w:rPr>
        <w:t xml:space="preserve">la piel </w:t>
      </w:r>
      <w:r w:rsidRPr="00C35A3C">
        <w:rPr>
          <w:rFonts w:ascii="Arial" w:hAnsi="Arial" w:cs="Arial"/>
          <w:sz w:val="20"/>
          <w:szCs w:val="20"/>
          <w:lang w:val="es-PA"/>
        </w:rPr>
        <w:t>mojada</w:t>
      </w:r>
      <w:r>
        <w:rPr>
          <w:rFonts w:ascii="Arial" w:hAnsi="Arial" w:cs="Arial"/>
          <w:sz w:val="20"/>
          <w:szCs w:val="20"/>
          <w:lang w:val="es-PA"/>
        </w:rPr>
        <w:t xml:space="preserve"> con agua</w:t>
      </w:r>
      <w:r w:rsidRPr="00C35A3C">
        <w:rPr>
          <w:rFonts w:ascii="Arial" w:hAnsi="Arial" w:cs="Arial"/>
          <w:sz w:val="20"/>
          <w:szCs w:val="20"/>
          <w:lang w:val="es-PA"/>
        </w:rPr>
        <w:t xml:space="preserve"> y agua salada.</w:t>
      </w:r>
    </w:p>
    <w:p w14:paraId="29CC8BDE" w14:textId="77777777" w:rsidR="00A35C73" w:rsidRPr="00A35C73" w:rsidRDefault="00A35C73" w:rsidP="00A35C73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5C73">
        <w:rPr>
          <w:rFonts w:ascii="Arial" w:hAnsi="Arial" w:cs="Arial"/>
          <w:sz w:val="20"/>
          <w:szCs w:val="20"/>
          <w:lang w:val="es-PA"/>
        </w:rPr>
        <w:t>Los valores para la resistencia total del cuerpo R</w:t>
      </w:r>
      <w:r w:rsidRPr="00A35C73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 para corriente continua se determinan de la manera descrita</w:t>
      </w:r>
    </w:p>
    <w:p w14:paraId="271E7DCB" w14:textId="77777777" w:rsidR="00A35C73" w:rsidRPr="00A35C73" w:rsidRDefault="00A35C73" w:rsidP="00A35C73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A35C73">
        <w:rPr>
          <w:rFonts w:ascii="Arial" w:hAnsi="Arial" w:cs="Arial"/>
          <w:sz w:val="20"/>
          <w:szCs w:val="20"/>
          <w:lang w:val="es-PA"/>
        </w:rPr>
        <w:t>en el Anexo C se presentan en la Tabla 10 (ver Figura 13, líneas continuas).</w:t>
      </w:r>
    </w:p>
    <w:p w14:paraId="140C4FAB" w14:textId="6B62F005" w:rsidR="00A35C73" w:rsidRDefault="00A35C73" w:rsidP="009C0764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5C73">
        <w:rPr>
          <w:rFonts w:ascii="Arial" w:hAnsi="Arial" w:cs="Arial"/>
          <w:sz w:val="20"/>
          <w:szCs w:val="20"/>
          <w:lang w:val="es-PA"/>
        </w:rPr>
        <w:t xml:space="preserve">Para grandes superficies de contacto en condiciones de agua y agua salada, </w:t>
      </w:r>
      <w:r>
        <w:rPr>
          <w:rFonts w:ascii="Arial" w:hAnsi="Arial" w:cs="Arial"/>
          <w:sz w:val="20"/>
          <w:szCs w:val="20"/>
          <w:lang w:val="es-PA"/>
        </w:rPr>
        <w:t>l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a resistencia </w:t>
      </w:r>
      <w:r w:rsidR="009C0764" w:rsidRPr="00A35C73">
        <w:rPr>
          <w:rFonts w:ascii="Arial" w:hAnsi="Arial" w:cs="Arial"/>
          <w:sz w:val="20"/>
          <w:szCs w:val="20"/>
          <w:lang w:val="es-PA"/>
        </w:rPr>
        <w:t xml:space="preserve">total </w:t>
      </w:r>
      <w:r w:rsidR="009C0764">
        <w:rPr>
          <w:rFonts w:ascii="Arial" w:hAnsi="Arial" w:cs="Arial"/>
          <w:sz w:val="20"/>
          <w:szCs w:val="20"/>
          <w:lang w:val="es-PA"/>
        </w:rPr>
        <w:t>d</w:t>
      </w:r>
      <w:r w:rsidRPr="00A35C73">
        <w:rPr>
          <w:rFonts w:ascii="Arial" w:hAnsi="Arial" w:cs="Arial"/>
          <w:sz w:val="20"/>
          <w:szCs w:val="20"/>
          <w:lang w:val="es-PA"/>
        </w:rPr>
        <w:t>el cuerpo R</w:t>
      </w:r>
      <w:r w:rsidRPr="009C0764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 puede determinarse con suficiente precisión a partir de las Tablas 2 y 3, mientras que</w:t>
      </w:r>
      <w:r w:rsidR="009C0764">
        <w:rPr>
          <w:rFonts w:ascii="Arial" w:hAnsi="Arial" w:cs="Arial"/>
          <w:sz w:val="20"/>
          <w:szCs w:val="20"/>
          <w:lang w:val="es-PA"/>
        </w:rPr>
        <w:t xml:space="preserve"> se pueden </w:t>
      </w:r>
      <w:r w:rsidRPr="00A35C73">
        <w:rPr>
          <w:rFonts w:ascii="Arial" w:hAnsi="Arial" w:cs="Arial"/>
          <w:sz w:val="20"/>
          <w:szCs w:val="20"/>
          <w:lang w:val="es-PA"/>
        </w:rPr>
        <w:t>des</w:t>
      </w:r>
      <w:r w:rsidR="009C0764">
        <w:rPr>
          <w:rFonts w:ascii="Arial" w:hAnsi="Arial" w:cs="Arial"/>
          <w:sz w:val="20"/>
          <w:szCs w:val="20"/>
          <w:lang w:val="es-PA"/>
        </w:rPr>
        <w:t>preci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ar </w:t>
      </w:r>
      <w:r w:rsidR="009C0764">
        <w:rPr>
          <w:rFonts w:ascii="Arial" w:hAnsi="Arial" w:cs="Arial"/>
          <w:sz w:val="20"/>
          <w:szCs w:val="20"/>
          <w:lang w:val="es-PA"/>
        </w:rPr>
        <w:t xml:space="preserve">las </w:t>
      </w:r>
      <w:r w:rsidRPr="00A35C73">
        <w:rPr>
          <w:rFonts w:ascii="Arial" w:hAnsi="Arial" w:cs="Arial"/>
          <w:sz w:val="20"/>
          <w:szCs w:val="20"/>
          <w:lang w:val="es-PA"/>
        </w:rPr>
        <w:t>pequeñas diferencias de Z</w:t>
      </w:r>
      <w:r w:rsidRPr="009C0764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 entre </w:t>
      </w:r>
      <w:proofErr w:type="spellStart"/>
      <w:r w:rsidRPr="00A35C73">
        <w:rPr>
          <w:rFonts w:ascii="Arial" w:hAnsi="Arial" w:cs="Arial"/>
          <w:sz w:val="20"/>
          <w:szCs w:val="20"/>
          <w:lang w:val="es-PA"/>
        </w:rPr>
        <w:t>a.c.</w:t>
      </w:r>
      <w:proofErr w:type="spellEnd"/>
      <w:r w:rsidRPr="00A35C73">
        <w:rPr>
          <w:rFonts w:ascii="Arial" w:hAnsi="Arial" w:cs="Arial"/>
          <w:sz w:val="20"/>
          <w:szCs w:val="20"/>
          <w:lang w:val="es-PA"/>
        </w:rPr>
        <w:t xml:space="preserve"> y </w:t>
      </w:r>
      <w:proofErr w:type="spellStart"/>
      <w:r w:rsidRPr="00A35C73">
        <w:rPr>
          <w:rFonts w:ascii="Arial" w:hAnsi="Arial" w:cs="Arial"/>
          <w:sz w:val="20"/>
          <w:szCs w:val="20"/>
          <w:lang w:val="es-PA"/>
        </w:rPr>
        <w:t>d.c.</w:t>
      </w:r>
      <w:proofErr w:type="spellEnd"/>
      <w:r w:rsidRPr="00A35C73">
        <w:rPr>
          <w:rFonts w:ascii="Arial" w:hAnsi="Arial" w:cs="Arial"/>
          <w:sz w:val="20"/>
          <w:szCs w:val="20"/>
          <w:lang w:val="es-PA"/>
        </w:rPr>
        <w:t xml:space="preserve"> que puede existir en el rango de voltaj</w:t>
      </w:r>
      <w:r w:rsidR="009C0764">
        <w:rPr>
          <w:rFonts w:ascii="Arial" w:hAnsi="Arial" w:cs="Arial"/>
          <w:sz w:val="20"/>
          <w:szCs w:val="20"/>
          <w:lang w:val="es-PA"/>
        </w:rPr>
        <w:t xml:space="preserve">e </w:t>
      </w:r>
      <w:r w:rsidRPr="00A35C73">
        <w:rPr>
          <w:rFonts w:ascii="Arial" w:hAnsi="Arial" w:cs="Arial"/>
          <w:sz w:val="20"/>
          <w:szCs w:val="20"/>
          <w:lang w:val="es-PA"/>
        </w:rPr>
        <w:t xml:space="preserve">por debajo de 100 V. Para todos los demás casos, las tablas para </w:t>
      </w:r>
      <w:proofErr w:type="spellStart"/>
      <w:r w:rsidRPr="00A35C73">
        <w:rPr>
          <w:rFonts w:ascii="Arial" w:hAnsi="Arial" w:cs="Arial"/>
          <w:sz w:val="20"/>
          <w:szCs w:val="20"/>
          <w:lang w:val="es-PA"/>
        </w:rPr>
        <w:t>a.c.</w:t>
      </w:r>
      <w:proofErr w:type="spellEnd"/>
      <w:r w:rsidRPr="00A35C73">
        <w:rPr>
          <w:rFonts w:ascii="Arial" w:hAnsi="Arial" w:cs="Arial"/>
          <w:sz w:val="20"/>
          <w:szCs w:val="20"/>
          <w:lang w:val="es-PA"/>
        </w:rPr>
        <w:t xml:space="preserve"> puede usarse para una estimación conservadora.</w:t>
      </w:r>
    </w:p>
    <w:p w14:paraId="385ADBAC" w14:textId="6587FC99" w:rsidR="007C7020" w:rsidRDefault="009C0764" w:rsidP="009C0764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9C0764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2E3248D6" wp14:editId="47970B07">
            <wp:extent cx="5327355" cy="3752765"/>
            <wp:effectExtent l="0" t="0" r="698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25" cy="375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ADA3" w14:textId="7C755231" w:rsidR="00A35C73" w:rsidRDefault="00561D07" w:rsidP="007567A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>
        <w:rPr>
          <w:rFonts w:ascii="Arial" w:hAnsi="Arial" w:cs="Arial"/>
          <w:noProof/>
          <w:sz w:val="20"/>
          <w:szCs w:val="20"/>
          <w:lang w:val="es-P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F1E42" wp14:editId="2FF9C20C">
                <wp:simplePos x="0" y="0"/>
                <wp:positionH relativeFrom="column">
                  <wp:posOffset>2827020</wp:posOffset>
                </wp:positionH>
                <wp:positionV relativeFrom="paragraph">
                  <wp:posOffset>1447165</wp:posOffset>
                </wp:positionV>
                <wp:extent cx="0" cy="701040"/>
                <wp:effectExtent l="0" t="0" r="38100" b="2286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1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A076E" id="Conector recto 2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6pt,113.95pt" to="222.6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7567A1" w:rsidRPr="007567A1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67DD68FB" wp14:editId="7D245149">
            <wp:extent cx="5130800" cy="4056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3" t="1681" r="867"/>
                    <a:stretch/>
                  </pic:blipFill>
                  <pic:spPr bwMode="auto">
                    <a:xfrm>
                      <a:off x="0" y="0"/>
                      <a:ext cx="5134665" cy="405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0946" w14:textId="0E53ADF5" w:rsidR="00A0306B" w:rsidRDefault="00A0306B" w:rsidP="007567A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</w:p>
    <w:p w14:paraId="3B45364B" w14:textId="77777777" w:rsidR="00A0306B" w:rsidRDefault="00A0306B" w:rsidP="007567A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</w:p>
    <w:p w14:paraId="0D0011DB" w14:textId="3CFAE029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lastRenderedPageBreak/>
        <w:t xml:space="preserve">Efectos de la corriente alterna sinusoidal </w:t>
      </w:r>
      <w:r w:rsidR="00A0306B">
        <w:rPr>
          <w:rFonts w:ascii="Arial" w:hAnsi="Arial" w:cs="Arial"/>
          <w:sz w:val="20"/>
          <w:szCs w:val="20"/>
          <w:lang w:val="es-PA"/>
        </w:rPr>
        <w:t xml:space="preserve">(valores </w:t>
      </w:r>
      <w:proofErr w:type="spellStart"/>
      <w:r w:rsidR="00A0306B">
        <w:rPr>
          <w:rFonts w:ascii="Arial" w:hAnsi="Arial" w:cs="Arial"/>
          <w:sz w:val="20"/>
          <w:szCs w:val="20"/>
          <w:lang w:val="es-PA"/>
        </w:rPr>
        <w:t>rms</w:t>
      </w:r>
      <w:proofErr w:type="spellEnd"/>
      <w:r w:rsidR="00A0306B">
        <w:rPr>
          <w:rFonts w:ascii="Arial" w:hAnsi="Arial" w:cs="Arial"/>
          <w:sz w:val="20"/>
          <w:szCs w:val="20"/>
          <w:lang w:val="es-PA"/>
        </w:rPr>
        <w:t xml:space="preserve"> a menos que se indique lo contrario) </w:t>
      </w:r>
      <w:r w:rsidRPr="007567A1">
        <w:rPr>
          <w:rFonts w:ascii="Arial" w:hAnsi="Arial" w:cs="Arial"/>
          <w:sz w:val="20"/>
          <w:szCs w:val="20"/>
          <w:lang w:val="es-PA"/>
        </w:rPr>
        <w:t>en el rango de 15 Hz a 100 Hz</w:t>
      </w:r>
    </w:p>
    <w:p w14:paraId="323B4B9F" w14:textId="77777777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En la Figura 20 se muestran ejemplos de corrientes táctiles y sus efectos.</w:t>
      </w:r>
    </w:p>
    <w:p w14:paraId="284994B1" w14:textId="0C70EFA2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Umbral de percepción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: </w:t>
      </w:r>
      <w:r w:rsidRPr="007567A1">
        <w:rPr>
          <w:rFonts w:ascii="Arial" w:hAnsi="Arial" w:cs="Arial"/>
          <w:sz w:val="20"/>
          <w:szCs w:val="20"/>
          <w:lang w:val="es-PA"/>
        </w:rPr>
        <w:t>El umbral depende de varios parámetros, como el área del cuerpo en contacto con un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>electrodo (área de contacto), las condiciones de contacto (seco, húmedo, presión, temperatura), y también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>sobre las características fisiológicas del individuo.</w:t>
      </w:r>
    </w:p>
    <w:p w14:paraId="39A3CB6B" w14:textId="52E323AF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Umbral de reacción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: </w:t>
      </w:r>
      <w:r w:rsidRPr="007567A1">
        <w:rPr>
          <w:rFonts w:ascii="Arial" w:hAnsi="Arial" w:cs="Arial"/>
          <w:sz w:val="20"/>
          <w:szCs w:val="20"/>
          <w:lang w:val="es-PA"/>
        </w:rPr>
        <w:t>El umbral depende de varios parámetros, como el área del cuerpo en contacto con un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>electrodo (área de contacto), las condiciones de contacto (seco, húmedo, presión, temperatura), y también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>sobre las características fisiológicas del individuo.</w:t>
      </w:r>
    </w:p>
    <w:p w14:paraId="622CEEF8" w14:textId="54968E45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Se asume un valor de 0,5 mA</w:t>
      </w:r>
      <w:r w:rsidR="00A0306B">
        <w:rPr>
          <w:rFonts w:ascii="Arial" w:hAnsi="Arial" w:cs="Arial"/>
          <w:sz w:val="20"/>
          <w:szCs w:val="20"/>
          <w:lang w:val="es-PA"/>
        </w:rPr>
        <w:t>,</w:t>
      </w:r>
      <w:r w:rsidRPr="007567A1">
        <w:rPr>
          <w:rFonts w:ascii="Arial" w:hAnsi="Arial" w:cs="Arial"/>
          <w:sz w:val="20"/>
          <w:szCs w:val="20"/>
          <w:lang w:val="es-PA"/>
        </w:rPr>
        <w:t xml:space="preserve"> independiente del tiempo</w:t>
      </w:r>
      <w:r w:rsidR="00A0306B">
        <w:rPr>
          <w:rFonts w:ascii="Arial" w:hAnsi="Arial" w:cs="Arial"/>
          <w:sz w:val="20"/>
          <w:szCs w:val="20"/>
          <w:lang w:val="es-PA"/>
        </w:rPr>
        <w:t>,</w:t>
      </w:r>
      <w:r w:rsidRPr="007567A1">
        <w:rPr>
          <w:rFonts w:ascii="Arial" w:hAnsi="Arial" w:cs="Arial"/>
          <w:sz w:val="20"/>
          <w:szCs w:val="20"/>
          <w:lang w:val="es-PA"/>
        </w:rPr>
        <w:t xml:space="preserve"> en esta especificación técnica para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el </w:t>
      </w:r>
      <w:r w:rsidRPr="007567A1">
        <w:rPr>
          <w:rFonts w:ascii="Arial" w:hAnsi="Arial" w:cs="Arial"/>
          <w:sz w:val="20"/>
          <w:szCs w:val="20"/>
          <w:lang w:val="es-PA"/>
        </w:rPr>
        <w:t>umbral de reacción al tocar una superficie conductora.</w:t>
      </w:r>
    </w:p>
    <w:p w14:paraId="6DDD69F6" w14:textId="624587F0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Inmovilización</w:t>
      </w:r>
      <w:r w:rsidR="00A0306B">
        <w:rPr>
          <w:rFonts w:ascii="Arial" w:hAnsi="Arial" w:cs="Arial"/>
          <w:sz w:val="20"/>
          <w:szCs w:val="20"/>
          <w:lang w:val="es-PA"/>
        </w:rPr>
        <w:t xml:space="preserve">: </w:t>
      </w:r>
      <w:r w:rsidRPr="007567A1">
        <w:rPr>
          <w:rFonts w:ascii="Arial" w:hAnsi="Arial" w:cs="Arial"/>
          <w:sz w:val="20"/>
          <w:szCs w:val="20"/>
          <w:lang w:val="es-PA"/>
        </w:rPr>
        <w:t>La inmovilización en este documento significa el efecto de la corriente eléctrica de tal manera que el cuerpo del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>ser humano influenciado (o parte del cuerpo) no puede moverse voluntariamente.</w:t>
      </w:r>
    </w:p>
    <w:p w14:paraId="7167E3DC" w14:textId="759DF5D6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El efecto sobre los músculos puede resultar de la corriente que fluye a través de los músculos afectados o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 xml:space="preserve">a través de los </w:t>
      </w:r>
      <w:proofErr w:type="gramStart"/>
      <w:r w:rsidRPr="007567A1">
        <w:rPr>
          <w:rFonts w:ascii="Arial" w:hAnsi="Arial" w:cs="Arial"/>
          <w:sz w:val="20"/>
          <w:szCs w:val="20"/>
          <w:lang w:val="es-PA"/>
        </w:rPr>
        <w:t>nervios asociados o la parte asociada</w:t>
      </w:r>
      <w:proofErr w:type="gramEnd"/>
      <w:r w:rsidRPr="007567A1">
        <w:rPr>
          <w:rFonts w:ascii="Arial" w:hAnsi="Arial" w:cs="Arial"/>
          <w:sz w:val="20"/>
          <w:szCs w:val="20"/>
          <w:lang w:val="es-PA"/>
        </w:rPr>
        <w:t xml:space="preserve"> del cerebro.</w:t>
      </w:r>
    </w:p>
    <w:p w14:paraId="633C444E" w14:textId="5C9F7860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Los valores de corriente que causan la inmovilización dependen del volumen de los músculos</w:t>
      </w:r>
      <w:r w:rsidR="00A0306B">
        <w:rPr>
          <w:rFonts w:ascii="Arial" w:hAnsi="Arial" w:cs="Arial"/>
          <w:sz w:val="20"/>
          <w:szCs w:val="20"/>
          <w:lang w:val="es-PA"/>
        </w:rPr>
        <w:t xml:space="preserve">, </w:t>
      </w:r>
      <w:r w:rsidRPr="007567A1">
        <w:rPr>
          <w:rFonts w:ascii="Arial" w:hAnsi="Arial" w:cs="Arial"/>
          <w:sz w:val="20"/>
          <w:szCs w:val="20"/>
          <w:lang w:val="es-PA"/>
        </w:rPr>
        <w:t>afectado, el tipo de nervio y las partes del cerebro afectadas por la corriente.</w:t>
      </w:r>
    </w:p>
    <w:p w14:paraId="1A392D44" w14:textId="610963FD" w:rsidR="007567A1" w:rsidRPr="007567A1" w:rsidRDefault="007567A1" w:rsidP="00A0306B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>Umbral de soltar</w:t>
      </w:r>
      <w:r w:rsidR="00A0306B">
        <w:rPr>
          <w:rFonts w:ascii="Arial" w:hAnsi="Arial" w:cs="Arial"/>
          <w:sz w:val="20"/>
          <w:szCs w:val="20"/>
          <w:lang w:val="es-PA"/>
        </w:rPr>
        <w:t xml:space="preserve">: </w:t>
      </w:r>
      <w:r w:rsidRPr="007567A1">
        <w:rPr>
          <w:rFonts w:ascii="Arial" w:hAnsi="Arial" w:cs="Arial"/>
          <w:sz w:val="20"/>
          <w:szCs w:val="20"/>
          <w:lang w:val="es-PA"/>
        </w:rPr>
        <w:t>El umbral de soltar depende de varios parámetros, como el área de contacto, la forma</w:t>
      </w:r>
      <w:r w:rsid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Pr="007567A1">
        <w:rPr>
          <w:rFonts w:ascii="Arial" w:hAnsi="Arial" w:cs="Arial"/>
          <w:sz w:val="20"/>
          <w:szCs w:val="20"/>
          <w:lang w:val="es-PA"/>
        </w:rPr>
        <w:t>y tamaño de los electrodos y también sobre las características fisiológicas del individuo.</w:t>
      </w:r>
    </w:p>
    <w:p w14:paraId="67D92248" w14:textId="548459A2" w:rsidR="00A0306B" w:rsidRPr="00A0306B" w:rsidRDefault="007567A1" w:rsidP="00E4654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7567A1">
        <w:rPr>
          <w:rFonts w:ascii="Arial" w:hAnsi="Arial" w:cs="Arial"/>
          <w:sz w:val="20"/>
          <w:szCs w:val="20"/>
          <w:lang w:val="es-PA"/>
        </w:rPr>
        <w:t xml:space="preserve">Se supone un valor de aproximadamente 10 mA para los </w:t>
      </w:r>
      <w:r w:rsidR="00A0306B">
        <w:rPr>
          <w:rFonts w:ascii="Arial" w:hAnsi="Arial" w:cs="Arial"/>
          <w:sz w:val="20"/>
          <w:szCs w:val="20"/>
          <w:lang w:val="es-PA"/>
        </w:rPr>
        <w:t>varone</w:t>
      </w:r>
      <w:r w:rsidRPr="007567A1">
        <w:rPr>
          <w:rFonts w:ascii="Arial" w:hAnsi="Arial" w:cs="Arial"/>
          <w:sz w:val="20"/>
          <w:szCs w:val="20"/>
          <w:lang w:val="es-PA"/>
        </w:rPr>
        <w:t>s adultos en esta especificación técnica.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="00A0306B" w:rsidRPr="00A0306B">
        <w:rPr>
          <w:rFonts w:ascii="Arial" w:hAnsi="Arial" w:cs="Arial"/>
          <w:sz w:val="20"/>
          <w:szCs w:val="20"/>
          <w:lang w:val="es-PA"/>
        </w:rPr>
        <w:t>En est</w:t>
      </w:r>
      <w:r w:rsidR="00E4654D">
        <w:rPr>
          <w:rFonts w:ascii="Arial" w:hAnsi="Arial" w:cs="Arial"/>
          <w:sz w:val="20"/>
          <w:szCs w:val="20"/>
          <w:lang w:val="es-PA"/>
        </w:rPr>
        <w:t>a</w:t>
      </w:r>
      <w:r w:rsidR="00A0306B" w:rsidRP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="00E4654D">
        <w:rPr>
          <w:rFonts w:ascii="Arial" w:hAnsi="Arial" w:cs="Arial"/>
          <w:sz w:val="20"/>
          <w:szCs w:val="20"/>
          <w:lang w:val="es-PA"/>
        </w:rPr>
        <w:t>norma técnica</w:t>
      </w:r>
      <w:r w:rsidR="00A0306B" w:rsidRPr="00A0306B">
        <w:rPr>
          <w:rFonts w:ascii="Arial" w:hAnsi="Arial" w:cs="Arial"/>
          <w:sz w:val="20"/>
          <w:szCs w:val="20"/>
          <w:lang w:val="es-PA"/>
        </w:rPr>
        <w:t>, un valor de aproximadamente 5 mA cubre a toda la población (para información adicional, ver Figura 23).</w:t>
      </w:r>
    </w:p>
    <w:p w14:paraId="2204DC2E" w14:textId="3BFEB4EC" w:rsidR="00A0306B" w:rsidRPr="00A0306B" w:rsidRDefault="00A0306B" w:rsidP="00E4654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>Umbral de fibrilación ventricular</w:t>
      </w:r>
      <w:r w:rsidR="00E4654D">
        <w:rPr>
          <w:rFonts w:ascii="Arial" w:hAnsi="Arial" w:cs="Arial"/>
          <w:sz w:val="20"/>
          <w:szCs w:val="20"/>
          <w:lang w:val="es-PA"/>
        </w:rPr>
        <w:t xml:space="preserve">: </w:t>
      </w:r>
      <w:r w:rsidRPr="00A0306B">
        <w:rPr>
          <w:rFonts w:ascii="Arial" w:hAnsi="Arial" w:cs="Arial"/>
          <w:sz w:val="20"/>
          <w:szCs w:val="20"/>
          <w:lang w:val="es-PA"/>
        </w:rPr>
        <w:t>El umbral de fibrilación ventricular depende de parámetros fisiológicos (anatomía del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cuerpo, estado de la función cardíaca, etc.) así como en parámetros eléctricos (duración y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vía de flujo de corriente, característica de corriente, etc.). Una descripción de la actividad cardíaca se da en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f</w:t>
      </w:r>
      <w:r w:rsidRPr="00A0306B">
        <w:rPr>
          <w:rFonts w:ascii="Arial" w:hAnsi="Arial" w:cs="Arial"/>
          <w:sz w:val="20"/>
          <w:szCs w:val="20"/>
          <w:lang w:val="es-PA"/>
        </w:rPr>
        <w:t>iguras 17 y 18.</w:t>
      </w:r>
    </w:p>
    <w:p w14:paraId="71423512" w14:textId="70A85C35" w:rsidR="00A0306B" w:rsidRPr="00A0306B" w:rsidRDefault="00A0306B" w:rsidP="00E4654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>Con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una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="00E4654D">
        <w:rPr>
          <w:rFonts w:ascii="Arial" w:hAnsi="Arial" w:cs="Arial"/>
          <w:sz w:val="20"/>
          <w:szCs w:val="20"/>
          <w:lang w:val="es-PA"/>
        </w:rPr>
        <w:t xml:space="preserve">corriente 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sinusoidal </w:t>
      </w:r>
      <w:proofErr w:type="spellStart"/>
      <w:r w:rsidRPr="00A0306B">
        <w:rPr>
          <w:rFonts w:ascii="Arial" w:hAnsi="Arial" w:cs="Arial"/>
          <w:sz w:val="20"/>
          <w:szCs w:val="20"/>
          <w:lang w:val="es-PA"/>
        </w:rPr>
        <w:t>a.c.</w:t>
      </w:r>
      <w:proofErr w:type="spellEnd"/>
      <w:r w:rsidRPr="00A0306B">
        <w:rPr>
          <w:rFonts w:ascii="Arial" w:hAnsi="Arial" w:cs="Arial"/>
          <w:sz w:val="20"/>
          <w:szCs w:val="20"/>
          <w:lang w:val="es-PA"/>
        </w:rPr>
        <w:t xml:space="preserve"> (50 Hz o 60 Hz), hay una disminución considerable en el umbral de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fibrilación si el flujo de corriente se prolonga más allá de un ciclo cardíaco. Este efecto resulta del aumento de la falta de homogeneidad del estado excitador del corazón debido a la corriente inducida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proofErr w:type="gramStart"/>
      <w:r w:rsidR="00E4654D" w:rsidRPr="00A0306B">
        <w:rPr>
          <w:rFonts w:ascii="Arial" w:hAnsi="Arial" w:cs="Arial"/>
          <w:sz w:val="20"/>
          <w:szCs w:val="20"/>
          <w:lang w:val="es-PA"/>
        </w:rPr>
        <w:t xml:space="preserve">extra </w:t>
      </w:r>
      <w:r w:rsidRPr="00A0306B">
        <w:rPr>
          <w:rFonts w:ascii="Arial" w:hAnsi="Arial" w:cs="Arial"/>
          <w:sz w:val="20"/>
          <w:szCs w:val="20"/>
          <w:lang w:val="es-PA"/>
        </w:rPr>
        <w:t>sístoles</w:t>
      </w:r>
      <w:proofErr w:type="gramEnd"/>
      <w:r w:rsidRPr="00A0306B">
        <w:rPr>
          <w:rFonts w:ascii="Arial" w:hAnsi="Arial" w:cs="Arial"/>
          <w:sz w:val="20"/>
          <w:szCs w:val="20"/>
          <w:lang w:val="es-PA"/>
        </w:rPr>
        <w:t>.</w:t>
      </w:r>
    </w:p>
    <w:p w14:paraId="70C22FA5" w14:textId="25CF0C4F" w:rsidR="00A0306B" w:rsidRPr="00A0306B" w:rsidRDefault="00A0306B" w:rsidP="00E4654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>Para duraciones de choque inferiores a 0,1 s, puede producirse fibrilación para magnitudes de corriente superiores a 500 mA,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y es probable que ocurra para magnitudes </w:t>
      </w:r>
      <w:r w:rsidR="00E4654D">
        <w:rPr>
          <w:rFonts w:ascii="Arial" w:hAnsi="Arial" w:cs="Arial"/>
          <w:sz w:val="20"/>
          <w:szCs w:val="20"/>
          <w:lang w:val="es-PA"/>
        </w:rPr>
        <w:t>de corriente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 del orden de varios amperios, solo si el choque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cae dentro del período vulnerable. Para choques de </w:t>
      </w:r>
      <w:r w:rsidR="00E4654D">
        <w:rPr>
          <w:rFonts w:ascii="Arial" w:hAnsi="Arial" w:cs="Arial"/>
          <w:sz w:val="20"/>
          <w:szCs w:val="20"/>
          <w:lang w:val="es-PA"/>
        </w:rPr>
        <w:t xml:space="preserve">tales </w:t>
      </w:r>
      <w:r w:rsidRPr="00A0306B">
        <w:rPr>
          <w:rFonts w:ascii="Arial" w:hAnsi="Arial" w:cs="Arial"/>
          <w:sz w:val="20"/>
          <w:szCs w:val="20"/>
          <w:lang w:val="es-PA"/>
        </w:rPr>
        <w:t>intensidades y duraciones de más de un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ciclo cardíaco</w:t>
      </w:r>
      <w:r w:rsidR="00E4654D">
        <w:rPr>
          <w:rFonts w:ascii="Arial" w:hAnsi="Arial" w:cs="Arial"/>
          <w:sz w:val="20"/>
          <w:szCs w:val="20"/>
          <w:lang w:val="es-PA"/>
        </w:rPr>
        <w:t>,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 </w:t>
      </w:r>
      <w:r w:rsidR="00E4654D" w:rsidRPr="00A0306B">
        <w:rPr>
          <w:rFonts w:ascii="Arial" w:hAnsi="Arial" w:cs="Arial"/>
          <w:sz w:val="20"/>
          <w:szCs w:val="20"/>
          <w:lang w:val="es-PA"/>
        </w:rPr>
        <w:t xml:space="preserve">puede ser causado </w:t>
      </w:r>
      <w:r w:rsidR="00E4654D">
        <w:rPr>
          <w:rFonts w:ascii="Arial" w:hAnsi="Arial" w:cs="Arial"/>
          <w:sz w:val="20"/>
          <w:szCs w:val="20"/>
          <w:lang w:val="es-PA"/>
        </w:rPr>
        <w:t xml:space="preserve">un </w:t>
      </w:r>
      <w:r w:rsidR="00E4654D" w:rsidRPr="00A0306B">
        <w:rPr>
          <w:rFonts w:ascii="Arial" w:hAnsi="Arial" w:cs="Arial"/>
          <w:sz w:val="20"/>
          <w:szCs w:val="20"/>
          <w:lang w:val="es-PA"/>
        </w:rPr>
        <w:t xml:space="preserve">paro cardíaco </w:t>
      </w:r>
      <w:r w:rsidRPr="00A0306B">
        <w:rPr>
          <w:rFonts w:ascii="Arial" w:hAnsi="Arial" w:cs="Arial"/>
          <w:sz w:val="20"/>
          <w:szCs w:val="20"/>
          <w:lang w:val="es-PA"/>
        </w:rPr>
        <w:t>reversible.</w:t>
      </w:r>
    </w:p>
    <w:p w14:paraId="64AACD37" w14:textId="77777777" w:rsidR="00A0306B" w:rsidRPr="00A0306B" w:rsidRDefault="00A0306B" w:rsidP="00E4654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>Para una duración del flujo de corriente mayor a un período cardíaco, la Figura 19 muestra una comparación</w:t>
      </w:r>
    </w:p>
    <w:p w14:paraId="2F4559D1" w14:textId="3ACB9BEC" w:rsidR="00A0306B" w:rsidRPr="00A0306B" w:rsidRDefault="00A0306B" w:rsidP="00A0306B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 xml:space="preserve">entre los umbrales de fibrilación ventricular de experimentos con animales y para </w:t>
      </w:r>
      <w:r w:rsidR="00E4654D" w:rsidRPr="00A0306B">
        <w:rPr>
          <w:rFonts w:ascii="Arial" w:hAnsi="Arial" w:cs="Arial"/>
          <w:sz w:val="20"/>
          <w:szCs w:val="20"/>
          <w:lang w:val="es-PA"/>
        </w:rPr>
        <w:t xml:space="preserve">seres </w:t>
      </w:r>
      <w:r w:rsidRPr="00A0306B">
        <w:rPr>
          <w:rFonts w:ascii="Arial" w:hAnsi="Arial" w:cs="Arial"/>
          <w:sz w:val="20"/>
          <w:szCs w:val="20"/>
          <w:lang w:val="es-PA"/>
        </w:rPr>
        <w:t>humanos</w:t>
      </w:r>
      <w:r w:rsidR="00E4654D">
        <w:rPr>
          <w:rFonts w:ascii="Arial" w:hAnsi="Arial" w:cs="Arial"/>
          <w:sz w:val="20"/>
          <w:szCs w:val="20"/>
          <w:lang w:val="es-PA"/>
        </w:rPr>
        <w:t xml:space="preserve">, </w:t>
      </w:r>
      <w:r w:rsidRPr="00A0306B">
        <w:rPr>
          <w:rFonts w:ascii="Arial" w:hAnsi="Arial" w:cs="Arial"/>
          <w:sz w:val="20"/>
          <w:szCs w:val="20"/>
          <w:lang w:val="es-PA"/>
        </w:rPr>
        <w:t>calculados a partir de estadísticas de accidentes eléctricos.</w:t>
      </w:r>
    </w:p>
    <w:p w14:paraId="4C854438" w14:textId="298B3212" w:rsidR="00A0306B" w:rsidRPr="00A0306B" w:rsidRDefault="00A0306B" w:rsidP="009B45C2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lastRenderedPageBreak/>
        <w:t>Al adaptar los resultados de los experimentos con animales a los seres humanos, una curva empírica c1 (ver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Figura 20) se estableció convencionalmente para una ruta </w:t>
      </w:r>
      <w:r w:rsidR="00E4654D">
        <w:rPr>
          <w:rFonts w:ascii="Arial" w:hAnsi="Arial" w:cs="Arial"/>
          <w:sz w:val="20"/>
          <w:szCs w:val="20"/>
          <w:lang w:val="es-PA"/>
        </w:rPr>
        <w:t xml:space="preserve">de corriente </w:t>
      </w:r>
      <w:r w:rsidRPr="00A0306B">
        <w:rPr>
          <w:rFonts w:ascii="Arial" w:hAnsi="Arial" w:cs="Arial"/>
          <w:sz w:val="20"/>
          <w:szCs w:val="20"/>
          <w:lang w:val="es-PA"/>
        </w:rPr>
        <w:t>de la mano izquierda a ambos pies, debajo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de la cual la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 fibrilación es poco probable que ocurra. El alto nivel para cortos períodos de exposición entre</w:t>
      </w:r>
      <w:r w:rsidR="00E4654D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 xml:space="preserve">10 ms y 100 ms </w:t>
      </w:r>
      <w:r w:rsidR="009B45C2">
        <w:rPr>
          <w:rFonts w:ascii="Arial" w:hAnsi="Arial" w:cs="Arial"/>
          <w:sz w:val="20"/>
          <w:szCs w:val="20"/>
          <w:lang w:val="es-PA"/>
        </w:rPr>
        <w:t xml:space="preserve">se </w:t>
      </w:r>
      <w:proofErr w:type="gramStart"/>
      <w:r w:rsidR="009B45C2" w:rsidRPr="00A0306B">
        <w:rPr>
          <w:rFonts w:ascii="Arial" w:hAnsi="Arial" w:cs="Arial"/>
          <w:sz w:val="20"/>
          <w:szCs w:val="20"/>
          <w:lang w:val="es-PA"/>
        </w:rPr>
        <w:t xml:space="preserve">eligieron </w:t>
      </w:r>
      <w:r w:rsidRPr="00A0306B">
        <w:rPr>
          <w:rFonts w:ascii="Arial" w:hAnsi="Arial" w:cs="Arial"/>
          <w:sz w:val="20"/>
          <w:szCs w:val="20"/>
          <w:lang w:val="es-PA"/>
        </w:rPr>
        <w:t>como</w:t>
      </w:r>
      <w:proofErr w:type="gramEnd"/>
      <w:r w:rsidRPr="00A0306B">
        <w:rPr>
          <w:rFonts w:ascii="Arial" w:hAnsi="Arial" w:cs="Arial"/>
          <w:sz w:val="20"/>
          <w:szCs w:val="20"/>
          <w:lang w:val="es-PA"/>
        </w:rPr>
        <w:t xml:space="preserve"> línea descendente de 500 mA a 400 </w:t>
      </w:r>
      <w:proofErr w:type="spellStart"/>
      <w:r w:rsidRPr="00A0306B">
        <w:rPr>
          <w:rFonts w:ascii="Arial" w:hAnsi="Arial" w:cs="Arial"/>
          <w:sz w:val="20"/>
          <w:szCs w:val="20"/>
          <w:lang w:val="es-PA"/>
        </w:rPr>
        <w:t>mA.</w:t>
      </w:r>
      <w:proofErr w:type="spellEnd"/>
      <w:r w:rsidRPr="00A0306B">
        <w:rPr>
          <w:rFonts w:ascii="Arial" w:hAnsi="Arial" w:cs="Arial"/>
          <w:sz w:val="20"/>
          <w:szCs w:val="20"/>
          <w:lang w:val="es-PA"/>
        </w:rPr>
        <w:t xml:space="preserve"> Sobre la base de</w:t>
      </w:r>
      <w:r w:rsidR="009B45C2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información sobre accidentes eléctricos, se eligió el nivel inferior para duraciones superiores a 1 s</w:t>
      </w:r>
      <w:r w:rsidR="009B45C2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como una línea descendente de 50 mA a 1 s</w:t>
      </w:r>
      <w:r w:rsidR="009B45C2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a 40 mA para duraciones superiores a 3 s. Ambos niveles</w:t>
      </w:r>
      <w:r w:rsidR="009B45C2">
        <w:rPr>
          <w:rFonts w:ascii="Arial" w:hAnsi="Arial" w:cs="Arial"/>
          <w:sz w:val="20"/>
          <w:szCs w:val="20"/>
          <w:lang w:val="es-PA"/>
        </w:rPr>
        <w:t xml:space="preserve"> </w:t>
      </w:r>
      <w:r w:rsidRPr="00A0306B">
        <w:rPr>
          <w:rFonts w:ascii="Arial" w:hAnsi="Arial" w:cs="Arial"/>
          <w:sz w:val="20"/>
          <w:szCs w:val="20"/>
          <w:lang w:val="es-PA"/>
        </w:rPr>
        <w:t>estaban conectados por curvas suaves.</w:t>
      </w:r>
    </w:p>
    <w:p w14:paraId="4B297A04" w14:textId="2D2A1110" w:rsidR="00A0306B" w:rsidRPr="00A0306B" w:rsidRDefault="00A0306B" w:rsidP="009B45C2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>Por evaluación estadística de experimentos con animales, la curva c2 y la curva c3 (ver Figura 20) se ha establecido definiendo una probabilidad de fibrilación de aproximadamente 5% y 50% respectivamente.</w:t>
      </w:r>
    </w:p>
    <w:p w14:paraId="7469D0BF" w14:textId="10806B36" w:rsidR="00A0306B" w:rsidRDefault="00A0306B" w:rsidP="009B45C2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0306B">
        <w:rPr>
          <w:rFonts w:ascii="Arial" w:hAnsi="Arial" w:cs="Arial"/>
          <w:sz w:val="20"/>
          <w:szCs w:val="20"/>
          <w:lang w:val="es-PA"/>
        </w:rPr>
        <w:t>Las curvas c1, c2 y c3 se aplican para la ruta actual de la mano izquierda a ambos pies.</w:t>
      </w:r>
    </w:p>
    <w:p w14:paraId="3977E8FC" w14:textId="77777777" w:rsidR="00A31F5E" w:rsidRPr="00A31F5E" w:rsidRDefault="00A31F5E" w:rsidP="00A31F5E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1F5E">
        <w:rPr>
          <w:rFonts w:ascii="Arial" w:hAnsi="Arial" w:cs="Arial"/>
          <w:sz w:val="20"/>
          <w:szCs w:val="20"/>
          <w:lang w:val="es-PA"/>
        </w:rPr>
        <w:t>Otros efectos relacionados con las descargas eléctricas.</w:t>
      </w:r>
    </w:p>
    <w:p w14:paraId="28334910" w14:textId="595ED98B" w:rsidR="00A31F5E" w:rsidRPr="00A31F5E" w:rsidRDefault="00A31F5E" w:rsidP="00A31F5E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1F5E">
        <w:rPr>
          <w:rFonts w:ascii="Arial" w:hAnsi="Arial" w:cs="Arial"/>
          <w:sz w:val="20"/>
          <w:szCs w:val="20"/>
          <w:lang w:val="es-PA"/>
        </w:rPr>
        <w:t>Otros efectos eléctricos como contracciones musculares, aumento de la presión arterial, alteraciones de</w:t>
      </w:r>
      <w:r>
        <w:rPr>
          <w:rFonts w:ascii="Arial" w:hAnsi="Arial" w:cs="Arial"/>
          <w:sz w:val="20"/>
          <w:szCs w:val="20"/>
          <w:lang w:val="es-PA"/>
        </w:rPr>
        <w:t xml:space="preserve"> la f</w:t>
      </w:r>
      <w:r w:rsidRPr="00A31F5E">
        <w:rPr>
          <w:rFonts w:ascii="Arial" w:hAnsi="Arial" w:cs="Arial"/>
          <w:sz w:val="20"/>
          <w:szCs w:val="20"/>
          <w:lang w:val="es-PA"/>
        </w:rPr>
        <w:t xml:space="preserve">ormación y conducción de impulsos cardíacos (incluyendo disturbios </w:t>
      </w:r>
      <w:r>
        <w:rPr>
          <w:rFonts w:ascii="Arial" w:hAnsi="Arial" w:cs="Arial"/>
          <w:sz w:val="20"/>
          <w:szCs w:val="20"/>
          <w:lang w:val="es-PA"/>
        </w:rPr>
        <w:t xml:space="preserve">en la </w:t>
      </w:r>
      <w:r w:rsidRPr="00A31F5E">
        <w:rPr>
          <w:rFonts w:ascii="Arial" w:hAnsi="Arial" w:cs="Arial"/>
          <w:sz w:val="20"/>
          <w:szCs w:val="20"/>
          <w:lang w:val="es-PA"/>
        </w:rPr>
        <w:t xml:space="preserve">fibrilación auricular y </w:t>
      </w:r>
      <w:r>
        <w:rPr>
          <w:rFonts w:ascii="Arial" w:hAnsi="Arial" w:cs="Arial"/>
          <w:sz w:val="20"/>
          <w:szCs w:val="20"/>
          <w:lang w:val="es-PA"/>
        </w:rPr>
        <w:t xml:space="preserve">el </w:t>
      </w:r>
      <w:r w:rsidRPr="00A31F5E">
        <w:rPr>
          <w:rFonts w:ascii="Arial" w:hAnsi="Arial" w:cs="Arial"/>
          <w:sz w:val="20"/>
          <w:szCs w:val="20"/>
          <w:lang w:val="es-PA"/>
        </w:rPr>
        <w:t>ritmo transitorio) pueden ocurrir. Tales efectos no son generalmente letales.</w:t>
      </w:r>
    </w:p>
    <w:p w14:paraId="139575FC" w14:textId="3A22D3D0" w:rsidR="00A31F5E" w:rsidRPr="00A31F5E" w:rsidRDefault="00A31F5E" w:rsidP="00A31F5E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1F5E">
        <w:rPr>
          <w:rFonts w:ascii="Arial" w:hAnsi="Arial" w:cs="Arial"/>
          <w:sz w:val="20"/>
          <w:szCs w:val="20"/>
          <w:lang w:val="es-PA"/>
        </w:rPr>
        <w:t xml:space="preserve">Con corrientes de varios amperios que duran más </w:t>
      </w:r>
      <w:r w:rsidR="00BB221A">
        <w:rPr>
          <w:rFonts w:ascii="Arial" w:hAnsi="Arial" w:cs="Arial"/>
          <w:sz w:val="20"/>
          <w:szCs w:val="20"/>
          <w:lang w:val="es-PA"/>
        </w:rPr>
        <w:t>que</w:t>
      </w:r>
      <w:r w:rsidRPr="00A31F5E">
        <w:rPr>
          <w:rFonts w:ascii="Arial" w:hAnsi="Arial" w:cs="Arial"/>
          <w:sz w:val="20"/>
          <w:szCs w:val="20"/>
          <w:lang w:val="es-PA"/>
        </w:rPr>
        <w:t xml:space="preserve"> segundos, quemaduras profundas y otras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31F5E">
        <w:rPr>
          <w:rFonts w:ascii="Arial" w:hAnsi="Arial" w:cs="Arial"/>
          <w:sz w:val="20"/>
          <w:szCs w:val="20"/>
          <w:lang w:val="es-PA"/>
        </w:rPr>
        <w:t>lesiones internas, pueden ocurrir. También se pueden ver quemaduras en la superficie.</w:t>
      </w:r>
    </w:p>
    <w:p w14:paraId="299DA034" w14:textId="214394C1" w:rsidR="00A31F5E" w:rsidRDefault="00A31F5E" w:rsidP="00BB221A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31F5E">
        <w:rPr>
          <w:rFonts w:ascii="Arial" w:hAnsi="Arial" w:cs="Arial"/>
          <w:sz w:val="20"/>
          <w:szCs w:val="20"/>
          <w:lang w:val="es-PA"/>
        </w:rPr>
        <w:t>Los accidentes de alto voltaje pueden no dar lugar a fibrilación ventricular, sino que dan otras formas de</w:t>
      </w:r>
      <w:r w:rsidR="00BB221A">
        <w:rPr>
          <w:rFonts w:ascii="Arial" w:hAnsi="Arial" w:cs="Arial"/>
          <w:sz w:val="20"/>
          <w:szCs w:val="20"/>
          <w:lang w:val="es-PA"/>
        </w:rPr>
        <w:t xml:space="preserve"> </w:t>
      </w:r>
      <w:r w:rsidRPr="00A31F5E">
        <w:rPr>
          <w:rFonts w:ascii="Arial" w:hAnsi="Arial" w:cs="Arial"/>
          <w:sz w:val="20"/>
          <w:szCs w:val="20"/>
          <w:lang w:val="es-PA"/>
        </w:rPr>
        <w:t>paro cardíaco. Esto se muestra en las estadísticas de accidentes y se confirma mediante experimentos con animales.</w:t>
      </w:r>
      <w:r w:rsidR="00BB221A">
        <w:rPr>
          <w:rFonts w:ascii="Arial" w:hAnsi="Arial" w:cs="Arial"/>
          <w:sz w:val="20"/>
          <w:szCs w:val="20"/>
          <w:lang w:val="es-PA"/>
        </w:rPr>
        <w:t xml:space="preserve"> </w:t>
      </w:r>
      <w:r w:rsidRPr="00A31F5E">
        <w:rPr>
          <w:rFonts w:ascii="Arial" w:hAnsi="Arial" w:cs="Arial"/>
          <w:sz w:val="20"/>
          <w:szCs w:val="20"/>
          <w:lang w:val="es-PA"/>
        </w:rPr>
        <w:t>Sin embargo, actualmente no hay datos suficientes para diferenciar la probabilidad de estas condiciones.</w:t>
      </w:r>
    </w:p>
    <w:p w14:paraId="1D245AFC" w14:textId="7BC6EB63" w:rsidR="00A654F6" w:rsidRPr="00A654F6" w:rsidRDefault="00A654F6" w:rsidP="00A654F6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 xml:space="preserve">La fibrilación ventricular es fatal porque </w:t>
      </w:r>
      <w:r>
        <w:rPr>
          <w:rFonts w:ascii="Arial" w:hAnsi="Arial" w:cs="Arial"/>
          <w:sz w:val="20"/>
          <w:szCs w:val="20"/>
          <w:lang w:val="es-PA"/>
        </w:rPr>
        <w:t>obstaculiza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el flujo sanguíneo que transporta el oxígeno requerido.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Los accidentes eléctricos que no involucran fibrilación ventricular también pueden ser fatales. </w:t>
      </w:r>
      <w:r>
        <w:rPr>
          <w:rFonts w:ascii="Arial" w:hAnsi="Arial" w:cs="Arial"/>
          <w:sz w:val="20"/>
          <w:szCs w:val="20"/>
          <w:lang w:val="es-PA"/>
        </w:rPr>
        <w:t>También se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afecta la respiración y </w:t>
      </w:r>
      <w:r>
        <w:rPr>
          <w:rFonts w:ascii="Arial" w:hAnsi="Arial" w:cs="Arial"/>
          <w:sz w:val="20"/>
          <w:szCs w:val="20"/>
          <w:lang w:val="es-PA"/>
        </w:rPr>
        <w:t xml:space="preserve">esto puede </w:t>
      </w:r>
      <w:r w:rsidRPr="00A654F6">
        <w:rPr>
          <w:rFonts w:ascii="Arial" w:hAnsi="Arial" w:cs="Arial"/>
          <w:sz w:val="20"/>
          <w:szCs w:val="20"/>
          <w:lang w:val="es-PA"/>
        </w:rPr>
        <w:t>evitar que la persona grite pidiendo ayuda. Estos mecanismos relacionados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incluyen alteraciones funcionales del control respiratorio, parálisis de l</w:t>
      </w:r>
      <w:r>
        <w:rPr>
          <w:rFonts w:ascii="Arial" w:hAnsi="Arial" w:cs="Arial"/>
          <w:sz w:val="20"/>
          <w:szCs w:val="20"/>
          <w:lang w:val="es-PA"/>
        </w:rPr>
        <w:t>o</w:t>
      </w:r>
      <w:r w:rsidRPr="00A654F6">
        <w:rPr>
          <w:rFonts w:ascii="Arial" w:hAnsi="Arial" w:cs="Arial"/>
          <w:sz w:val="20"/>
          <w:szCs w:val="20"/>
          <w:lang w:val="es-PA"/>
        </w:rPr>
        <w:t>s músculos respiratori</w:t>
      </w:r>
      <w:r>
        <w:rPr>
          <w:rFonts w:ascii="Arial" w:hAnsi="Arial" w:cs="Arial"/>
          <w:sz w:val="20"/>
          <w:szCs w:val="20"/>
          <w:lang w:val="es-PA"/>
        </w:rPr>
        <w:t>o</w:t>
      </w:r>
      <w:r w:rsidRPr="00A654F6">
        <w:rPr>
          <w:rFonts w:ascii="Arial" w:hAnsi="Arial" w:cs="Arial"/>
          <w:sz w:val="20"/>
          <w:szCs w:val="20"/>
          <w:lang w:val="es-PA"/>
        </w:rPr>
        <w:t>s</w:t>
      </w:r>
      <w:r>
        <w:rPr>
          <w:rFonts w:ascii="Arial" w:hAnsi="Arial" w:cs="Arial"/>
          <w:sz w:val="20"/>
          <w:szCs w:val="20"/>
          <w:lang w:val="es-PA"/>
        </w:rPr>
        <w:t>,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daño a las vías de activación neural para estos músculos y daño a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mecanismo de control respiratorio dentro del tronco encefálico. Estos efectos, si son permanentes, conducen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inevitablemente a la muerte. Si una persona se recupera de un efecto respiratorio reversible, </w:t>
      </w:r>
      <w:r>
        <w:rPr>
          <w:rFonts w:ascii="Arial" w:hAnsi="Arial" w:cs="Arial"/>
          <w:sz w:val="20"/>
          <w:szCs w:val="20"/>
          <w:lang w:val="es-PA"/>
        </w:rPr>
        <w:t>l</w:t>
      </w:r>
      <w:r w:rsidRPr="00A654F6">
        <w:rPr>
          <w:rFonts w:ascii="Arial" w:hAnsi="Arial" w:cs="Arial"/>
          <w:sz w:val="20"/>
          <w:szCs w:val="20"/>
          <w:lang w:val="es-PA"/>
        </w:rPr>
        <w:t>a respiración artificial es obligatoria. No obstante, la persona aún puede morir. Si la corriente fluye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a través de partes críticas como la médula espinal o el centro de control respiratorio, la muerte puede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ocurrir. Estos efectos están bajo consideración y los umbrales aún no están definidos.</w:t>
      </w:r>
    </w:p>
    <w:p w14:paraId="23524B99" w14:textId="0FE7F1DE" w:rsidR="00A654F6" w:rsidRPr="00A654F6" w:rsidRDefault="00A654F6" w:rsidP="009913F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>Los campos eléctricos de alta transmembrana pueden dañar las células, especialmente las células delgadas y largas, como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células musculares esqueléticas. Esto no es un efecto térmico. Esto se ha observado por ejemplo con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corrientes corporales de alta magnitud y corta duración (como el contacto momentáneo con alta tensión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en </w:t>
      </w:r>
      <w:r w:rsidRPr="00A654F6">
        <w:rPr>
          <w:rFonts w:ascii="Arial" w:hAnsi="Arial" w:cs="Arial"/>
          <w:sz w:val="20"/>
          <w:szCs w:val="20"/>
          <w:lang w:val="es-PA"/>
        </w:rPr>
        <w:t>líneas de distribución de energía). Un campo eléctrico alto a través de las membranas celulares puede inducir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la </w:t>
      </w:r>
      <w:r w:rsidRPr="00A654F6">
        <w:rPr>
          <w:rFonts w:ascii="Arial" w:hAnsi="Arial" w:cs="Arial"/>
          <w:sz w:val="20"/>
          <w:szCs w:val="20"/>
          <w:lang w:val="es-PA"/>
        </w:rPr>
        <w:t>formación de poros en las membranas. El efecto se llama electroporación. Los poros pueden ser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estable</w:t>
      </w:r>
      <w:r w:rsidR="009913FD">
        <w:rPr>
          <w:rFonts w:ascii="Arial" w:hAnsi="Arial" w:cs="Arial"/>
          <w:sz w:val="20"/>
          <w:szCs w:val="20"/>
          <w:lang w:val="es-PA"/>
        </w:rPr>
        <w:t>s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y finalmente sellarse, o puede agrandarse, volverse inestable y posteriormente causar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ruptura de las membranas celulares. El tejido se daña irreversiblemente. </w:t>
      </w:r>
      <w:r w:rsidR="009913FD" w:rsidRPr="009913FD">
        <w:rPr>
          <w:rFonts w:ascii="Arial" w:hAnsi="Arial" w:cs="Arial"/>
          <w:sz w:val="20"/>
          <w:szCs w:val="20"/>
          <w:lang w:val="es-PA"/>
        </w:rPr>
        <w:t xml:space="preserve">Puede ocurrir necrosis del tejido, que a menudo requiere amputación de </w:t>
      </w:r>
      <w:r w:rsidR="009913FD">
        <w:rPr>
          <w:rFonts w:ascii="Arial" w:hAnsi="Arial" w:cs="Arial"/>
          <w:sz w:val="20"/>
          <w:szCs w:val="20"/>
          <w:lang w:val="es-PA"/>
        </w:rPr>
        <w:t xml:space="preserve">las </w:t>
      </w:r>
      <w:r w:rsidR="009913FD" w:rsidRPr="009913FD">
        <w:rPr>
          <w:rFonts w:ascii="Arial" w:hAnsi="Arial" w:cs="Arial"/>
          <w:sz w:val="20"/>
          <w:szCs w:val="20"/>
          <w:lang w:val="es-PA"/>
        </w:rPr>
        <w:t>extremidades lesionadas.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La electroporación no se limita a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cualquier magnitud de corriente particular o cualquier ruta de corriente o duración del flujo.</w:t>
      </w:r>
    </w:p>
    <w:p w14:paraId="272AF9E9" w14:textId="77777777" w:rsidR="00A654F6" w:rsidRPr="00A654F6" w:rsidRDefault="00A654F6" w:rsidP="009913F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>Se deben considerar las lesiones no eléctricas relacionadas, como las lesiones traumáticas.</w:t>
      </w:r>
    </w:p>
    <w:p w14:paraId="36C22481" w14:textId="50367996" w:rsidR="00A654F6" w:rsidRPr="00A654F6" w:rsidRDefault="00A654F6" w:rsidP="009913F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lastRenderedPageBreak/>
        <w:t>Efectos de la corriente sobre la piel.</w:t>
      </w:r>
    </w:p>
    <w:p w14:paraId="6B4469D8" w14:textId="37D4740A" w:rsidR="00A654F6" w:rsidRPr="00A654F6" w:rsidRDefault="00A654F6" w:rsidP="009913F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 xml:space="preserve">La Figura 14 muestra la dependencia de los cambios de la piel humana </w:t>
      </w:r>
      <w:r w:rsidR="009913FD">
        <w:rPr>
          <w:rFonts w:ascii="Arial" w:hAnsi="Arial" w:cs="Arial"/>
          <w:sz w:val="20"/>
          <w:szCs w:val="20"/>
          <w:lang w:val="es-PA"/>
        </w:rPr>
        <w:t>co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n la densidad de corriente, </w:t>
      </w:r>
      <w:proofErr w:type="spellStart"/>
      <w:r w:rsidRPr="00A654F6">
        <w:rPr>
          <w:rFonts w:ascii="Arial" w:hAnsi="Arial" w:cs="Arial"/>
          <w:sz w:val="20"/>
          <w:szCs w:val="20"/>
          <w:lang w:val="es-PA"/>
        </w:rPr>
        <w:t>i</w:t>
      </w:r>
      <w:r w:rsidRPr="009913FD">
        <w:rPr>
          <w:rFonts w:ascii="Arial" w:hAnsi="Arial" w:cs="Arial"/>
          <w:sz w:val="20"/>
          <w:szCs w:val="20"/>
          <w:vertAlign w:val="subscript"/>
          <w:lang w:val="es-PA"/>
        </w:rPr>
        <w:t>T</w:t>
      </w:r>
      <w:proofErr w:type="spellEnd"/>
      <w:r w:rsidR="009913FD">
        <w:rPr>
          <w:rFonts w:ascii="Arial" w:hAnsi="Arial" w:cs="Arial"/>
          <w:sz w:val="20"/>
          <w:szCs w:val="20"/>
          <w:vertAlign w:val="subscript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(mA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>) y duración del flujo de corriente.</w:t>
      </w:r>
    </w:p>
    <w:p w14:paraId="3A9D8240" w14:textId="3BE468E9" w:rsidR="00A654F6" w:rsidRPr="00A654F6" w:rsidRDefault="00A654F6" w:rsidP="009913FD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 xml:space="preserve">Como </w:t>
      </w:r>
      <w:r w:rsidR="009913FD">
        <w:rPr>
          <w:rFonts w:ascii="Arial" w:hAnsi="Arial" w:cs="Arial"/>
          <w:sz w:val="20"/>
          <w:szCs w:val="20"/>
          <w:lang w:val="es-PA"/>
        </w:rPr>
        <w:t>referenci</w:t>
      </w:r>
      <w:r w:rsidRPr="00A654F6">
        <w:rPr>
          <w:rFonts w:ascii="Arial" w:hAnsi="Arial" w:cs="Arial"/>
          <w:sz w:val="20"/>
          <w:szCs w:val="20"/>
          <w:lang w:val="es-PA"/>
        </w:rPr>
        <w:t>a se pueden dar los siguientes valores:</w:t>
      </w:r>
    </w:p>
    <w:p w14:paraId="62393A1B" w14:textId="10717FFF" w:rsidR="00A654F6" w:rsidRPr="00A654F6" w:rsidRDefault="00A654F6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>• por debajo de 10 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>, en general no se observan cambios en la piel. Para duraciones más largas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del flujo de corriente (varios segundos) la piel debajo del electrodo puede ser de color blanco grisáceo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con una superficie gruesa (zona 0);</w:t>
      </w:r>
    </w:p>
    <w:p w14:paraId="19323405" w14:textId="6A71B4D5" w:rsidR="00A654F6" w:rsidRPr="00A654F6" w:rsidRDefault="00A654F6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>• entre 10 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y 20 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>, se produce un enrojecimiento de la piel con una onda como</w:t>
      </w:r>
      <w:r w:rsidR="009913FD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hinchazón de color blanquecino a lo largo de los bordes del electrodo (zona 1);</w:t>
      </w:r>
    </w:p>
    <w:p w14:paraId="7E1AA56F" w14:textId="4AAF0D83" w:rsidR="00A654F6" w:rsidRPr="00A654F6" w:rsidRDefault="00A654F6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>• entre 20 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y 50 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>, se desarrolla un color parduzco debajo del electrodo</w:t>
      </w:r>
      <w:r w:rsidR="00721F40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extendiéndose hacia la piel. Para duraciones más largas del flujo de corriente (varias decenas de segundos) se observa</w:t>
      </w:r>
      <w:r w:rsidR="00721F40">
        <w:rPr>
          <w:rFonts w:ascii="Arial" w:hAnsi="Arial" w:cs="Arial"/>
          <w:sz w:val="20"/>
          <w:szCs w:val="20"/>
          <w:lang w:val="es-PA"/>
        </w:rPr>
        <w:t>n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 marcas de corriente </w:t>
      </w:r>
      <w:r w:rsidR="00721F40" w:rsidRPr="00A654F6">
        <w:rPr>
          <w:rFonts w:ascii="Arial" w:hAnsi="Arial" w:cs="Arial"/>
          <w:sz w:val="20"/>
          <w:szCs w:val="20"/>
          <w:lang w:val="es-PA"/>
        </w:rPr>
        <w:t>complet</w:t>
      </w:r>
      <w:r w:rsidR="00721F40">
        <w:rPr>
          <w:rFonts w:ascii="Arial" w:hAnsi="Arial" w:cs="Arial"/>
          <w:sz w:val="20"/>
          <w:szCs w:val="20"/>
          <w:lang w:val="es-PA"/>
        </w:rPr>
        <w:t xml:space="preserve">as </w:t>
      </w:r>
      <w:r w:rsidRPr="00A654F6">
        <w:rPr>
          <w:rFonts w:ascii="Arial" w:hAnsi="Arial" w:cs="Arial"/>
          <w:sz w:val="20"/>
          <w:szCs w:val="20"/>
          <w:lang w:val="es-PA"/>
        </w:rPr>
        <w:t>(ampollas) alrededor del electrodo (zona 2);</w:t>
      </w:r>
    </w:p>
    <w:p w14:paraId="38AE65B0" w14:textId="699BA307" w:rsidR="00A654F6" w:rsidRDefault="00A654F6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A654F6">
        <w:rPr>
          <w:rFonts w:ascii="Arial" w:hAnsi="Arial" w:cs="Arial"/>
          <w:sz w:val="20"/>
          <w:szCs w:val="20"/>
          <w:lang w:val="es-PA"/>
        </w:rPr>
        <w:t>• por encima de 50 mA / mm</w:t>
      </w:r>
      <w:r w:rsidRPr="009913FD">
        <w:rPr>
          <w:rFonts w:ascii="Arial" w:hAnsi="Arial" w:cs="Arial"/>
          <w:sz w:val="20"/>
          <w:szCs w:val="20"/>
          <w:vertAlign w:val="superscript"/>
          <w:lang w:val="es-PA"/>
        </w:rPr>
        <w:t>2</w:t>
      </w:r>
      <w:r w:rsidRPr="00A654F6">
        <w:rPr>
          <w:rFonts w:ascii="Arial" w:hAnsi="Arial" w:cs="Arial"/>
          <w:sz w:val="20"/>
          <w:szCs w:val="20"/>
          <w:lang w:val="es-PA"/>
        </w:rPr>
        <w:t>, puede producirse carbonización de la piel (zona 3);</w:t>
      </w:r>
      <w:r w:rsidR="00721F40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>con grandes áreas de contacto, las densidades de corriente pueden ser lo suficientemente bajas como para no causar alteraciones</w:t>
      </w:r>
      <w:r w:rsidR="00721F40">
        <w:rPr>
          <w:rFonts w:ascii="Arial" w:hAnsi="Arial" w:cs="Arial"/>
          <w:sz w:val="20"/>
          <w:szCs w:val="20"/>
          <w:lang w:val="es-PA"/>
        </w:rPr>
        <w:t xml:space="preserve"> </w:t>
      </w:r>
      <w:r w:rsidRPr="00A654F6">
        <w:rPr>
          <w:rFonts w:ascii="Arial" w:hAnsi="Arial" w:cs="Arial"/>
          <w:sz w:val="20"/>
          <w:szCs w:val="20"/>
          <w:lang w:val="es-PA"/>
        </w:rPr>
        <w:t xml:space="preserve">de la piel a pesar de las magnitudes fatales </w:t>
      </w:r>
      <w:r w:rsidR="00721F40">
        <w:rPr>
          <w:rFonts w:ascii="Arial" w:hAnsi="Arial" w:cs="Arial"/>
          <w:sz w:val="20"/>
          <w:szCs w:val="20"/>
          <w:lang w:val="es-PA"/>
        </w:rPr>
        <w:t>de la corriente.</w:t>
      </w:r>
    </w:p>
    <w:p w14:paraId="59C1993A" w14:textId="77777777" w:rsidR="00FC1C03" w:rsidRPr="00FC1C03" w:rsidRDefault="00FC1C03" w:rsidP="00FC1C03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C1C03">
        <w:rPr>
          <w:rFonts w:ascii="Arial" w:hAnsi="Arial" w:cs="Arial"/>
          <w:sz w:val="20"/>
          <w:szCs w:val="20"/>
          <w:lang w:val="es-PA"/>
        </w:rPr>
        <w:t>Aplicación del factor de corriente cardíaca (F)</w:t>
      </w:r>
    </w:p>
    <w:p w14:paraId="3D439699" w14:textId="56522B9F" w:rsidR="00FC1C03" w:rsidRPr="00FC1C03" w:rsidRDefault="00FC1C03" w:rsidP="00FC1C03">
      <w:pPr>
        <w:autoSpaceDE w:val="0"/>
        <w:autoSpaceDN w:val="0"/>
        <w:adjustRightInd w:val="0"/>
        <w:spacing w:after="120" w:line="360" w:lineRule="auto"/>
        <w:ind w:firstLine="708"/>
        <w:jc w:val="both"/>
        <w:rPr>
          <w:rFonts w:ascii="Arial" w:hAnsi="Arial" w:cs="Arial"/>
          <w:sz w:val="20"/>
          <w:szCs w:val="20"/>
          <w:lang w:val="es-PA"/>
        </w:rPr>
      </w:pPr>
      <w:r w:rsidRPr="00FC1C03">
        <w:rPr>
          <w:rFonts w:ascii="Arial" w:hAnsi="Arial" w:cs="Arial"/>
          <w:sz w:val="20"/>
          <w:szCs w:val="20"/>
          <w:lang w:val="es-PA"/>
        </w:rPr>
        <w:t xml:space="preserve">El factor de corriente cardíaca permite el cálculo de las corrientes </w:t>
      </w:r>
      <w:proofErr w:type="spellStart"/>
      <w:r w:rsidRPr="00FC1C03">
        <w:rPr>
          <w:rFonts w:ascii="Arial" w:hAnsi="Arial" w:cs="Arial"/>
          <w:sz w:val="20"/>
          <w:szCs w:val="20"/>
          <w:lang w:val="es-PA"/>
        </w:rPr>
        <w:t>Ih</w:t>
      </w:r>
      <w:proofErr w:type="spellEnd"/>
      <w:r w:rsidRPr="00FC1C03">
        <w:rPr>
          <w:rFonts w:ascii="Arial" w:hAnsi="Arial" w:cs="Arial"/>
          <w:sz w:val="20"/>
          <w:szCs w:val="20"/>
          <w:lang w:val="es-PA"/>
        </w:rPr>
        <w:t xml:space="preserve"> a través de rutas distintas a la </w:t>
      </w:r>
      <w:r>
        <w:rPr>
          <w:rFonts w:ascii="Arial" w:hAnsi="Arial" w:cs="Arial"/>
          <w:sz w:val="20"/>
          <w:szCs w:val="20"/>
          <w:lang w:val="es-PA"/>
        </w:rPr>
        <w:t xml:space="preserve">de </w:t>
      </w:r>
      <w:r w:rsidRPr="00FC1C03">
        <w:rPr>
          <w:rFonts w:ascii="Arial" w:hAnsi="Arial" w:cs="Arial"/>
          <w:sz w:val="20"/>
          <w:szCs w:val="20"/>
          <w:lang w:val="es-PA"/>
        </w:rPr>
        <w:t xml:space="preserve">mano izquierda a </w:t>
      </w:r>
      <w:r>
        <w:rPr>
          <w:rFonts w:ascii="Arial" w:hAnsi="Arial" w:cs="Arial"/>
          <w:sz w:val="20"/>
          <w:szCs w:val="20"/>
          <w:lang w:val="es-PA"/>
        </w:rPr>
        <w:t xml:space="preserve">los </w:t>
      </w:r>
      <w:r w:rsidRPr="00FC1C03">
        <w:rPr>
          <w:rFonts w:ascii="Arial" w:hAnsi="Arial" w:cs="Arial"/>
          <w:sz w:val="20"/>
          <w:szCs w:val="20"/>
          <w:lang w:val="es-PA"/>
        </w:rPr>
        <w:t>pies</w:t>
      </w:r>
      <w:r>
        <w:rPr>
          <w:rFonts w:ascii="Arial" w:hAnsi="Arial" w:cs="Arial"/>
          <w:sz w:val="20"/>
          <w:szCs w:val="20"/>
          <w:lang w:val="es-PA"/>
        </w:rPr>
        <w:t>,</w:t>
      </w:r>
      <w:r w:rsidRPr="00FC1C03">
        <w:rPr>
          <w:rFonts w:ascii="Arial" w:hAnsi="Arial" w:cs="Arial"/>
          <w:sz w:val="20"/>
          <w:szCs w:val="20"/>
          <w:lang w:val="es-PA"/>
        </w:rPr>
        <w:t xml:space="preserve"> que representan el mismo peligro de fibrilación ventricular que el correspondiente</w:t>
      </w:r>
      <w:r>
        <w:rPr>
          <w:rFonts w:ascii="Arial" w:hAnsi="Arial" w:cs="Arial"/>
          <w:sz w:val="20"/>
          <w:szCs w:val="20"/>
          <w:lang w:val="es-PA"/>
        </w:rPr>
        <w:t xml:space="preserve"> </w:t>
      </w:r>
      <w:r w:rsidRPr="00FC1C03">
        <w:rPr>
          <w:rFonts w:ascii="Arial" w:hAnsi="Arial" w:cs="Arial"/>
          <w:sz w:val="20"/>
          <w:szCs w:val="20"/>
          <w:lang w:val="es-PA"/>
        </w:rPr>
        <w:t xml:space="preserve">a </w:t>
      </w:r>
      <w:proofErr w:type="spellStart"/>
      <w:r w:rsidRPr="00FC1C03">
        <w:rPr>
          <w:rFonts w:ascii="Arial" w:hAnsi="Arial" w:cs="Arial"/>
          <w:sz w:val="20"/>
          <w:szCs w:val="20"/>
          <w:lang w:val="es-PA"/>
        </w:rPr>
        <w:t>Iref</w:t>
      </w:r>
      <w:proofErr w:type="spellEnd"/>
      <w:r w:rsidRPr="00FC1C03">
        <w:rPr>
          <w:rFonts w:ascii="Arial" w:hAnsi="Arial" w:cs="Arial"/>
          <w:sz w:val="20"/>
          <w:szCs w:val="20"/>
          <w:lang w:val="es-PA"/>
        </w:rPr>
        <w:t xml:space="preserve"> de la mano izquierda a los pies que se muestran en la Figura 20:</w:t>
      </w:r>
    </w:p>
    <w:p w14:paraId="7EEC0C54" w14:textId="32A042B4" w:rsidR="00CD32D1" w:rsidRDefault="003D6BF1" w:rsidP="00CD32D1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es-PA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  <w:lang w:val="es-PA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  <w:lang w:val="es-PA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0"/>
                  <w:szCs w:val="20"/>
                  <w:lang w:val="es-PA"/>
                </w:rPr>
                <m:t>h</m:t>
              </m:r>
            </m:sub>
          </m:sSub>
          <m:r>
            <w:rPr>
              <w:rFonts w:ascii="Cambria Math" w:hAnsi="Cambria Math" w:cs="Arial"/>
              <w:sz w:val="20"/>
              <w:szCs w:val="20"/>
              <w:lang w:val="es-PA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  <w:lang w:val="es-P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s-PA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s-PA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es-PA"/>
                    </w:rPr>
                    <m:t>ref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0"/>
                  <w:szCs w:val="20"/>
                  <w:lang w:val="es-PA"/>
                </w:rPr>
                <m:t>F</m:t>
              </m:r>
            </m:den>
          </m:f>
        </m:oMath>
      </m:oMathPara>
    </w:p>
    <w:p w14:paraId="5C004892" w14:textId="38DFDB47" w:rsidR="00FC1C03" w:rsidRPr="00FC1C03" w:rsidRDefault="00FC1C03" w:rsidP="00FC1C03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C1C03">
        <w:rPr>
          <w:rFonts w:ascii="Arial" w:hAnsi="Arial" w:cs="Arial"/>
          <w:sz w:val="20"/>
          <w:szCs w:val="20"/>
          <w:lang w:val="es-PA"/>
        </w:rPr>
        <w:t>dónde</w:t>
      </w:r>
    </w:p>
    <w:p w14:paraId="11ECEE7F" w14:textId="77777777" w:rsidR="00FC1C03" w:rsidRPr="00FC1C03" w:rsidRDefault="00FC1C03" w:rsidP="00CD32D1">
      <w:pPr>
        <w:autoSpaceDE w:val="0"/>
        <w:autoSpaceDN w:val="0"/>
        <w:adjustRightInd w:val="0"/>
        <w:spacing w:after="120"/>
        <w:jc w:val="both"/>
        <w:rPr>
          <w:rFonts w:ascii="Arial" w:hAnsi="Arial" w:cs="Arial"/>
          <w:sz w:val="20"/>
          <w:szCs w:val="20"/>
          <w:lang w:val="es-PA"/>
        </w:rPr>
      </w:pPr>
      <w:proofErr w:type="spellStart"/>
      <w:r w:rsidRPr="00FC1C03">
        <w:rPr>
          <w:rFonts w:ascii="Arial" w:hAnsi="Arial" w:cs="Arial"/>
          <w:sz w:val="20"/>
          <w:szCs w:val="20"/>
          <w:lang w:val="es-PA"/>
        </w:rPr>
        <w:t>Iref</w:t>
      </w:r>
      <w:proofErr w:type="spellEnd"/>
      <w:r w:rsidRPr="00FC1C03">
        <w:rPr>
          <w:rFonts w:ascii="Arial" w:hAnsi="Arial" w:cs="Arial"/>
          <w:sz w:val="20"/>
          <w:szCs w:val="20"/>
          <w:lang w:val="es-PA"/>
        </w:rPr>
        <w:t xml:space="preserve"> es la corriente del cuerpo para el camino de la mano izquierda a los pies dado en la Figura 20;</w:t>
      </w:r>
    </w:p>
    <w:p w14:paraId="49862F5D" w14:textId="77777777" w:rsidR="00FC1C03" w:rsidRPr="00FC1C03" w:rsidRDefault="00FC1C03" w:rsidP="00CD32D1">
      <w:pPr>
        <w:autoSpaceDE w:val="0"/>
        <w:autoSpaceDN w:val="0"/>
        <w:adjustRightInd w:val="0"/>
        <w:spacing w:after="120"/>
        <w:jc w:val="both"/>
        <w:rPr>
          <w:rFonts w:ascii="Arial" w:hAnsi="Arial" w:cs="Arial"/>
          <w:sz w:val="20"/>
          <w:szCs w:val="20"/>
          <w:lang w:val="es-PA"/>
        </w:rPr>
      </w:pPr>
      <w:proofErr w:type="spellStart"/>
      <w:r w:rsidRPr="00FC1C03">
        <w:rPr>
          <w:rFonts w:ascii="Arial" w:hAnsi="Arial" w:cs="Arial"/>
          <w:sz w:val="20"/>
          <w:szCs w:val="20"/>
          <w:lang w:val="es-PA"/>
        </w:rPr>
        <w:t>Ih</w:t>
      </w:r>
      <w:proofErr w:type="spellEnd"/>
      <w:r w:rsidRPr="00FC1C03">
        <w:rPr>
          <w:rFonts w:ascii="Arial" w:hAnsi="Arial" w:cs="Arial"/>
          <w:sz w:val="20"/>
          <w:szCs w:val="20"/>
          <w:lang w:val="es-PA"/>
        </w:rPr>
        <w:t xml:space="preserve"> es la corriente del cuerpo para los caminos dados en la Tabla 12;</w:t>
      </w:r>
    </w:p>
    <w:p w14:paraId="3BD3E996" w14:textId="77777777" w:rsidR="00FC1C03" w:rsidRPr="00FC1C03" w:rsidRDefault="00FC1C03" w:rsidP="00CD32D1">
      <w:pPr>
        <w:autoSpaceDE w:val="0"/>
        <w:autoSpaceDN w:val="0"/>
        <w:adjustRightInd w:val="0"/>
        <w:spacing w:after="120"/>
        <w:jc w:val="both"/>
        <w:rPr>
          <w:rFonts w:ascii="Arial" w:hAnsi="Arial" w:cs="Arial"/>
          <w:sz w:val="20"/>
          <w:szCs w:val="20"/>
          <w:lang w:val="es-PA"/>
        </w:rPr>
      </w:pPr>
      <w:r w:rsidRPr="00FC1C03">
        <w:rPr>
          <w:rFonts w:ascii="Arial" w:hAnsi="Arial" w:cs="Arial"/>
          <w:sz w:val="20"/>
          <w:szCs w:val="20"/>
          <w:lang w:val="es-PA"/>
        </w:rPr>
        <w:t>F es el factor de corriente cardíaca dado en la Tabla 12.</w:t>
      </w:r>
    </w:p>
    <w:p w14:paraId="648DBC35" w14:textId="681A1F19" w:rsidR="00FC1C03" w:rsidRDefault="00FC1C03" w:rsidP="00CD32D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C1C03">
        <w:rPr>
          <w:rFonts w:ascii="Arial" w:hAnsi="Arial" w:cs="Arial"/>
          <w:sz w:val="20"/>
          <w:szCs w:val="20"/>
          <w:lang w:val="es-PA"/>
        </w:rPr>
        <w:t>NOTA: El factor de corriente cardíaca debe considerarse solo como una estimación aproximada del peligro relativo de l</w:t>
      </w:r>
      <w:r w:rsidR="00CD32D1">
        <w:rPr>
          <w:rFonts w:ascii="Arial" w:hAnsi="Arial" w:cs="Arial"/>
          <w:sz w:val="20"/>
          <w:szCs w:val="20"/>
          <w:lang w:val="es-PA"/>
        </w:rPr>
        <w:t>a</w:t>
      </w:r>
      <w:r w:rsidRPr="00FC1C03">
        <w:rPr>
          <w:rFonts w:ascii="Arial" w:hAnsi="Arial" w:cs="Arial"/>
          <w:sz w:val="20"/>
          <w:szCs w:val="20"/>
          <w:lang w:val="es-PA"/>
        </w:rPr>
        <w:t>s divers</w:t>
      </w:r>
      <w:r w:rsidR="00CD32D1">
        <w:rPr>
          <w:rFonts w:ascii="Arial" w:hAnsi="Arial" w:cs="Arial"/>
          <w:sz w:val="20"/>
          <w:szCs w:val="20"/>
          <w:lang w:val="es-PA"/>
        </w:rPr>
        <w:t>a</w:t>
      </w:r>
      <w:r w:rsidRPr="00FC1C03">
        <w:rPr>
          <w:rFonts w:ascii="Arial" w:hAnsi="Arial" w:cs="Arial"/>
          <w:sz w:val="20"/>
          <w:szCs w:val="20"/>
          <w:lang w:val="es-PA"/>
        </w:rPr>
        <w:t>s</w:t>
      </w:r>
      <w:r w:rsidR="00CD32D1">
        <w:rPr>
          <w:rFonts w:ascii="Arial" w:hAnsi="Arial" w:cs="Arial"/>
          <w:sz w:val="20"/>
          <w:szCs w:val="20"/>
          <w:lang w:val="es-PA"/>
        </w:rPr>
        <w:t xml:space="preserve"> trayectorias de corriente</w:t>
      </w:r>
      <w:r w:rsidRPr="00FC1C03">
        <w:rPr>
          <w:rFonts w:ascii="Arial" w:hAnsi="Arial" w:cs="Arial"/>
          <w:sz w:val="20"/>
          <w:szCs w:val="20"/>
          <w:lang w:val="es-PA"/>
        </w:rPr>
        <w:t xml:space="preserve"> con respecto a la fibrilación ventricular.</w:t>
      </w:r>
      <w:r w:rsidR="00CD32D1">
        <w:rPr>
          <w:rFonts w:ascii="Arial" w:hAnsi="Arial" w:cs="Arial"/>
          <w:sz w:val="20"/>
          <w:szCs w:val="20"/>
          <w:lang w:val="es-PA"/>
        </w:rPr>
        <w:t xml:space="preserve"> </w:t>
      </w:r>
      <w:r w:rsidRPr="00FC1C03">
        <w:rPr>
          <w:rFonts w:ascii="Arial" w:hAnsi="Arial" w:cs="Arial"/>
          <w:sz w:val="20"/>
          <w:szCs w:val="20"/>
          <w:lang w:val="es-PA"/>
        </w:rPr>
        <w:t>Para diferentes rutas de corriente, los siguientes factores de corriente cardíaca se dan en la Tabla 12.</w:t>
      </w:r>
    </w:p>
    <w:p w14:paraId="0E4902DB" w14:textId="3BBBC938" w:rsidR="00CD32D1" w:rsidRDefault="00CD32D1" w:rsidP="00CD32D1">
      <w:pPr>
        <w:autoSpaceDE w:val="0"/>
        <w:autoSpaceDN w:val="0"/>
        <w:adjustRightInd w:val="0"/>
        <w:spacing w:after="120" w:line="360" w:lineRule="auto"/>
        <w:jc w:val="center"/>
        <w:rPr>
          <w:rFonts w:ascii="Arial" w:hAnsi="Arial" w:cs="Arial"/>
          <w:sz w:val="20"/>
          <w:szCs w:val="20"/>
          <w:lang w:val="es-PA"/>
        </w:rPr>
      </w:pPr>
      <w:r w:rsidRPr="00CD32D1">
        <w:rPr>
          <w:rFonts w:ascii="Arial" w:hAnsi="Arial" w:cs="Arial"/>
          <w:noProof/>
          <w:sz w:val="20"/>
          <w:szCs w:val="20"/>
          <w:lang w:val="es-PA"/>
        </w:rPr>
        <w:drawing>
          <wp:inline distT="0" distB="0" distL="0" distR="0" wp14:anchorId="185ACBBD" wp14:editId="5EB4B585">
            <wp:extent cx="4933716" cy="20574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" r="4300" b="35242"/>
                    <a:stretch/>
                  </pic:blipFill>
                  <pic:spPr bwMode="auto">
                    <a:xfrm>
                      <a:off x="0" y="0"/>
                      <a:ext cx="4960482" cy="206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E5D1" w14:textId="242DCACC" w:rsidR="00FC1C03" w:rsidRDefault="00FC1C03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  <w:r w:rsidRPr="00FC1C03">
        <w:rPr>
          <w:rFonts w:ascii="Arial" w:hAnsi="Arial" w:cs="Arial"/>
          <w:noProof/>
          <w:sz w:val="20"/>
          <w:szCs w:val="20"/>
          <w:lang w:val="es-PA"/>
        </w:rPr>
        <w:lastRenderedPageBreak/>
        <w:drawing>
          <wp:inline distT="0" distB="0" distL="0" distR="0" wp14:anchorId="78D3D98C" wp14:editId="156B8777">
            <wp:extent cx="6675120" cy="6236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62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DB11" w14:textId="77777777" w:rsidR="00FC1C03" w:rsidRDefault="00FC1C03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3BA0B8B3" w14:textId="1FDA87B7" w:rsidR="00721F40" w:rsidRDefault="00721F40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1D954569" w14:textId="02947D07" w:rsidR="00721F40" w:rsidRDefault="00721F40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158D2BA5" w14:textId="63D011F6" w:rsidR="00721F40" w:rsidRDefault="00721F40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p w14:paraId="404E03FA" w14:textId="77777777" w:rsidR="00721F40" w:rsidRDefault="00721F40" w:rsidP="00A654F6">
      <w:pPr>
        <w:autoSpaceDE w:val="0"/>
        <w:autoSpaceDN w:val="0"/>
        <w:adjustRightInd w:val="0"/>
        <w:spacing w:after="120" w:line="360" w:lineRule="auto"/>
        <w:jc w:val="both"/>
        <w:rPr>
          <w:rFonts w:ascii="Arial" w:hAnsi="Arial" w:cs="Arial"/>
          <w:sz w:val="20"/>
          <w:szCs w:val="20"/>
          <w:lang w:val="es-PA"/>
        </w:rPr>
      </w:pPr>
    </w:p>
    <w:sectPr w:rsidR="00721F40">
      <w:headerReference w:type="even" r:id="rId36"/>
      <w:headerReference w:type="default" r:id="rId37"/>
      <w:pgSz w:w="12240" w:h="15840" w:code="1"/>
      <w:pgMar w:top="864" w:right="864" w:bottom="864" w:left="864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1B6DD" w14:textId="77777777" w:rsidR="003D6BF1" w:rsidRDefault="003D6BF1">
      <w:r>
        <w:separator/>
      </w:r>
    </w:p>
  </w:endnote>
  <w:endnote w:type="continuationSeparator" w:id="0">
    <w:p w14:paraId="71309719" w14:textId="77777777" w:rsidR="003D6BF1" w:rsidRDefault="003D6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6E765" w14:textId="77777777" w:rsidR="003D6BF1" w:rsidRDefault="003D6BF1">
      <w:r>
        <w:separator/>
      </w:r>
    </w:p>
  </w:footnote>
  <w:footnote w:type="continuationSeparator" w:id="0">
    <w:p w14:paraId="6C90FBEF" w14:textId="77777777" w:rsidR="003D6BF1" w:rsidRDefault="003D6B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21AF5" w14:textId="77777777" w:rsidR="00491945" w:rsidRDefault="00491945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4E0EBD7" w14:textId="77777777" w:rsidR="00491945" w:rsidRDefault="00491945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4409" w14:textId="77777777" w:rsidR="00491945" w:rsidRDefault="00491945">
    <w:pPr>
      <w:pStyle w:val="Encabezado"/>
      <w:framePr w:wrap="around" w:vAnchor="text" w:hAnchor="margin" w:xAlign="right" w:y="1"/>
      <w:rPr>
        <w:rStyle w:val="Nmerodepgina"/>
        <w:rFonts w:ascii="Tahoma" w:hAnsi="Tahoma" w:cs="Tahoma"/>
        <w:sz w:val="16"/>
      </w:rPr>
    </w:pPr>
    <w:r>
      <w:rPr>
        <w:rStyle w:val="Nmerodepgina"/>
        <w:rFonts w:ascii="Tahoma" w:hAnsi="Tahoma" w:cs="Tahoma"/>
        <w:sz w:val="16"/>
      </w:rPr>
      <w:fldChar w:fldCharType="begin"/>
    </w:r>
    <w:r>
      <w:rPr>
        <w:rStyle w:val="Nmerodepgina"/>
        <w:rFonts w:ascii="Tahoma" w:hAnsi="Tahoma" w:cs="Tahoma"/>
        <w:sz w:val="16"/>
      </w:rPr>
      <w:instrText xml:space="preserve">PAGE  </w:instrText>
    </w:r>
    <w:r>
      <w:rPr>
        <w:rStyle w:val="Nmerodepgina"/>
        <w:rFonts w:ascii="Tahoma" w:hAnsi="Tahoma" w:cs="Tahoma"/>
        <w:sz w:val="16"/>
      </w:rPr>
      <w:fldChar w:fldCharType="separate"/>
    </w:r>
    <w:r w:rsidR="00451D35">
      <w:rPr>
        <w:rStyle w:val="Nmerodepgina"/>
        <w:rFonts w:ascii="Tahoma" w:hAnsi="Tahoma" w:cs="Tahoma"/>
        <w:noProof/>
        <w:sz w:val="16"/>
      </w:rPr>
      <w:t>16</w:t>
    </w:r>
    <w:r>
      <w:rPr>
        <w:rStyle w:val="Nmerodepgina"/>
        <w:rFonts w:ascii="Tahoma" w:hAnsi="Tahoma" w:cs="Tahoma"/>
        <w:sz w:val="16"/>
      </w:rPr>
      <w:fldChar w:fldCharType="end"/>
    </w:r>
    <w:r>
      <w:rPr>
        <w:rStyle w:val="Nmerodepgina"/>
        <w:rFonts w:ascii="Tahoma" w:hAnsi="Tahoma" w:cs="Tahoma"/>
        <w:sz w:val="16"/>
      </w:rPr>
      <w:t xml:space="preserve"> </w:t>
    </w:r>
  </w:p>
  <w:p w14:paraId="1C4EDB92" w14:textId="72B8C6BC" w:rsidR="00491945" w:rsidRPr="00A767AE" w:rsidRDefault="00A767AE" w:rsidP="008314DC">
    <w:pPr>
      <w:pStyle w:val="Encabezado"/>
      <w:ind w:right="360"/>
      <w:jc w:val="center"/>
      <w:rPr>
        <w:rFonts w:ascii="Arial" w:hAnsi="Arial"/>
        <w:sz w:val="16"/>
        <w:szCs w:val="16"/>
      </w:rPr>
    </w:pPr>
    <w:r w:rsidRPr="00A767AE">
      <w:rPr>
        <w:rFonts w:ascii="Arial" w:hAnsi="Arial"/>
        <w:sz w:val="16"/>
        <w:szCs w:val="16"/>
      </w:rPr>
      <w:t>Instalación y Mantenimiento de Sistemas</w:t>
    </w:r>
    <w:r w:rsidR="00491945" w:rsidRPr="00A767AE">
      <w:rPr>
        <w:rFonts w:ascii="Arial" w:hAnsi="Arial"/>
        <w:sz w:val="16"/>
        <w:szCs w:val="16"/>
      </w:rPr>
      <w:t xml:space="preserve"> Eléctric</w:t>
    </w:r>
    <w:r w:rsidRPr="00A767AE">
      <w:rPr>
        <w:rFonts w:ascii="Arial" w:hAnsi="Arial"/>
        <w:sz w:val="16"/>
        <w:szCs w:val="16"/>
      </w:rPr>
      <w:t>os</w:t>
    </w:r>
    <w:r w:rsidR="00491945" w:rsidRPr="00A767AE">
      <w:rPr>
        <w:rFonts w:ascii="Arial" w:hAnsi="Arial"/>
        <w:sz w:val="16"/>
        <w:szCs w:val="16"/>
      </w:rPr>
      <w:t xml:space="preserve">                   </w:t>
    </w:r>
    <w:r w:rsidRPr="00A767AE">
      <w:rPr>
        <w:rFonts w:ascii="Arial" w:hAnsi="Arial"/>
        <w:sz w:val="16"/>
        <w:szCs w:val="16"/>
      </w:rPr>
      <w:t xml:space="preserve">Asignación </w:t>
    </w:r>
    <w:proofErr w:type="gramStart"/>
    <w:r w:rsidRPr="00A767AE">
      <w:rPr>
        <w:rFonts w:ascii="Arial" w:hAnsi="Arial"/>
        <w:sz w:val="16"/>
        <w:szCs w:val="16"/>
      </w:rPr>
      <w:t>2</w:t>
    </w:r>
    <w:r w:rsidR="00491945" w:rsidRPr="00A767AE">
      <w:rPr>
        <w:rFonts w:ascii="Arial" w:hAnsi="Arial"/>
        <w:sz w:val="16"/>
        <w:szCs w:val="16"/>
      </w:rPr>
      <w:t xml:space="preserve">,   </w:t>
    </w:r>
    <w:proofErr w:type="gramEnd"/>
    <w:r w:rsidR="00491945" w:rsidRPr="00A767AE">
      <w:rPr>
        <w:rFonts w:ascii="Arial" w:hAnsi="Arial"/>
        <w:sz w:val="16"/>
        <w:szCs w:val="16"/>
      </w:rPr>
      <w:t xml:space="preserve">   </w:t>
    </w:r>
    <w:r w:rsidR="008314DC" w:rsidRPr="00A767AE">
      <w:rPr>
        <w:rFonts w:ascii="Arial" w:hAnsi="Arial"/>
        <w:sz w:val="16"/>
        <w:szCs w:val="16"/>
      </w:rPr>
      <w:t xml:space="preserve">      </w:t>
    </w:r>
    <w:r w:rsidR="00491945" w:rsidRPr="00A767AE">
      <w:rPr>
        <w:rFonts w:ascii="Arial" w:hAnsi="Arial"/>
        <w:sz w:val="16"/>
        <w:szCs w:val="16"/>
      </w:rPr>
      <w:t xml:space="preserve">           U.T.P.C.R.V         </w:t>
    </w:r>
    <w:r w:rsidR="008314DC" w:rsidRPr="00A767AE">
      <w:rPr>
        <w:rFonts w:ascii="Arial" w:hAnsi="Arial"/>
        <w:sz w:val="16"/>
        <w:szCs w:val="16"/>
      </w:rPr>
      <w:t xml:space="preserve">         </w:t>
    </w:r>
    <w:r w:rsidR="00491945" w:rsidRPr="00A767AE">
      <w:rPr>
        <w:rFonts w:ascii="Arial" w:hAnsi="Arial"/>
        <w:sz w:val="16"/>
        <w:szCs w:val="16"/>
      </w:rPr>
      <w:t xml:space="preserve">    Ing. Hermes Polanc</w:t>
    </w:r>
    <w:r w:rsidR="008314DC" w:rsidRPr="00A767AE">
      <w:rPr>
        <w:rFonts w:ascii="Arial" w:hAnsi="Arial"/>
        <w:sz w:val="16"/>
        <w:szCs w:val="16"/>
      </w:rPr>
      <w:t>o</w:t>
    </w:r>
  </w:p>
  <w:p w14:paraId="1D5344E2" w14:textId="77777777" w:rsidR="008314DC" w:rsidRDefault="008314DC" w:rsidP="008314DC">
    <w:pPr>
      <w:pStyle w:val="Encabezad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683A"/>
    <w:multiLevelType w:val="hybridMultilevel"/>
    <w:tmpl w:val="AC60642C"/>
    <w:lvl w:ilvl="0" w:tplc="8BA0F80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796816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9389A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A1867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CB029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06644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99C82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D6A14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A289A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625CB"/>
    <w:multiLevelType w:val="hybridMultilevel"/>
    <w:tmpl w:val="4CA26F04"/>
    <w:lvl w:ilvl="0" w:tplc="1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/>
        <w:sz w:val="20"/>
        <w:szCs w:val="20"/>
      </w:rPr>
    </w:lvl>
    <w:lvl w:ilvl="1" w:tplc="180A0019">
      <w:start w:val="1"/>
      <w:numFmt w:val="lowerLetter"/>
      <w:lvlText w:val="%2."/>
      <w:lvlJc w:val="left"/>
      <w:pPr>
        <w:ind w:left="2148" w:hanging="360"/>
      </w:pPr>
    </w:lvl>
    <w:lvl w:ilvl="2" w:tplc="180A001B" w:tentative="1">
      <w:start w:val="1"/>
      <w:numFmt w:val="lowerRoman"/>
      <w:lvlText w:val="%3."/>
      <w:lvlJc w:val="right"/>
      <w:pPr>
        <w:ind w:left="2868" w:hanging="180"/>
      </w:pPr>
    </w:lvl>
    <w:lvl w:ilvl="3" w:tplc="180A000F" w:tentative="1">
      <w:start w:val="1"/>
      <w:numFmt w:val="decimal"/>
      <w:lvlText w:val="%4."/>
      <w:lvlJc w:val="left"/>
      <w:pPr>
        <w:ind w:left="3588" w:hanging="360"/>
      </w:pPr>
    </w:lvl>
    <w:lvl w:ilvl="4" w:tplc="180A0019" w:tentative="1">
      <w:start w:val="1"/>
      <w:numFmt w:val="lowerLetter"/>
      <w:lvlText w:val="%5."/>
      <w:lvlJc w:val="left"/>
      <w:pPr>
        <w:ind w:left="4308" w:hanging="360"/>
      </w:pPr>
    </w:lvl>
    <w:lvl w:ilvl="5" w:tplc="180A001B" w:tentative="1">
      <w:start w:val="1"/>
      <w:numFmt w:val="lowerRoman"/>
      <w:lvlText w:val="%6."/>
      <w:lvlJc w:val="right"/>
      <w:pPr>
        <w:ind w:left="5028" w:hanging="180"/>
      </w:pPr>
    </w:lvl>
    <w:lvl w:ilvl="6" w:tplc="180A000F" w:tentative="1">
      <w:start w:val="1"/>
      <w:numFmt w:val="decimal"/>
      <w:lvlText w:val="%7."/>
      <w:lvlJc w:val="left"/>
      <w:pPr>
        <w:ind w:left="5748" w:hanging="360"/>
      </w:pPr>
    </w:lvl>
    <w:lvl w:ilvl="7" w:tplc="180A0019" w:tentative="1">
      <w:start w:val="1"/>
      <w:numFmt w:val="lowerLetter"/>
      <w:lvlText w:val="%8."/>
      <w:lvlJc w:val="left"/>
      <w:pPr>
        <w:ind w:left="6468" w:hanging="360"/>
      </w:pPr>
    </w:lvl>
    <w:lvl w:ilvl="8" w:tplc="1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F96A87"/>
    <w:multiLevelType w:val="singleLevel"/>
    <w:tmpl w:val="7B2AEAED"/>
    <w:lvl w:ilvl="0">
      <w:start w:val="1"/>
      <w:numFmt w:val="decimal"/>
      <w:lvlText w:val="%1."/>
      <w:lvlJc w:val="left"/>
      <w:pPr>
        <w:tabs>
          <w:tab w:val="num" w:pos="288"/>
        </w:tabs>
        <w:ind w:left="360" w:hanging="288"/>
      </w:pPr>
      <w:rPr>
        <w:snapToGrid/>
        <w:spacing w:val="10"/>
        <w:sz w:val="18"/>
        <w:szCs w:val="18"/>
      </w:rPr>
    </w:lvl>
  </w:abstractNum>
  <w:abstractNum w:abstractNumId="3" w15:restartNumberingAfterBreak="0">
    <w:nsid w:val="09A2463B"/>
    <w:multiLevelType w:val="singleLevel"/>
    <w:tmpl w:val="2010918A"/>
    <w:lvl w:ilvl="0">
      <w:start w:val="1"/>
      <w:numFmt w:val="decimal"/>
      <w:lvlText w:val="%1 -  "/>
      <w:legacy w:legacy="1" w:legacySpace="0" w:legacyIndent="432"/>
      <w:lvlJc w:val="left"/>
      <w:pPr>
        <w:ind w:left="1140" w:hanging="432"/>
      </w:pPr>
    </w:lvl>
  </w:abstractNum>
  <w:abstractNum w:abstractNumId="4" w15:restartNumberingAfterBreak="0">
    <w:nsid w:val="0BD7714C"/>
    <w:multiLevelType w:val="hybridMultilevel"/>
    <w:tmpl w:val="71BCCDE8"/>
    <w:lvl w:ilvl="0" w:tplc="766C8CB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81350"/>
    <w:multiLevelType w:val="hybridMultilevel"/>
    <w:tmpl w:val="3C781782"/>
    <w:lvl w:ilvl="0" w:tplc="558EB574">
      <w:start w:val="1"/>
      <w:numFmt w:val="decimal"/>
      <w:lvlText w:val="%1-"/>
      <w:lvlJc w:val="left"/>
      <w:pPr>
        <w:ind w:left="864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584" w:hanging="360"/>
      </w:pPr>
    </w:lvl>
    <w:lvl w:ilvl="2" w:tplc="180A001B" w:tentative="1">
      <w:start w:val="1"/>
      <w:numFmt w:val="lowerRoman"/>
      <w:lvlText w:val="%3."/>
      <w:lvlJc w:val="right"/>
      <w:pPr>
        <w:ind w:left="2304" w:hanging="180"/>
      </w:pPr>
    </w:lvl>
    <w:lvl w:ilvl="3" w:tplc="180A000F" w:tentative="1">
      <w:start w:val="1"/>
      <w:numFmt w:val="decimal"/>
      <w:lvlText w:val="%4."/>
      <w:lvlJc w:val="left"/>
      <w:pPr>
        <w:ind w:left="3024" w:hanging="360"/>
      </w:pPr>
    </w:lvl>
    <w:lvl w:ilvl="4" w:tplc="180A0019" w:tentative="1">
      <w:start w:val="1"/>
      <w:numFmt w:val="lowerLetter"/>
      <w:lvlText w:val="%5."/>
      <w:lvlJc w:val="left"/>
      <w:pPr>
        <w:ind w:left="3744" w:hanging="360"/>
      </w:pPr>
    </w:lvl>
    <w:lvl w:ilvl="5" w:tplc="180A001B" w:tentative="1">
      <w:start w:val="1"/>
      <w:numFmt w:val="lowerRoman"/>
      <w:lvlText w:val="%6."/>
      <w:lvlJc w:val="right"/>
      <w:pPr>
        <w:ind w:left="4464" w:hanging="180"/>
      </w:pPr>
    </w:lvl>
    <w:lvl w:ilvl="6" w:tplc="180A000F" w:tentative="1">
      <w:start w:val="1"/>
      <w:numFmt w:val="decimal"/>
      <w:lvlText w:val="%7."/>
      <w:lvlJc w:val="left"/>
      <w:pPr>
        <w:ind w:left="5184" w:hanging="360"/>
      </w:pPr>
    </w:lvl>
    <w:lvl w:ilvl="7" w:tplc="180A0019" w:tentative="1">
      <w:start w:val="1"/>
      <w:numFmt w:val="lowerLetter"/>
      <w:lvlText w:val="%8."/>
      <w:lvlJc w:val="left"/>
      <w:pPr>
        <w:ind w:left="5904" w:hanging="360"/>
      </w:pPr>
    </w:lvl>
    <w:lvl w:ilvl="8" w:tplc="18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" w15:restartNumberingAfterBreak="0">
    <w:nsid w:val="12B8516E"/>
    <w:multiLevelType w:val="hybridMultilevel"/>
    <w:tmpl w:val="302EA496"/>
    <w:lvl w:ilvl="0" w:tplc="180A0017">
      <w:start w:val="1"/>
      <w:numFmt w:val="lowerLetter"/>
      <w:lvlText w:val="%1)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E750A4"/>
    <w:multiLevelType w:val="hybridMultilevel"/>
    <w:tmpl w:val="D8DE737C"/>
    <w:lvl w:ilvl="0" w:tplc="011022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2E862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BA0C2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A94B1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D5246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F4637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A500B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9D898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41E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207F7"/>
    <w:multiLevelType w:val="hybridMultilevel"/>
    <w:tmpl w:val="77A6A41E"/>
    <w:lvl w:ilvl="0" w:tplc="C6068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269A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26DA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9CC0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9C2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5451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16D7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52F2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F8EB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AF084B"/>
    <w:multiLevelType w:val="hybridMultilevel"/>
    <w:tmpl w:val="8BE4303E"/>
    <w:lvl w:ilvl="0" w:tplc="2B76A5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0E6B9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95637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3D8B5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1120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60C48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25E9D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1EC1D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89219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8D6BC2"/>
    <w:multiLevelType w:val="hybridMultilevel"/>
    <w:tmpl w:val="844E1A42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4E0FEA"/>
    <w:multiLevelType w:val="hybridMultilevel"/>
    <w:tmpl w:val="90C2FFE6"/>
    <w:lvl w:ilvl="0" w:tplc="7CF89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BC10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2A15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4E28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9C41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C216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1035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725D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681A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BF1903"/>
    <w:multiLevelType w:val="hybridMultilevel"/>
    <w:tmpl w:val="E70A26A8"/>
    <w:lvl w:ilvl="0" w:tplc="A9280E4C">
      <w:start w:val="1"/>
      <w:numFmt w:val="decimal"/>
      <w:lvlText w:val="%1."/>
      <w:lvlJc w:val="left"/>
      <w:pPr>
        <w:ind w:left="720" w:hanging="360"/>
      </w:pPr>
      <w:rPr>
        <w:b/>
        <w:sz w:val="20"/>
        <w:szCs w:val="20"/>
      </w:r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F0235"/>
    <w:multiLevelType w:val="multilevel"/>
    <w:tmpl w:val="D88AB646"/>
    <w:lvl w:ilvl="0">
      <w:start w:val="1"/>
      <w:numFmt w:val="lowerLetter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4" w15:restartNumberingAfterBreak="0">
    <w:nsid w:val="406B05A7"/>
    <w:multiLevelType w:val="hybridMultilevel"/>
    <w:tmpl w:val="E13C3D4A"/>
    <w:lvl w:ilvl="0" w:tplc="D09A2438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84" w:hanging="360"/>
      </w:pPr>
    </w:lvl>
    <w:lvl w:ilvl="2" w:tplc="0C0A001B" w:tentative="1">
      <w:start w:val="1"/>
      <w:numFmt w:val="lowerRoman"/>
      <w:lvlText w:val="%3."/>
      <w:lvlJc w:val="right"/>
      <w:pPr>
        <w:ind w:left="2304" w:hanging="180"/>
      </w:pPr>
    </w:lvl>
    <w:lvl w:ilvl="3" w:tplc="0C0A000F" w:tentative="1">
      <w:start w:val="1"/>
      <w:numFmt w:val="decimal"/>
      <w:lvlText w:val="%4."/>
      <w:lvlJc w:val="left"/>
      <w:pPr>
        <w:ind w:left="3024" w:hanging="360"/>
      </w:pPr>
    </w:lvl>
    <w:lvl w:ilvl="4" w:tplc="0C0A0019" w:tentative="1">
      <w:start w:val="1"/>
      <w:numFmt w:val="lowerLetter"/>
      <w:lvlText w:val="%5."/>
      <w:lvlJc w:val="left"/>
      <w:pPr>
        <w:ind w:left="3744" w:hanging="360"/>
      </w:pPr>
    </w:lvl>
    <w:lvl w:ilvl="5" w:tplc="0C0A001B" w:tentative="1">
      <w:start w:val="1"/>
      <w:numFmt w:val="lowerRoman"/>
      <w:lvlText w:val="%6."/>
      <w:lvlJc w:val="right"/>
      <w:pPr>
        <w:ind w:left="4464" w:hanging="180"/>
      </w:pPr>
    </w:lvl>
    <w:lvl w:ilvl="6" w:tplc="0C0A000F" w:tentative="1">
      <w:start w:val="1"/>
      <w:numFmt w:val="decimal"/>
      <w:lvlText w:val="%7."/>
      <w:lvlJc w:val="left"/>
      <w:pPr>
        <w:ind w:left="5184" w:hanging="360"/>
      </w:pPr>
    </w:lvl>
    <w:lvl w:ilvl="7" w:tplc="0C0A0019" w:tentative="1">
      <w:start w:val="1"/>
      <w:numFmt w:val="lowerLetter"/>
      <w:lvlText w:val="%8."/>
      <w:lvlJc w:val="left"/>
      <w:pPr>
        <w:ind w:left="5904" w:hanging="360"/>
      </w:pPr>
    </w:lvl>
    <w:lvl w:ilvl="8" w:tplc="0C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5" w15:restartNumberingAfterBreak="0">
    <w:nsid w:val="477E6275"/>
    <w:multiLevelType w:val="hybridMultilevel"/>
    <w:tmpl w:val="F9246200"/>
    <w:lvl w:ilvl="0" w:tplc="3134173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212858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EE40C6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C37C0D4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B02AD9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176CCDF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108ADBB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F63888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092C618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52264B2B"/>
    <w:multiLevelType w:val="multilevel"/>
    <w:tmpl w:val="0BC4A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3E42C48"/>
    <w:multiLevelType w:val="hybridMultilevel"/>
    <w:tmpl w:val="16E6FEAE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D6A03"/>
    <w:multiLevelType w:val="multilevel"/>
    <w:tmpl w:val="2054BF92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76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117"/>
        </w:tabs>
        <w:ind w:left="1117" w:hanging="765"/>
      </w:pPr>
      <w:rPr>
        <w:rFonts w:hint="default"/>
      </w:rPr>
    </w:lvl>
    <w:lvl w:ilvl="2">
      <w:start w:val="1"/>
      <w:numFmt w:val="decimal"/>
      <w:lvlText w:val="2.1.3.%3."/>
      <w:lvlJc w:val="left"/>
      <w:pPr>
        <w:tabs>
          <w:tab w:val="num" w:pos="1469"/>
        </w:tabs>
        <w:ind w:left="1469" w:hanging="765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2136"/>
        </w:tabs>
        <w:ind w:left="21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488"/>
        </w:tabs>
        <w:ind w:left="24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00"/>
        </w:tabs>
        <w:ind w:left="3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9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64"/>
        </w:tabs>
        <w:ind w:left="42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76"/>
        </w:tabs>
        <w:ind w:left="4976" w:hanging="2160"/>
      </w:pPr>
      <w:rPr>
        <w:rFonts w:hint="default"/>
      </w:rPr>
    </w:lvl>
  </w:abstractNum>
  <w:abstractNum w:abstractNumId="19" w15:restartNumberingAfterBreak="0">
    <w:nsid w:val="5BB737FE"/>
    <w:multiLevelType w:val="hybridMultilevel"/>
    <w:tmpl w:val="C8F4B7B8"/>
    <w:lvl w:ilvl="0" w:tplc="7CF89C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756E8F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684ED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1FCC5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1C608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2F20E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222B1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12CCC9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4CC06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F25BB2"/>
    <w:multiLevelType w:val="hybridMultilevel"/>
    <w:tmpl w:val="ED22E9C6"/>
    <w:lvl w:ilvl="0" w:tplc="7B2AEAED">
      <w:start w:val="1"/>
      <w:numFmt w:val="decimal"/>
      <w:lvlText w:val="%1."/>
      <w:lvlJc w:val="left"/>
      <w:pPr>
        <w:tabs>
          <w:tab w:val="num" w:pos="288"/>
        </w:tabs>
        <w:ind w:left="360" w:hanging="288"/>
      </w:pPr>
      <w:rPr>
        <w:snapToGrid/>
        <w:spacing w:val="10"/>
        <w:sz w:val="18"/>
        <w:szCs w:val="18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EA1147F"/>
    <w:multiLevelType w:val="multilevel"/>
    <w:tmpl w:val="3BCA34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7.4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61F11BA5"/>
    <w:multiLevelType w:val="multilevel"/>
    <w:tmpl w:val="73B2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616E72"/>
    <w:multiLevelType w:val="multilevel"/>
    <w:tmpl w:val="B7FCDCA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E05B49"/>
    <w:multiLevelType w:val="hybridMultilevel"/>
    <w:tmpl w:val="747E73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12CC60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A30E50"/>
    <w:multiLevelType w:val="multilevel"/>
    <w:tmpl w:val="7A22ED42"/>
    <w:lvl w:ilvl="0">
      <w:start w:val="1"/>
      <w:numFmt w:val="decimal"/>
      <w:lvlText w:val="%1- "/>
      <w:legacy w:legacy="1" w:legacySpace="0" w:legacyIndent="708"/>
      <w:lvlJc w:val="left"/>
      <w:pPr>
        <w:ind w:left="708" w:hanging="708"/>
      </w:pPr>
    </w:lvl>
    <w:lvl w:ilvl="1">
      <w:start w:val="1"/>
      <w:numFmt w:val="decimal"/>
      <w:lvlText w:val="%1- 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1- %2.%3."/>
      <w:legacy w:legacy="1" w:legacySpace="0" w:legacyIndent="708"/>
      <w:lvlJc w:val="left"/>
      <w:pPr>
        <w:ind w:left="2124" w:hanging="708"/>
      </w:pPr>
    </w:lvl>
    <w:lvl w:ilvl="3">
      <w:start w:val="1"/>
      <w:numFmt w:val="decimal"/>
      <w:lvlText w:val="%1- %2.%3.%4.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%1- %2.%3.%4.%5."/>
      <w:legacy w:legacy="1" w:legacySpace="0" w:legacyIndent="708"/>
      <w:lvlJc w:val="left"/>
      <w:pPr>
        <w:ind w:left="3540" w:hanging="708"/>
      </w:pPr>
    </w:lvl>
    <w:lvl w:ilvl="5">
      <w:start w:val="1"/>
      <w:numFmt w:val="decimal"/>
      <w:lvlText w:val="%1- %2.%3.%4.%5.%6."/>
      <w:legacy w:legacy="1" w:legacySpace="0" w:legacyIndent="708"/>
      <w:lvlJc w:val="left"/>
      <w:pPr>
        <w:ind w:left="4248" w:hanging="708"/>
      </w:pPr>
    </w:lvl>
    <w:lvl w:ilvl="6">
      <w:start w:val="1"/>
      <w:numFmt w:val="decimal"/>
      <w:lvlText w:val="%1- %2.%3.%4.%5.%6.%7."/>
      <w:legacy w:legacy="1" w:legacySpace="0" w:legacyIndent="708"/>
      <w:lvlJc w:val="left"/>
      <w:pPr>
        <w:ind w:left="4956" w:hanging="708"/>
      </w:pPr>
    </w:lvl>
    <w:lvl w:ilvl="7">
      <w:start w:val="1"/>
      <w:numFmt w:val="decimal"/>
      <w:lvlText w:val="%1- %2.%3.%4.%5.%6.%7.%8."/>
      <w:legacy w:legacy="1" w:legacySpace="0" w:legacyIndent="708"/>
      <w:lvlJc w:val="left"/>
      <w:pPr>
        <w:ind w:left="5664" w:hanging="708"/>
      </w:pPr>
    </w:lvl>
    <w:lvl w:ilvl="8">
      <w:start w:val="1"/>
      <w:numFmt w:val="decimal"/>
      <w:lvlText w:val="%1- %2.%3.%4.%5.%6.%7.%8.%9."/>
      <w:legacy w:legacy="1" w:legacySpace="0" w:legacyIndent="708"/>
      <w:lvlJc w:val="left"/>
      <w:pPr>
        <w:ind w:left="6372" w:hanging="708"/>
      </w:pPr>
    </w:lvl>
  </w:abstractNum>
  <w:abstractNum w:abstractNumId="26" w15:restartNumberingAfterBreak="0">
    <w:nsid w:val="7B4E32EB"/>
    <w:multiLevelType w:val="multilevel"/>
    <w:tmpl w:val="2E0C0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7.4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E1A78E9"/>
    <w:multiLevelType w:val="hybridMultilevel"/>
    <w:tmpl w:val="8A38143A"/>
    <w:lvl w:ilvl="0" w:tplc="180A0017">
      <w:start w:val="1"/>
      <w:numFmt w:val="lowerLetter"/>
      <w:lvlText w:val="%1)"/>
      <w:lvlJc w:val="left"/>
      <w:pPr>
        <w:ind w:left="1440" w:hanging="360"/>
      </w:pPr>
    </w:lvl>
    <w:lvl w:ilvl="1" w:tplc="180A0019" w:tentative="1">
      <w:start w:val="1"/>
      <w:numFmt w:val="lowerLetter"/>
      <w:lvlText w:val="%2."/>
      <w:lvlJc w:val="left"/>
      <w:pPr>
        <w:ind w:left="2160" w:hanging="360"/>
      </w:pPr>
    </w:lvl>
    <w:lvl w:ilvl="2" w:tplc="180A001B" w:tentative="1">
      <w:start w:val="1"/>
      <w:numFmt w:val="lowerRoman"/>
      <w:lvlText w:val="%3."/>
      <w:lvlJc w:val="right"/>
      <w:pPr>
        <w:ind w:left="2880" w:hanging="180"/>
      </w:pPr>
    </w:lvl>
    <w:lvl w:ilvl="3" w:tplc="180A000F" w:tentative="1">
      <w:start w:val="1"/>
      <w:numFmt w:val="decimal"/>
      <w:lvlText w:val="%4."/>
      <w:lvlJc w:val="left"/>
      <w:pPr>
        <w:ind w:left="3600" w:hanging="360"/>
      </w:pPr>
    </w:lvl>
    <w:lvl w:ilvl="4" w:tplc="180A0019" w:tentative="1">
      <w:start w:val="1"/>
      <w:numFmt w:val="lowerLetter"/>
      <w:lvlText w:val="%5."/>
      <w:lvlJc w:val="left"/>
      <w:pPr>
        <w:ind w:left="4320" w:hanging="360"/>
      </w:pPr>
    </w:lvl>
    <w:lvl w:ilvl="5" w:tplc="180A001B" w:tentative="1">
      <w:start w:val="1"/>
      <w:numFmt w:val="lowerRoman"/>
      <w:lvlText w:val="%6."/>
      <w:lvlJc w:val="right"/>
      <w:pPr>
        <w:ind w:left="5040" w:hanging="180"/>
      </w:pPr>
    </w:lvl>
    <w:lvl w:ilvl="6" w:tplc="180A000F" w:tentative="1">
      <w:start w:val="1"/>
      <w:numFmt w:val="decimal"/>
      <w:lvlText w:val="%7."/>
      <w:lvlJc w:val="left"/>
      <w:pPr>
        <w:ind w:left="5760" w:hanging="360"/>
      </w:pPr>
    </w:lvl>
    <w:lvl w:ilvl="7" w:tplc="180A0019" w:tentative="1">
      <w:start w:val="1"/>
      <w:numFmt w:val="lowerLetter"/>
      <w:lvlText w:val="%8."/>
      <w:lvlJc w:val="left"/>
      <w:pPr>
        <w:ind w:left="6480" w:hanging="360"/>
      </w:pPr>
    </w:lvl>
    <w:lvl w:ilvl="8" w:tplc="1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8"/>
  </w:num>
  <w:num w:numId="3">
    <w:abstractNumId w:val="3"/>
  </w:num>
  <w:num w:numId="4">
    <w:abstractNumId w:val="25"/>
  </w:num>
  <w:num w:numId="5">
    <w:abstractNumId w:val="21"/>
  </w:num>
  <w:num w:numId="6">
    <w:abstractNumId w:val="26"/>
  </w:num>
  <w:num w:numId="7">
    <w:abstractNumId w:val="17"/>
  </w:num>
  <w:num w:numId="8">
    <w:abstractNumId w:val="5"/>
  </w:num>
  <w:num w:numId="9">
    <w:abstractNumId w:val="14"/>
  </w:num>
  <w:num w:numId="10">
    <w:abstractNumId w:val="2"/>
  </w:num>
  <w:num w:numId="11">
    <w:abstractNumId w:val="20"/>
  </w:num>
  <w:num w:numId="12">
    <w:abstractNumId w:val="0"/>
  </w:num>
  <w:num w:numId="13">
    <w:abstractNumId w:val="9"/>
  </w:num>
  <w:num w:numId="14">
    <w:abstractNumId w:val="8"/>
  </w:num>
  <w:num w:numId="15">
    <w:abstractNumId w:val="11"/>
  </w:num>
  <w:num w:numId="16">
    <w:abstractNumId w:val="19"/>
  </w:num>
  <w:num w:numId="17">
    <w:abstractNumId w:val="7"/>
  </w:num>
  <w:num w:numId="18">
    <w:abstractNumId w:val="23"/>
  </w:num>
  <w:num w:numId="19">
    <w:abstractNumId w:val="12"/>
  </w:num>
  <w:num w:numId="20">
    <w:abstractNumId w:val="1"/>
  </w:num>
  <w:num w:numId="21">
    <w:abstractNumId w:val="22"/>
  </w:num>
  <w:num w:numId="22">
    <w:abstractNumId w:val="13"/>
  </w:num>
  <w:num w:numId="23">
    <w:abstractNumId w:val="6"/>
  </w:num>
  <w:num w:numId="24">
    <w:abstractNumId w:val="27"/>
  </w:num>
  <w:num w:numId="25">
    <w:abstractNumId w:val="16"/>
  </w:num>
  <w:num w:numId="26">
    <w:abstractNumId w:val="10"/>
  </w:num>
  <w:num w:numId="27">
    <w:abstractNumId w:val="4"/>
  </w:num>
  <w:num w:numId="28">
    <w:abstractNumId w:val="2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EE"/>
    <w:rsid w:val="0001056A"/>
    <w:rsid w:val="000120F7"/>
    <w:rsid w:val="000144D5"/>
    <w:rsid w:val="00020569"/>
    <w:rsid w:val="0002297A"/>
    <w:rsid w:val="00031359"/>
    <w:rsid w:val="000358B1"/>
    <w:rsid w:val="000465DF"/>
    <w:rsid w:val="00047D6A"/>
    <w:rsid w:val="0006719E"/>
    <w:rsid w:val="000736B4"/>
    <w:rsid w:val="000931EE"/>
    <w:rsid w:val="000C14B7"/>
    <w:rsid w:val="000C4C4D"/>
    <w:rsid w:val="000C6354"/>
    <w:rsid w:val="000C67EE"/>
    <w:rsid w:val="000E7B6D"/>
    <w:rsid w:val="000F13BD"/>
    <w:rsid w:val="000F3F4A"/>
    <w:rsid w:val="000F71B3"/>
    <w:rsid w:val="00102545"/>
    <w:rsid w:val="00102AD6"/>
    <w:rsid w:val="001112E4"/>
    <w:rsid w:val="001120AE"/>
    <w:rsid w:val="00113A4E"/>
    <w:rsid w:val="001353C3"/>
    <w:rsid w:val="00137FA5"/>
    <w:rsid w:val="00163677"/>
    <w:rsid w:val="0017077E"/>
    <w:rsid w:val="0017681F"/>
    <w:rsid w:val="0018410C"/>
    <w:rsid w:val="001A53AF"/>
    <w:rsid w:val="001B7A77"/>
    <w:rsid w:val="001C5CED"/>
    <w:rsid w:val="001F66B5"/>
    <w:rsid w:val="00217CE8"/>
    <w:rsid w:val="0022584B"/>
    <w:rsid w:val="00233465"/>
    <w:rsid w:val="00254A84"/>
    <w:rsid w:val="002771D1"/>
    <w:rsid w:val="00277FAE"/>
    <w:rsid w:val="00284C8A"/>
    <w:rsid w:val="00293593"/>
    <w:rsid w:val="00297A8A"/>
    <w:rsid w:val="002B7A11"/>
    <w:rsid w:val="002C2778"/>
    <w:rsid w:val="002C60EC"/>
    <w:rsid w:val="002D64FF"/>
    <w:rsid w:val="002E3FA7"/>
    <w:rsid w:val="0033246D"/>
    <w:rsid w:val="0034748C"/>
    <w:rsid w:val="00353C68"/>
    <w:rsid w:val="00360D8A"/>
    <w:rsid w:val="00381F6C"/>
    <w:rsid w:val="00391436"/>
    <w:rsid w:val="003A0223"/>
    <w:rsid w:val="003A404A"/>
    <w:rsid w:val="003A53F8"/>
    <w:rsid w:val="003B3F9A"/>
    <w:rsid w:val="003B4ECF"/>
    <w:rsid w:val="003B7653"/>
    <w:rsid w:val="003C2BDD"/>
    <w:rsid w:val="003C45F4"/>
    <w:rsid w:val="003D6BF1"/>
    <w:rsid w:val="003D71D7"/>
    <w:rsid w:val="004072A0"/>
    <w:rsid w:val="00413E43"/>
    <w:rsid w:val="00414822"/>
    <w:rsid w:val="00416829"/>
    <w:rsid w:val="00433F92"/>
    <w:rsid w:val="0043651F"/>
    <w:rsid w:val="004408B2"/>
    <w:rsid w:val="00451D35"/>
    <w:rsid w:val="00455DF4"/>
    <w:rsid w:val="00457ED1"/>
    <w:rsid w:val="00463AD7"/>
    <w:rsid w:val="00466DA4"/>
    <w:rsid w:val="004672E5"/>
    <w:rsid w:val="004723F1"/>
    <w:rsid w:val="004744F3"/>
    <w:rsid w:val="00483E54"/>
    <w:rsid w:val="00491945"/>
    <w:rsid w:val="004A35B1"/>
    <w:rsid w:val="004B6A34"/>
    <w:rsid w:val="004B7F3D"/>
    <w:rsid w:val="004D4F77"/>
    <w:rsid w:val="004D627D"/>
    <w:rsid w:val="004E4FCD"/>
    <w:rsid w:val="004F6327"/>
    <w:rsid w:val="0050649F"/>
    <w:rsid w:val="0050781A"/>
    <w:rsid w:val="005128F0"/>
    <w:rsid w:val="00515B22"/>
    <w:rsid w:val="00520F6A"/>
    <w:rsid w:val="00524651"/>
    <w:rsid w:val="00534932"/>
    <w:rsid w:val="00537402"/>
    <w:rsid w:val="00553C96"/>
    <w:rsid w:val="00557AD6"/>
    <w:rsid w:val="00561D07"/>
    <w:rsid w:val="005714F5"/>
    <w:rsid w:val="00582191"/>
    <w:rsid w:val="00587678"/>
    <w:rsid w:val="0059625F"/>
    <w:rsid w:val="005A31C5"/>
    <w:rsid w:val="005A78F0"/>
    <w:rsid w:val="005B15EA"/>
    <w:rsid w:val="005B4005"/>
    <w:rsid w:val="005D1D87"/>
    <w:rsid w:val="005D20D1"/>
    <w:rsid w:val="005F3844"/>
    <w:rsid w:val="0061670F"/>
    <w:rsid w:val="00630729"/>
    <w:rsid w:val="00653F15"/>
    <w:rsid w:val="006541E8"/>
    <w:rsid w:val="00660A8E"/>
    <w:rsid w:val="00660DB1"/>
    <w:rsid w:val="0067263C"/>
    <w:rsid w:val="0068784A"/>
    <w:rsid w:val="006901F3"/>
    <w:rsid w:val="006C24AE"/>
    <w:rsid w:val="006C700E"/>
    <w:rsid w:val="006D0ED8"/>
    <w:rsid w:val="006E37E9"/>
    <w:rsid w:val="0071503A"/>
    <w:rsid w:val="007174EE"/>
    <w:rsid w:val="0072059F"/>
    <w:rsid w:val="00721F40"/>
    <w:rsid w:val="007362C2"/>
    <w:rsid w:val="00736ED4"/>
    <w:rsid w:val="007567A1"/>
    <w:rsid w:val="00782E28"/>
    <w:rsid w:val="0079027A"/>
    <w:rsid w:val="007A07E6"/>
    <w:rsid w:val="007A138D"/>
    <w:rsid w:val="007C7020"/>
    <w:rsid w:val="007E505B"/>
    <w:rsid w:val="007E6C27"/>
    <w:rsid w:val="00810E3A"/>
    <w:rsid w:val="00817AB7"/>
    <w:rsid w:val="008314DC"/>
    <w:rsid w:val="00831EA8"/>
    <w:rsid w:val="00837CD2"/>
    <w:rsid w:val="008519FF"/>
    <w:rsid w:val="00851DA0"/>
    <w:rsid w:val="00886F3F"/>
    <w:rsid w:val="008904A8"/>
    <w:rsid w:val="00897C7B"/>
    <w:rsid w:val="008B3049"/>
    <w:rsid w:val="008C387E"/>
    <w:rsid w:val="008E265E"/>
    <w:rsid w:val="008F01B4"/>
    <w:rsid w:val="008F7245"/>
    <w:rsid w:val="00914BA1"/>
    <w:rsid w:val="00920431"/>
    <w:rsid w:val="009214A9"/>
    <w:rsid w:val="00964691"/>
    <w:rsid w:val="00973C0C"/>
    <w:rsid w:val="00987B0F"/>
    <w:rsid w:val="009913FD"/>
    <w:rsid w:val="00996A42"/>
    <w:rsid w:val="009A494C"/>
    <w:rsid w:val="009B3664"/>
    <w:rsid w:val="009B45C2"/>
    <w:rsid w:val="009B60B3"/>
    <w:rsid w:val="009C052D"/>
    <w:rsid w:val="009C0764"/>
    <w:rsid w:val="009C3979"/>
    <w:rsid w:val="009D2369"/>
    <w:rsid w:val="009D515B"/>
    <w:rsid w:val="009E4918"/>
    <w:rsid w:val="009F181E"/>
    <w:rsid w:val="00A0306B"/>
    <w:rsid w:val="00A15918"/>
    <w:rsid w:val="00A317C8"/>
    <w:rsid w:val="00A31F5E"/>
    <w:rsid w:val="00A35C73"/>
    <w:rsid w:val="00A62348"/>
    <w:rsid w:val="00A62B5C"/>
    <w:rsid w:val="00A64B87"/>
    <w:rsid w:val="00A654F6"/>
    <w:rsid w:val="00A67F29"/>
    <w:rsid w:val="00A767AE"/>
    <w:rsid w:val="00A76EAF"/>
    <w:rsid w:val="00A86E28"/>
    <w:rsid w:val="00A91A58"/>
    <w:rsid w:val="00A9316F"/>
    <w:rsid w:val="00A95565"/>
    <w:rsid w:val="00AA44FB"/>
    <w:rsid w:val="00AB24AF"/>
    <w:rsid w:val="00AC28E8"/>
    <w:rsid w:val="00AC541D"/>
    <w:rsid w:val="00AD5BA2"/>
    <w:rsid w:val="00B178E8"/>
    <w:rsid w:val="00B366FF"/>
    <w:rsid w:val="00B65820"/>
    <w:rsid w:val="00B703FF"/>
    <w:rsid w:val="00B76AD6"/>
    <w:rsid w:val="00B94467"/>
    <w:rsid w:val="00B97590"/>
    <w:rsid w:val="00BA761B"/>
    <w:rsid w:val="00BB0FF9"/>
    <w:rsid w:val="00BB10BC"/>
    <w:rsid w:val="00BB221A"/>
    <w:rsid w:val="00BF157E"/>
    <w:rsid w:val="00BF23E4"/>
    <w:rsid w:val="00BF62C8"/>
    <w:rsid w:val="00C0471D"/>
    <w:rsid w:val="00C1540A"/>
    <w:rsid w:val="00C16E81"/>
    <w:rsid w:val="00C35A3C"/>
    <w:rsid w:val="00C43D82"/>
    <w:rsid w:val="00C606C2"/>
    <w:rsid w:val="00C932C9"/>
    <w:rsid w:val="00C95299"/>
    <w:rsid w:val="00CB0441"/>
    <w:rsid w:val="00CB69A7"/>
    <w:rsid w:val="00CB7F75"/>
    <w:rsid w:val="00CD27A0"/>
    <w:rsid w:val="00CD32D1"/>
    <w:rsid w:val="00CE5D9B"/>
    <w:rsid w:val="00CF349B"/>
    <w:rsid w:val="00CF3F20"/>
    <w:rsid w:val="00CF6D45"/>
    <w:rsid w:val="00D01AC4"/>
    <w:rsid w:val="00D021FB"/>
    <w:rsid w:val="00D3242E"/>
    <w:rsid w:val="00D4719A"/>
    <w:rsid w:val="00D514C2"/>
    <w:rsid w:val="00D62AEB"/>
    <w:rsid w:val="00D66C1E"/>
    <w:rsid w:val="00D67F10"/>
    <w:rsid w:val="00D73422"/>
    <w:rsid w:val="00D73539"/>
    <w:rsid w:val="00D75F36"/>
    <w:rsid w:val="00D904B5"/>
    <w:rsid w:val="00DB1090"/>
    <w:rsid w:val="00DB5683"/>
    <w:rsid w:val="00DC53AD"/>
    <w:rsid w:val="00DD442D"/>
    <w:rsid w:val="00DD601F"/>
    <w:rsid w:val="00DE7501"/>
    <w:rsid w:val="00E06278"/>
    <w:rsid w:val="00E24D8D"/>
    <w:rsid w:val="00E26D51"/>
    <w:rsid w:val="00E4654D"/>
    <w:rsid w:val="00E5036E"/>
    <w:rsid w:val="00E52F53"/>
    <w:rsid w:val="00E714D9"/>
    <w:rsid w:val="00E76EC5"/>
    <w:rsid w:val="00E929B5"/>
    <w:rsid w:val="00E9726E"/>
    <w:rsid w:val="00EB7969"/>
    <w:rsid w:val="00ED7F40"/>
    <w:rsid w:val="00EE08F7"/>
    <w:rsid w:val="00EE2C77"/>
    <w:rsid w:val="00EE47F8"/>
    <w:rsid w:val="00EF12C2"/>
    <w:rsid w:val="00EF4899"/>
    <w:rsid w:val="00F05E1D"/>
    <w:rsid w:val="00F16D3F"/>
    <w:rsid w:val="00F173A2"/>
    <w:rsid w:val="00F266E9"/>
    <w:rsid w:val="00F27FE3"/>
    <w:rsid w:val="00F81625"/>
    <w:rsid w:val="00F838E7"/>
    <w:rsid w:val="00F93303"/>
    <w:rsid w:val="00FB25AA"/>
    <w:rsid w:val="00FC1C03"/>
    <w:rsid w:val="00FC2D10"/>
    <w:rsid w:val="00FF1E5F"/>
    <w:rsid w:val="00FF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ddd,silver"/>
    </o:shapedefaults>
    <o:shapelayout v:ext="edit">
      <o:idmap v:ext="edit" data="1"/>
    </o:shapelayout>
  </w:shapeDefaults>
  <w:decimalSymbol w:val="."/>
  <w:listSeparator w:val=","/>
  <w14:docId w14:val="0E2D9CE4"/>
  <w15:chartTrackingRefBased/>
  <w15:docId w15:val="{B1A13D52-9063-46BB-BA56-021CE09C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 w:cs="Tahoma"/>
      <w:b/>
      <w:bCs/>
      <w:sz w:val="28"/>
    </w:rPr>
  </w:style>
  <w:style w:type="paragraph" w:styleId="Ttulo2">
    <w:name w:val="heading 2"/>
    <w:basedOn w:val="Normal"/>
    <w:next w:val="Normal"/>
    <w:qFormat/>
    <w:rsid w:val="00831E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61670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EE08F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E08F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E08F7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E08F7"/>
    <w:pPr>
      <w:spacing w:before="240" w:after="60"/>
      <w:outlineLvl w:val="6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tulo">
    <w:name w:val="Title"/>
    <w:basedOn w:val="Normal"/>
    <w:link w:val="TtuloCar"/>
    <w:qFormat/>
    <w:pPr>
      <w:jc w:val="center"/>
    </w:pPr>
    <w:rPr>
      <w:rFonts w:ascii="Tahoma" w:hAnsi="Tahoma" w:cs="Tahoma"/>
      <w:b/>
      <w:bCs/>
      <w:sz w:val="20"/>
      <w:u w:val="single"/>
    </w:rPr>
  </w:style>
  <w:style w:type="paragraph" w:styleId="Subttulo">
    <w:name w:val="Subtitle"/>
    <w:basedOn w:val="Normal"/>
    <w:qFormat/>
    <w:pPr>
      <w:jc w:val="center"/>
    </w:pPr>
    <w:rPr>
      <w:rFonts w:ascii="Tahoma" w:hAnsi="Tahoma" w:cs="Tahoma"/>
      <w:b/>
      <w:bCs/>
      <w:sz w:val="20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styleId="nfasis">
    <w:name w:val="Emphasis"/>
    <w:basedOn w:val="Fuentedeprrafopredeter"/>
    <w:qFormat/>
    <w:rPr>
      <w:i/>
      <w:iCs/>
    </w:rPr>
  </w:style>
  <w:style w:type="character" w:styleId="Hipervnculo">
    <w:name w:val="Hyperlink"/>
    <w:basedOn w:val="Fuentedeprrafopredeter"/>
    <w:rPr>
      <w:color w:val="000080"/>
      <w:u w:val="single"/>
    </w:rPr>
  </w:style>
  <w:style w:type="paragraph" w:styleId="Textoindependiente">
    <w:name w:val="Body Text"/>
    <w:basedOn w:val="Normal"/>
    <w:pPr>
      <w:autoSpaceDE w:val="0"/>
      <w:autoSpaceDN w:val="0"/>
      <w:adjustRightInd w:val="0"/>
      <w:spacing w:line="360" w:lineRule="auto"/>
    </w:pPr>
    <w:rPr>
      <w:rFonts w:ascii="Tahoma" w:hAnsi="Tahoma" w:cs="Tahoma"/>
      <w:sz w:val="20"/>
      <w:szCs w:val="20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spacing w:line="360" w:lineRule="auto"/>
      <w:jc w:val="both"/>
    </w:pPr>
    <w:rPr>
      <w:rFonts w:ascii="Tahoma" w:hAnsi="Tahoma" w:cs="Tahoma"/>
      <w:sz w:val="20"/>
      <w:szCs w:val="20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character" w:customStyle="1" w:styleId="mw-headline">
    <w:name w:val="mw-headline"/>
    <w:basedOn w:val="Fuentedeprrafopredeter"/>
    <w:rsid w:val="00831EA8"/>
  </w:style>
  <w:style w:type="character" w:customStyle="1" w:styleId="editsection">
    <w:name w:val="editsection"/>
    <w:basedOn w:val="Fuentedeprrafopredeter"/>
    <w:rsid w:val="00831EA8"/>
  </w:style>
  <w:style w:type="table" w:styleId="Tablaconcuadrcula1">
    <w:name w:val="Table Grid 1"/>
    <w:basedOn w:val="Tablanormal"/>
    <w:rsid w:val="00BF157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orchete-llamada1">
    <w:name w:val="corchete-llamada1"/>
    <w:basedOn w:val="Fuentedeprrafopredeter"/>
    <w:rsid w:val="00537402"/>
    <w:rPr>
      <w:vanish/>
      <w:webHidden w:val="0"/>
      <w:specVanish w:val="0"/>
    </w:rPr>
  </w:style>
  <w:style w:type="paragraph" w:styleId="Sangra3detindependiente">
    <w:name w:val="Body Text Indent 3"/>
    <w:basedOn w:val="Normal"/>
    <w:rsid w:val="004072A0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rsid w:val="00A62348"/>
    <w:pPr>
      <w:spacing w:after="120"/>
      <w:ind w:left="283"/>
    </w:pPr>
  </w:style>
  <w:style w:type="paragraph" w:styleId="Prrafodelista">
    <w:name w:val="List Paragraph"/>
    <w:basedOn w:val="Normal"/>
    <w:uiPriority w:val="34"/>
    <w:qFormat/>
    <w:rsid w:val="00BF62C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Sangra2detindependiente">
    <w:name w:val="Body Text Indent 2"/>
    <w:basedOn w:val="Normal"/>
    <w:rsid w:val="00EE08F7"/>
    <w:pPr>
      <w:spacing w:after="120" w:line="480" w:lineRule="auto"/>
      <w:ind w:left="283"/>
    </w:pPr>
  </w:style>
  <w:style w:type="character" w:customStyle="1" w:styleId="TtuloCar">
    <w:name w:val="Título Car"/>
    <w:basedOn w:val="Fuentedeprrafopredeter"/>
    <w:link w:val="Ttulo"/>
    <w:rsid w:val="00CE5D9B"/>
    <w:rPr>
      <w:rFonts w:ascii="Tahoma" w:hAnsi="Tahoma" w:cs="Tahoma"/>
      <w:b/>
      <w:bCs/>
      <w:szCs w:val="24"/>
      <w:u w:val="single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35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A" w:eastAsia="es-P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35A3C"/>
    <w:rPr>
      <w:rFonts w:ascii="Courier New" w:hAnsi="Courier New" w:cs="Courier New"/>
    </w:rPr>
  </w:style>
  <w:style w:type="character" w:styleId="Textodelmarcadordeposicin">
    <w:name w:val="Placeholder Text"/>
    <w:basedOn w:val="Fuentedeprrafopredeter"/>
    <w:uiPriority w:val="99"/>
    <w:semiHidden/>
    <w:rsid w:val="00CD32D1"/>
    <w:rPr>
      <w:color w:val="808080"/>
    </w:rPr>
  </w:style>
  <w:style w:type="table" w:styleId="Tablaconcuadrcula">
    <w:name w:val="Table Grid"/>
    <w:basedOn w:val="Tablanormal"/>
    <w:rsid w:val="00A767AE"/>
    <w:rPr>
      <w:rFonts w:asciiTheme="minorHAnsi" w:eastAsiaTheme="minorHAnsi" w:hAnsiTheme="minorHAnsi" w:cstheme="minorBid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29665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06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7656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2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5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4083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9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4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56456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3471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79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7740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6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7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8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8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32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2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5810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07233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4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6800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1021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theme" Target="theme/theme1.xml"/><Relationship Id="rId21" Type="http://schemas.openxmlformats.org/officeDocument/2006/relationships/image" Target="media/image11.emf"/><Relationship Id="rId34" Type="http://schemas.openxmlformats.org/officeDocument/2006/relationships/image" Target="media/image24.emf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37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emf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205D1B1ED119499C1AFFE1BB4961D0" ma:contentTypeVersion="4" ma:contentTypeDescription="Crear nuevo documento." ma:contentTypeScope="" ma:versionID="3b6d1b4463936f21acc69fde1ebaeb93">
  <xsd:schema xmlns:xsd="http://www.w3.org/2001/XMLSchema" xmlns:xs="http://www.w3.org/2001/XMLSchema" xmlns:p="http://schemas.microsoft.com/office/2006/metadata/properties" xmlns:ns2="e6a9710b-39be-4c0d-a418-a1689ae80e40" targetNamespace="http://schemas.microsoft.com/office/2006/metadata/properties" ma:root="true" ma:fieldsID="7845eac3a68e9060c52941e01ccedec7" ns2:_="">
    <xsd:import namespace="e6a9710b-39be-4c0d-a418-a1689ae80e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a9710b-39be-4c0d-a418-a1689ae80e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DF4562-B508-450E-84DF-D45BECF1A8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E19E5A-FA33-46E6-B48F-882130D9804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ED91F97-1B4D-4902-B1DF-D91D56E0C3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a9710b-39be-4c0d-a418-a1689ae80e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A300AF-61BE-4775-AF0E-62E86A4785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25</Pages>
  <Words>5196</Words>
  <Characters>29621</Characters>
  <Application>Microsoft Office Word</Application>
  <DocSecurity>0</DocSecurity>
  <Lines>246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CLASIFICACIÓN DE LOS MATERIALES Y SUS PROPIEDADES ELECTROSTÁTICAS</vt:lpstr>
      <vt:lpstr>CLASIFICACIÓN DE LOS MATERIALES Y SUS PROPIEDADES ELECTROSTÁTICAS</vt:lpstr>
    </vt:vector>
  </TitlesOfParts>
  <Company>UNIVERSIDAD TECNOLOGICA</Company>
  <LinksUpToDate>false</LinksUpToDate>
  <CharactersWithSpaces>34748</CharactersWithSpaces>
  <SharedDoc>false</SharedDoc>
  <HLinks>
    <vt:vector size="72" baseType="variant">
      <vt:variant>
        <vt:i4>6881370</vt:i4>
      </vt:variant>
      <vt:variant>
        <vt:i4>30</vt:i4>
      </vt:variant>
      <vt:variant>
        <vt:i4>0</vt:i4>
      </vt:variant>
      <vt:variant>
        <vt:i4>5</vt:i4>
      </vt:variant>
      <vt:variant>
        <vt:lpwstr>http://es.wikipedia.org/wiki/Bater%C3%ADa_el%C3%A9ctrica</vt:lpwstr>
      </vt:variant>
      <vt:variant>
        <vt:lpwstr/>
      </vt:variant>
      <vt:variant>
        <vt:i4>2359305</vt:i4>
      </vt:variant>
      <vt:variant>
        <vt:i4>27</vt:i4>
      </vt:variant>
      <vt:variant>
        <vt:i4>0</vt:i4>
      </vt:variant>
      <vt:variant>
        <vt:i4>5</vt:i4>
      </vt:variant>
      <vt:variant>
        <vt:lpwstr>ftp://kk.engr.ucsb.edu/Press_Releases/spin-qc/</vt:lpwstr>
      </vt:variant>
      <vt:variant>
        <vt:lpwstr/>
      </vt:variant>
      <vt:variant>
        <vt:i4>7274613</vt:i4>
      </vt:variant>
      <vt:variant>
        <vt:i4>-1</vt:i4>
      </vt:variant>
      <vt:variant>
        <vt:i4>1300</vt:i4>
      </vt:variant>
      <vt:variant>
        <vt:i4>1</vt:i4>
      </vt:variant>
      <vt:variant>
        <vt:lpwstr>http://www1.ceit.es/asignaturas/fisica-1/teoria/5/IMG00001.GIF</vt:lpwstr>
      </vt:variant>
      <vt:variant>
        <vt:lpwstr/>
      </vt:variant>
      <vt:variant>
        <vt:i4>6946933</vt:i4>
      </vt:variant>
      <vt:variant>
        <vt:i4>-1</vt:i4>
      </vt:variant>
      <vt:variant>
        <vt:i4>1301</vt:i4>
      </vt:variant>
      <vt:variant>
        <vt:i4>1</vt:i4>
      </vt:variant>
      <vt:variant>
        <vt:lpwstr>http://www1.ceit.es/asignaturas/fisica-1/teoria/5/IMG00004.GIF</vt:lpwstr>
      </vt:variant>
      <vt:variant>
        <vt:lpwstr/>
      </vt:variant>
      <vt:variant>
        <vt:i4>7012469</vt:i4>
      </vt:variant>
      <vt:variant>
        <vt:i4>-1</vt:i4>
      </vt:variant>
      <vt:variant>
        <vt:i4>1302</vt:i4>
      </vt:variant>
      <vt:variant>
        <vt:i4>1</vt:i4>
      </vt:variant>
      <vt:variant>
        <vt:lpwstr>http://www1.ceit.es/asignaturas/fisica-1/teoria/5/IMG00005.GIF</vt:lpwstr>
      </vt:variant>
      <vt:variant>
        <vt:lpwstr/>
      </vt:variant>
      <vt:variant>
        <vt:i4>7078004</vt:i4>
      </vt:variant>
      <vt:variant>
        <vt:i4>-1</vt:i4>
      </vt:variant>
      <vt:variant>
        <vt:i4>1303</vt:i4>
      </vt:variant>
      <vt:variant>
        <vt:i4>1</vt:i4>
      </vt:variant>
      <vt:variant>
        <vt:lpwstr>http://www1.ceit.es/asignaturas/fisica-1/teoria/5/IMG00012.GIF</vt:lpwstr>
      </vt:variant>
      <vt:variant>
        <vt:lpwstr/>
      </vt:variant>
      <vt:variant>
        <vt:i4>7143540</vt:i4>
      </vt:variant>
      <vt:variant>
        <vt:i4>-1</vt:i4>
      </vt:variant>
      <vt:variant>
        <vt:i4>1304</vt:i4>
      </vt:variant>
      <vt:variant>
        <vt:i4>1</vt:i4>
      </vt:variant>
      <vt:variant>
        <vt:lpwstr>http://www1.ceit.es/asignaturas/fisica-1/teoria/5/IMG00013.GIF</vt:lpwstr>
      </vt:variant>
      <vt:variant>
        <vt:lpwstr/>
      </vt:variant>
      <vt:variant>
        <vt:i4>7274614</vt:i4>
      </vt:variant>
      <vt:variant>
        <vt:i4>-1</vt:i4>
      </vt:variant>
      <vt:variant>
        <vt:i4>1305</vt:i4>
      </vt:variant>
      <vt:variant>
        <vt:i4>1</vt:i4>
      </vt:variant>
      <vt:variant>
        <vt:lpwstr>http://www1.ceit.es/asignaturas/fisica-1/teoria/6/IMG00001.GIF</vt:lpwstr>
      </vt:variant>
      <vt:variant>
        <vt:lpwstr/>
      </vt:variant>
      <vt:variant>
        <vt:i4>7078006</vt:i4>
      </vt:variant>
      <vt:variant>
        <vt:i4>-1</vt:i4>
      </vt:variant>
      <vt:variant>
        <vt:i4>1306</vt:i4>
      </vt:variant>
      <vt:variant>
        <vt:i4>1</vt:i4>
      </vt:variant>
      <vt:variant>
        <vt:lpwstr>http://www1.ceit.es/asignaturas/fisica-1/teoria/6/IMG00002.GIF</vt:lpwstr>
      </vt:variant>
      <vt:variant>
        <vt:lpwstr/>
      </vt:variant>
      <vt:variant>
        <vt:i4>7143542</vt:i4>
      </vt:variant>
      <vt:variant>
        <vt:i4>-1</vt:i4>
      </vt:variant>
      <vt:variant>
        <vt:i4>1307</vt:i4>
      </vt:variant>
      <vt:variant>
        <vt:i4>1</vt:i4>
      </vt:variant>
      <vt:variant>
        <vt:lpwstr>http://www1.ceit.es/asignaturas/fisica-1/teoria/6/IMG00003.GIF</vt:lpwstr>
      </vt:variant>
      <vt:variant>
        <vt:lpwstr/>
      </vt:variant>
      <vt:variant>
        <vt:i4>6815862</vt:i4>
      </vt:variant>
      <vt:variant>
        <vt:i4>-1</vt:i4>
      </vt:variant>
      <vt:variant>
        <vt:i4>1308</vt:i4>
      </vt:variant>
      <vt:variant>
        <vt:i4>1</vt:i4>
      </vt:variant>
      <vt:variant>
        <vt:lpwstr>http://www1.ceit.es/asignaturas/fisica-1/teoria/6/IMG00006.GIF</vt:lpwstr>
      </vt:variant>
      <vt:variant>
        <vt:lpwstr/>
      </vt:variant>
      <vt:variant>
        <vt:i4>8257661</vt:i4>
      </vt:variant>
      <vt:variant>
        <vt:i4>-1</vt:i4>
      </vt:variant>
      <vt:variant>
        <vt:i4>1309</vt:i4>
      </vt:variant>
      <vt:variant>
        <vt:i4>1</vt:i4>
      </vt:variant>
      <vt:variant>
        <vt:lpwstr>http://omega.ilce.edu.mx:3000/sites/ciencia/volumen2/ciencia3/094/Imgs/lasrad10.gif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CLASIFICACIÓN DE LOS MATERIALES Y SUS PROPIEDADES ELECTROSTÁTICAS</dc:title>
  <dc:subject/>
  <dc:creator>FIE--VERAGUAS</dc:creator>
  <cp:keywords/>
  <dc:description/>
  <cp:lastModifiedBy>Fernando Guiraud</cp:lastModifiedBy>
  <cp:revision>11</cp:revision>
  <cp:lastPrinted>2011-08-16T12:44:00Z</cp:lastPrinted>
  <dcterms:created xsi:type="dcterms:W3CDTF">2021-04-29T04:52:00Z</dcterms:created>
  <dcterms:modified xsi:type="dcterms:W3CDTF">2021-09-09T08:58:00Z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0x01010059205D1B1ED119499C1AFFE1BB4961D0</vt:lpwstr>
  </property>
</Properties>
</file>