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7A23C8" w:rsidRDefault="007A23C8">
      <w:pPr>
        <w:jc w:val="both"/>
      </w:pPr>
    </w:p>
    <w:p w:rsidR="007A23C8" w:rsidRDefault="007A23C8">
      <w:pPr>
        <w:jc w:val="both"/>
      </w:pPr>
    </w:p>
    <w:p w:rsidR="007A23C8" w:rsidRDefault="007A23C8">
      <w:pPr>
        <w:jc w:val="both"/>
      </w:pPr>
    </w:p>
    <w:p w:rsidR="007A23C8" w:rsidRDefault="007A23C8">
      <w:pPr>
        <w:jc w:val="both"/>
      </w:pPr>
    </w:p>
    <w:p w:rsidR="007A23C8" w:rsidRDefault="007A23C8">
      <w:pPr>
        <w:jc w:val="both"/>
      </w:pPr>
    </w:p>
    <w:p w:rsidR="007A23C8" w:rsidRDefault="007A23C8">
      <w:pPr>
        <w:jc w:val="both"/>
      </w:pPr>
    </w:p>
    <w:p w:rsidR="007A23C8" w:rsidRDefault="007A23C8">
      <w:pPr>
        <w:jc w:val="both"/>
      </w:pPr>
    </w:p>
    <w:p w:rsidR="007A23C8" w:rsidRDefault="007A23C8">
      <w:pPr>
        <w:jc w:val="both"/>
      </w:pPr>
    </w:p>
    <w:p w:rsidR="007A23C8" w:rsidRDefault="007E4EED">
      <w:pPr>
        <w:jc w:val="center"/>
      </w:pPr>
      <w:bookmarkStart w:id="0" w:name="_gjdgxs" w:colFirst="0" w:colLast="0"/>
      <w:bookmarkEnd w:id="0"/>
      <w:r>
        <w:rPr>
          <w:noProof/>
        </w:rPr>
        <w:drawing>
          <wp:inline distT="114300" distB="114300" distL="114300" distR="114300">
            <wp:extent cx="3048000" cy="3371850"/>
            <wp:effectExtent l="0" t="0" r="0" b="0"/>
            <wp:docPr id="1" name="image02.png" descr="onlinelogomaker-022817-2111-903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png" descr="onlinelogomaker-022817-2111-903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3371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A23C8" w:rsidRDefault="007A23C8">
      <w:pPr>
        <w:jc w:val="both"/>
      </w:pPr>
    </w:p>
    <w:p w:rsidR="007A23C8" w:rsidRDefault="007A23C8">
      <w:pPr>
        <w:jc w:val="both"/>
      </w:pPr>
    </w:p>
    <w:p w:rsidR="007A23C8" w:rsidRDefault="007A23C8">
      <w:pPr>
        <w:jc w:val="both"/>
      </w:pPr>
    </w:p>
    <w:p w:rsidR="007A23C8" w:rsidRDefault="007A23C8">
      <w:pPr>
        <w:jc w:val="center"/>
      </w:pPr>
    </w:p>
    <w:p w:rsidR="007A23C8" w:rsidRDefault="007A23C8">
      <w:pPr>
        <w:jc w:val="center"/>
      </w:pPr>
    </w:p>
    <w:p w:rsidR="007A23C8" w:rsidRDefault="007E4EED">
      <w:pPr>
        <w:pStyle w:val="Titel"/>
      </w:pPr>
      <w:r>
        <w:t>Projekt: BiraFit</w:t>
      </w:r>
      <w:r>
        <w:br/>
      </w:r>
      <w:r>
        <w:br/>
        <w:t>Systemtestprotokoll</w:t>
      </w:r>
      <w:r>
        <w:br/>
        <w:t>(06.04.2017)</w:t>
      </w:r>
    </w:p>
    <w:p w:rsidR="007A23C8" w:rsidRDefault="007A23C8">
      <w:pPr>
        <w:jc w:val="center"/>
      </w:pPr>
    </w:p>
    <w:p w:rsidR="007A23C8" w:rsidRDefault="007A23C8">
      <w:pPr>
        <w:jc w:val="center"/>
      </w:pPr>
    </w:p>
    <w:p w:rsidR="007A23C8" w:rsidRDefault="007A23C8">
      <w:pPr>
        <w:jc w:val="center"/>
      </w:pPr>
    </w:p>
    <w:p w:rsidR="007A23C8" w:rsidRDefault="007E4EED">
      <w:pPr>
        <w:jc w:val="center"/>
      </w:pPr>
      <w:r>
        <w:t>Projektmitglieder:</w:t>
      </w:r>
    </w:p>
    <w:p w:rsidR="007A23C8" w:rsidRDefault="007E4EED">
      <w:pPr>
        <w:jc w:val="center"/>
      </w:pPr>
      <w:r>
        <w:br/>
        <w:t>Enzo Berther</w:t>
      </w:r>
    </w:p>
    <w:p w:rsidR="007A23C8" w:rsidRDefault="007E4EED">
      <w:pPr>
        <w:jc w:val="center"/>
      </w:pPr>
      <w:r>
        <w:t>Pekent Durmaz</w:t>
      </w:r>
    </w:p>
    <w:p w:rsidR="007A23C8" w:rsidRDefault="007E4EED">
      <w:pPr>
        <w:jc w:val="center"/>
      </w:pPr>
      <w:r>
        <w:t>Fabian Joos</w:t>
      </w:r>
    </w:p>
    <w:p w:rsidR="007A23C8" w:rsidRDefault="007E4EED">
      <w:r>
        <w:br w:type="page"/>
      </w:r>
    </w:p>
    <w:p w:rsidR="007A23C8" w:rsidRDefault="007A23C8">
      <w:pPr>
        <w:jc w:val="both"/>
      </w:pPr>
    </w:p>
    <w:p w:rsidR="007A23C8" w:rsidRDefault="007E4EED">
      <w:pPr>
        <w:pStyle w:val="berschrift1"/>
        <w:jc w:val="both"/>
      </w:pPr>
      <w:bookmarkStart w:id="1" w:name="_30j0zll" w:colFirst="0" w:colLast="0"/>
      <w:bookmarkEnd w:id="1"/>
      <w:r>
        <w:t>Zweck</w:t>
      </w:r>
    </w:p>
    <w:p w:rsidR="007A23C8" w:rsidRDefault="007E4EED">
      <w:pPr>
        <w:jc w:val="both"/>
        <w:rPr>
          <w:i/>
        </w:rPr>
      </w:pPr>
      <w:r>
        <w:rPr>
          <w:i/>
        </w:rPr>
        <w:t>Dieses Dokument dient zur Durchführung der Tests. Grundlegende Informationen (Vorbedingungen, Vorbereitungen, Beschreibung der einzelnen Tests, usw.) werden in separatem Dokument beschrieben (</w:t>
      </w:r>
      <w:proofErr w:type="spellStart"/>
      <w:r>
        <w:rPr>
          <w:i/>
        </w:rPr>
        <w:t>SystemtestspezifikationBiraFit</w:t>
      </w:r>
      <w:proofErr w:type="spellEnd"/>
      <w:r>
        <w:rPr>
          <w:i/>
        </w:rPr>
        <w:t>).</w:t>
      </w:r>
    </w:p>
    <w:p w:rsidR="007A23C8" w:rsidRDefault="007E4EED">
      <w:pPr>
        <w:pStyle w:val="berschrift1"/>
        <w:jc w:val="both"/>
      </w:pPr>
      <w:bookmarkStart w:id="2" w:name="_1fob9te" w:colFirst="0" w:colLast="0"/>
      <w:bookmarkEnd w:id="2"/>
      <w:r>
        <w:t>Änderungsgeschichte</w:t>
      </w:r>
    </w:p>
    <w:p w:rsidR="007A23C8" w:rsidRDefault="007A23C8">
      <w:pPr>
        <w:jc w:val="both"/>
      </w:pPr>
    </w:p>
    <w:tbl>
      <w:tblPr>
        <w:tblStyle w:val="a"/>
        <w:tblW w:w="9606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1134"/>
        <w:gridCol w:w="4253"/>
        <w:gridCol w:w="2693"/>
      </w:tblGrid>
      <w:tr w:rsidR="007A23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7A23C8" w:rsidRDefault="007E4EED">
            <w:pPr>
              <w:contextualSpacing w:val="0"/>
              <w:jc w:val="both"/>
              <w:rPr>
                <w:color w:val="000000"/>
              </w:rPr>
            </w:pPr>
            <w:r>
              <w:rPr>
                <w:color w:val="000000"/>
              </w:rPr>
              <w:t>Datum</w:t>
            </w:r>
          </w:p>
        </w:tc>
        <w:tc>
          <w:tcPr>
            <w:tcW w:w="1134" w:type="dxa"/>
          </w:tcPr>
          <w:p w:rsidR="007A23C8" w:rsidRDefault="007E4EED">
            <w:pPr>
              <w:contextualSpacing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Version</w:t>
            </w:r>
          </w:p>
        </w:tc>
        <w:tc>
          <w:tcPr>
            <w:tcW w:w="4253" w:type="dxa"/>
          </w:tcPr>
          <w:p w:rsidR="007A23C8" w:rsidRDefault="007E4EED">
            <w:pPr>
              <w:contextualSpacing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Änderung</w:t>
            </w:r>
          </w:p>
        </w:tc>
        <w:tc>
          <w:tcPr>
            <w:tcW w:w="2693" w:type="dxa"/>
          </w:tcPr>
          <w:p w:rsidR="007A23C8" w:rsidRDefault="007E4EED">
            <w:pPr>
              <w:contextualSpacing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Autor</w:t>
            </w:r>
          </w:p>
        </w:tc>
      </w:tr>
      <w:tr w:rsidR="007A23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7A23C8" w:rsidRDefault="00F521C2" w:rsidP="00F521C2">
            <w:pPr>
              <w:contextualSpacing w:val="0"/>
              <w:jc w:val="both"/>
              <w:rPr>
                <w:color w:val="000000"/>
              </w:rPr>
            </w:pPr>
            <w:r>
              <w:rPr>
                <w:color w:val="000000"/>
              </w:rPr>
              <w:t>12</w:t>
            </w:r>
            <w:r w:rsidR="007E4EED">
              <w:rPr>
                <w:color w:val="000000"/>
              </w:rPr>
              <w:t>.04.2017</w:t>
            </w:r>
          </w:p>
        </w:tc>
        <w:tc>
          <w:tcPr>
            <w:tcW w:w="1134" w:type="dxa"/>
          </w:tcPr>
          <w:p w:rsidR="007A23C8" w:rsidRDefault="007E4EED">
            <w:pPr>
              <w:contextualSpacing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1</w:t>
            </w:r>
            <w:r>
              <w:rPr>
                <w:color w:val="000000"/>
              </w:rPr>
              <w:t>.00</w:t>
            </w:r>
          </w:p>
        </w:tc>
        <w:tc>
          <w:tcPr>
            <w:tcW w:w="4253" w:type="dxa"/>
          </w:tcPr>
          <w:p w:rsidR="007A23C8" w:rsidRDefault="007E4EED">
            <w:pPr>
              <w:contextualSpacing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Erstellung und Dokumentation des Dokuments</w:t>
            </w:r>
          </w:p>
        </w:tc>
        <w:tc>
          <w:tcPr>
            <w:tcW w:w="2693" w:type="dxa"/>
          </w:tcPr>
          <w:p w:rsidR="007A23C8" w:rsidRDefault="007E4EED">
            <w:pPr>
              <w:contextualSpacing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Enzo Berther</w:t>
            </w:r>
          </w:p>
        </w:tc>
      </w:tr>
    </w:tbl>
    <w:p w:rsidR="007A23C8" w:rsidRDefault="007A23C8">
      <w:pPr>
        <w:jc w:val="both"/>
      </w:pPr>
    </w:p>
    <w:p w:rsidR="007A23C8" w:rsidRDefault="007E4EED">
      <w:pPr>
        <w:pStyle w:val="berschrift1"/>
        <w:jc w:val="both"/>
      </w:pPr>
      <w:bookmarkStart w:id="3" w:name="_3znysh7" w:colFirst="0" w:colLast="0"/>
      <w:bookmarkEnd w:id="3"/>
      <w:r>
        <w:t>Quellen</w:t>
      </w:r>
    </w:p>
    <w:p w:rsidR="007A23C8" w:rsidRDefault="007E4EED">
      <w:pPr>
        <w:numPr>
          <w:ilvl w:val="0"/>
          <w:numId w:val="2"/>
        </w:numPr>
        <w:ind w:hanging="360"/>
        <w:contextualSpacing/>
        <w:jc w:val="both"/>
      </w:pPr>
      <w:proofErr w:type="spellStart"/>
      <w:r>
        <w:rPr>
          <w:i/>
        </w:rPr>
        <w:t>SystemtestspezifikationBiraFit</w:t>
      </w:r>
      <w:proofErr w:type="spellEnd"/>
    </w:p>
    <w:p w:rsidR="007A23C8" w:rsidRDefault="007E4EED">
      <w:r>
        <w:br w:type="page"/>
      </w:r>
    </w:p>
    <w:p w:rsidR="007A23C8" w:rsidRDefault="007A23C8">
      <w:pPr>
        <w:jc w:val="both"/>
      </w:pPr>
    </w:p>
    <w:p w:rsidR="007A23C8" w:rsidRDefault="007E4EED">
      <w:pPr>
        <w:pStyle w:val="berschrift1"/>
        <w:jc w:val="both"/>
      </w:pPr>
      <w:bookmarkStart w:id="4" w:name="_2et92p0" w:colFirst="0" w:colLast="0"/>
      <w:bookmarkEnd w:id="4"/>
      <w:r>
        <w:t>Inhalt</w:t>
      </w:r>
    </w:p>
    <w:p w:rsidR="007A23C8" w:rsidRDefault="007A23C8">
      <w:pPr>
        <w:jc w:val="both"/>
      </w:pPr>
    </w:p>
    <w:sdt>
      <w:sdtPr>
        <w:id w:val="-1044749617"/>
        <w:docPartObj>
          <w:docPartGallery w:val="Table of Contents"/>
          <w:docPartUnique/>
        </w:docPartObj>
      </w:sdtPr>
      <w:sdtEndPr/>
      <w:sdtContent>
        <w:p w:rsidR="007A23C8" w:rsidRDefault="007E4EED">
          <w:pPr>
            <w:tabs>
              <w:tab w:val="right" w:pos="9071"/>
            </w:tabs>
            <w:spacing w:before="80"/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30j0zll">
            <w:r>
              <w:rPr>
                <w:b/>
              </w:rPr>
              <w:t>Zweck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_30j0zll \h </w:instrText>
          </w:r>
          <w:r>
            <w:fldChar w:fldCharType="separate"/>
          </w:r>
          <w:r>
            <w:rPr>
              <w:b/>
            </w:rPr>
            <w:t>2</w:t>
          </w:r>
          <w:r>
            <w:fldChar w:fldCharType="end"/>
          </w:r>
        </w:p>
        <w:p w:rsidR="007A23C8" w:rsidRDefault="007E4EED">
          <w:pPr>
            <w:tabs>
              <w:tab w:val="right" w:pos="9071"/>
            </w:tabs>
            <w:spacing w:before="200"/>
          </w:pPr>
          <w:hyperlink w:anchor="_1fob9te">
            <w:r>
              <w:rPr>
                <w:b/>
              </w:rPr>
              <w:t>Änderungsgeschichte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_1fob9te \h </w:instrText>
          </w:r>
          <w:r>
            <w:fldChar w:fldCharType="separate"/>
          </w:r>
          <w:r>
            <w:rPr>
              <w:b/>
            </w:rPr>
            <w:t>2</w:t>
          </w:r>
          <w:r>
            <w:fldChar w:fldCharType="end"/>
          </w:r>
        </w:p>
        <w:p w:rsidR="007A23C8" w:rsidRDefault="007E4EED">
          <w:pPr>
            <w:tabs>
              <w:tab w:val="right" w:pos="9071"/>
            </w:tabs>
            <w:spacing w:before="200"/>
          </w:pPr>
          <w:hyperlink w:anchor="_3znysh7">
            <w:r>
              <w:rPr>
                <w:b/>
              </w:rPr>
              <w:t>Quellen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_3znysh7 \h </w:instrText>
          </w:r>
          <w:r>
            <w:fldChar w:fldCharType="separate"/>
          </w:r>
          <w:r>
            <w:rPr>
              <w:b/>
            </w:rPr>
            <w:t>2</w:t>
          </w:r>
          <w:r>
            <w:fldChar w:fldCharType="end"/>
          </w:r>
        </w:p>
        <w:p w:rsidR="007A23C8" w:rsidRDefault="007E4EED">
          <w:pPr>
            <w:tabs>
              <w:tab w:val="right" w:pos="9071"/>
            </w:tabs>
            <w:spacing w:before="200"/>
          </w:pPr>
          <w:hyperlink w:anchor="_2et92p0">
            <w:r>
              <w:rPr>
                <w:b/>
              </w:rPr>
              <w:t>Inhalt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_2et92p0 \h </w:instrText>
          </w:r>
          <w:r>
            <w:fldChar w:fldCharType="separate"/>
          </w:r>
          <w:r>
            <w:rPr>
              <w:b/>
            </w:rPr>
            <w:t>3</w:t>
          </w:r>
          <w:r>
            <w:fldChar w:fldCharType="end"/>
          </w:r>
        </w:p>
        <w:p w:rsidR="007A23C8" w:rsidRDefault="007E4EED">
          <w:pPr>
            <w:tabs>
              <w:tab w:val="right" w:pos="9071"/>
            </w:tabs>
            <w:spacing w:before="200"/>
          </w:pPr>
          <w:hyperlink w:anchor="_tyjcwt">
            <w:r>
              <w:rPr>
                <w:b/>
              </w:rPr>
              <w:t>Ablauf der Durchführung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_tyjcwt \h </w:instrText>
          </w:r>
          <w:r>
            <w:fldChar w:fldCharType="separate"/>
          </w:r>
          <w:r>
            <w:rPr>
              <w:b/>
            </w:rPr>
            <w:t>4</w:t>
          </w:r>
          <w:r>
            <w:fldChar w:fldCharType="end"/>
          </w:r>
        </w:p>
        <w:p w:rsidR="007A23C8" w:rsidRDefault="007E4EED">
          <w:pPr>
            <w:tabs>
              <w:tab w:val="right" w:pos="9071"/>
            </w:tabs>
            <w:spacing w:before="200" w:after="80"/>
          </w:pPr>
          <w:hyperlink w:anchor="_3dy6vkm">
            <w:r>
              <w:rPr>
                <w:b/>
              </w:rPr>
              <w:t>Testfälle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_3dy6vkm \h </w:instrText>
          </w:r>
          <w:r>
            <w:fldChar w:fldCharType="separate"/>
          </w:r>
          <w:r>
            <w:rPr>
              <w:b/>
            </w:rPr>
            <w:t>4</w:t>
          </w:r>
          <w:r>
            <w:fldChar w:fldCharType="end"/>
          </w:r>
          <w:r>
            <w:fldChar w:fldCharType="end"/>
          </w:r>
        </w:p>
      </w:sdtContent>
    </w:sdt>
    <w:p w:rsidR="007A23C8" w:rsidRDefault="007A23C8">
      <w:pPr>
        <w:jc w:val="both"/>
      </w:pPr>
    </w:p>
    <w:p w:rsidR="007A23C8" w:rsidRDefault="007E4EED">
      <w:r>
        <w:br w:type="page"/>
      </w:r>
    </w:p>
    <w:p w:rsidR="007A23C8" w:rsidRDefault="007A23C8">
      <w:pPr>
        <w:jc w:val="both"/>
      </w:pPr>
    </w:p>
    <w:p w:rsidR="007A23C8" w:rsidRDefault="007E4EED">
      <w:pPr>
        <w:pStyle w:val="berschrift1"/>
        <w:numPr>
          <w:ilvl w:val="0"/>
          <w:numId w:val="1"/>
        </w:numPr>
        <w:spacing w:after="200"/>
        <w:ind w:left="431" w:hanging="431"/>
        <w:jc w:val="both"/>
      </w:pPr>
      <w:bookmarkStart w:id="5" w:name="_tyjcwt" w:colFirst="0" w:colLast="0"/>
      <w:bookmarkEnd w:id="5"/>
      <w:r>
        <w:t>Ablauf der Durchführung</w:t>
      </w:r>
    </w:p>
    <w:p w:rsidR="00F521C2" w:rsidRDefault="007E4EED">
      <w:pPr>
        <w:jc w:val="both"/>
      </w:pPr>
      <w:r>
        <w:t xml:space="preserve">Getestet wurde ob die </w:t>
      </w:r>
      <w:r w:rsidR="00F521C2">
        <w:t xml:space="preserve">Account-Verwaltung(CRUD) erfolgreich funktioniert. </w:t>
      </w:r>
      <w:r>
        <w:t>Für di</w:t>
      </w:r>
      <w:r>
        <w:t>esen Test benötigt der Tester Microsoft Visual Studio mit dem Projekt BiraFit sowie einen aktuellen Webbrowser.</w:t>
      </w:r>
      <w:r w:rsidR="00F521C2">
        <w:t xml:space="preserve"> </w:t>
      </w:r>
      <w:r>
        <w:t>Der Test Wurde mit dem Firefox Webbrowser (Version 52.0.2) durchgeführt. Zuerst startet der Testet Microsoft Visual Studio und startet das Proje</w:t>
      </w:r>
      <w:r>
        <w:t xml:space="preserve">kt. Nun sollte sich automatisch der ausgewählte Webbrowser öffnen und die Seite von der Web Applikation laden. </w:t>
      </w:r>
    </w:p>
    <w:p w:rsidR="00F521C2" w:rsidRDefault="00F521C2">
      <w:pPr>
        <w:jc w:val="both"/>
      </w:pPr>
    </w:p>
    <w:p w:rsidR="007A23C8" w:rsidRDefault="00F521C2">
      <w:pPr>
        <w:jc w:val="both"/>
      </w:pPr>
      <w:r>
        <w:t>&lt;</w:t>
      </w:r>
      <w:proofErr w:type="spellStart"/>
      <w:r>
        <w:t>TestVorgang</w:t>
      </w:r>
      <w:proofErr w:type="spellEnd"/>
      <w:r>
        <w:t xml:space="preserve"> Beschreibung&gt;</w:t>
      </w:r>
    </w:p>
    <w:p w:rsidR="007A23C8" w:rsidRDefault="007E4EED">
      <w:pPr>
        <w:pStyle w:val="berschrift1"/>
        <w:numPr>
          <w:ilvl w:val="0"/>
          <w:numId w:val="1"/>
        </w:numPr>
        <w:spacing w:after="200"/>
        <w:ind w:left="431" w:hanging="431"/>
        <w:jc w:val="both"/>
      </w:pPr>
      <w:bookmarkStart w:id="6" w:name="_3dy6vkm" w:colFirst="0" w:colLast="0"/>
      <w:bookmarkEnd w:id="6"/>
      <w:r>
        <w:t>Testfälle</w:t>
      </w:r>
    </w:p>
    <w:tbl>
      <w:tblPr>
        <w:tblStyle w:val="a0"/>
        <w:tblW w:w="9225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35"/>
        <w:gridCol w:w="6045"/>
        <w:gridCol w:w="1245"/>
      </w:tblGrid>
      <w:tr w:rsidR="007A23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</w:tcPr>
          <w:p w:rsidR="007A23C8" w:rsidRDefault="007E4EED">
            <w:pPr>
              <w:contextualSpacing w:val="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TestFall</w:t>
            </w:r>
            <w:proofErr w:type="spellEnd"/>
          </w:p>
        </w:tc>
        <w:tc>
          <w:tcPr>
            <w:tcW w:w="6045" w:type="dxa"/>
          </w:tcPr>
          <w:p w:rsidR="007A23C8" w:rsidRDefault="007E4EED">
            <w:pPr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Beschreibung</w:t>
            </w:r>
          </w:p>
        </w:tc>
        <w:tc>
          <w:tcPr>
            <w:tcW w:w="1245" w:type="dxa"/>
          </w:tcPr>
          <w:p w:rsidR="007A23C8" w:rsidRDefault="007E4EED">
            <w:pPr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Status</w:t>
            </w:r>
          </w:p>
        </w:tc>
      </w:tr>
      <w:tr w:rsidR="007A23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</w:tcPr>
          <w:p w:rsidR="007A23C8" w:rsidRDefault="007A23C8">
            <w:pPr>
              <w:contextualSpacing w:val="0"/>
              <w:rPr>
                <w:color w:val="000000"/>
              </w:rPr>
            </w:pPr>
          </w:p>
        </w:tc>
        <w:tc>
          <w:tcPr>
            <w:tcW w:w="6045" w:type="dxa"/>
          </w:tcPr>
          <w:p w:rsidR="007A23C8" w:rsidRDefault="007A23C8">
            <w:pPr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</w:p>
        </w:tc>
        <w:tc>
          <w:tcPr>
            <w:tcW w:w="1245" w:type="dxa"/>
          </w:tcPr>
          <w:p w:rsidR="007A23C8" w:rsidRDefault="007A23C8">
            <w:pPr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bookmarkStart w:id="7" w:name="_GoBack"/>
            <w:bookmarkEnd w:id="7"/>
          </w:p>
        </w:tc>
      </w:tr>
    </w:tbl>
    <w:p w:rsidR="007A23C8" w:rsidRDefault="007A23C8"/>
    <w:sectPr w:rsidR="007A23C8">
      <w:headerReference w:type="default" r:id="rId8"/>
      <w:footerReference w:type="default" r:id="rId9"/>
      <w:pgSz w:w="11906" w:h="16838"/>
      <w:pgMar w:top="1417" w:right="1417" w:bottom="1134" w:left="1417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4EED" w:rsidRDefault="007E4EED">
      <w:r>
        <w:separator/>
      </w:r>
    </w:p>
  </w:endnote>
  <w:endnote w:type="continuationSeparator" w:id="0">
    <w:p w:rsidR="007E4EED" w:rsidRDefault="007E4E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23C8" w:rsidRDefault="007E4EED">
    <w:pPr>
      <w:tabs>
        <w:tab w:val="center" w:pos="5670"/>
      </w:tabs>
      <w:spacing w:after="708"/>
      <w:rPr>
        <w:color w:val="808080"/>
      </w:rPr>
    </w:pPr>
    <w:r>
      <w:rPr>
        <w:color w:val="808080"/>
      </w:rPr>
      <w:t xml:space="preserve">Dokument: </w:t>
    </w:r>
    <w:proofErr w:type="spellStart"/>
    <w:r>
      <w:rPr>
        <w:color w:val="808080"/>
      </w:rPr>
      <w:t>SystemtestprotokollBiraFit</w:t>
    </w:r>
    <w:proofErr w:type="spellEnd"/>
    <w:r>
      <w:rPr>
        <w:color w:val="808080"/>
      </w:rPr>
      <w:tab/>
      <w:t>Version: 1.00</w:t>
    </w:r>
    <w:r>
      <w:rPr>
        <w:color w:val="808080"/>
      </w:rPr>
      <w:tab/>
      <w:t>Datum: 06.04.2017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4EED" w:rsidRDefault="007E4EED">
      <w:r>
        <w:separator/>
      </w:r>
    </w:p>
  </w:footnote>
  <w:footnote w:type="continuationSeparator" w:id="0">
    <w:p w:rsidR="007E4EED" w:rsidRDefault="007E4EE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23C8" w:rsidRDefault="007A23C8">
    <w:pPr>
      <w:spacing w:before="708" w:line="276" w:lineRule="auto"/>
    </w:pPr>
  </w:p>
  <w:tbl>
    <w:tblPr>
      <w:tblStyle w:val="a1"/>
      <w:tblW w:w="9709" w:type="dxa"/>
      <w:tblInd w:w="-70" w:type="dxa"/>
      <w:tblBorders>
        <w:bottom w:val="single" w:sz="6" w:space="0" w:color="A6A6A6"/>
      </w:tblBorders>
      <w:tblLayout w:type="fixed"/>
      <w:tblLook w:val="0000" w:firstRow="0" w:lastRow="0" w:firstColumn="0" w:lastColumn="0" w:noHBand="0" w:noVBand="0"/>
    </w:tblPr>
    <w:tblGrid>
      <w:gridCol w:w="2055"/>
      <w:gridCol w:w="5812"/>
      <w:gridCol w:w="1842"/>
    </w:tblGrid>
    <w:tr w:rsidR="007A23C8">
      <w:tc>
        <w:tcPr>
          <w:tcW w:w="2055" w:type="dxa"/>
        </w:tcPr>
        <w:p w:rsidR="007A23C8" w:rsidRDefault="007E4EED">
          <w:pPr>
            <w:rPr>
              <w:color w:val="808080"/>
              <w:sz w:val="52"/>
              <w:szCs w:val="52"/>
            </w:rPr>
          </w:pPr>
          <w:r>
            <w:rPr>
              <w:noProof/>
            </w:rPr>
            <w:drawing>
              <wp:inline distT="114300" distB="114300" distL="114300" distR="114300">
                <wp:extent cx="1209675" cy="533400"/>
                <wp:effectExtent l="0" t="0" r="0" b="0"/>
                <wp:docPr id="2" name="image03.png" descr="onlinelogomaker-022817-2112-8830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03.png" descr="onlinelogomaker-022817-2112-8830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09675" cy="5334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812" w:type="dxa"/>
        </w:tcPr>
        <w:p w:rsidR="007A23C8" w:rsidRDefault="007E4EED">
          <w:pPr>
            <w:rPr>
              <w:b/>
              <w:color w:val="808080"/>
            </w:rPr>
          </w:pPr>
          <w:r>
            <w:rPr>
              <w:color w:val="808080"/>
            </w:rPr>
            <w:br/>
          </w:r>
          <w:r>
            <w:rPr>
              <w:color w:val="808080"/>
            </w:rPr>
            <w:t>Software Engineering 2 Projekt FS 17</w:t>
          </w:r>
        </w:p>
      </w:tc>
      <w:tc>
        <w:tcPr>
          <w:tcW w:w="1842" w:type="dxa"/>
        </w:tcPr>
        <w:p w:rsidR="007A23C8" w:rsidRDefault="007E4EED">
          <w:pPr>
            <w:rPr>
              <w:color w:val="808080"/>
            </w:rPr>
          </w:pPr>
          <w:r>
            <w:rPr>
              <w:color w:val="808080"/>
            </w:rPr>
            <w:br/>
            <w:t xml:space="preserve">Seite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F521C2">
            <w:rPr>
              <w:noProof/>
            </w:rPr>
            <w:t>4</w:t>
          </w:r>
          <w:r>
            <w:fldChar w:fldCharType="end"/>
          </w:r>
          <w:r>
            <w:rPr>
              <w:color w:val="808080"/>
            </w:rPr>
            <w:t xml:space="preserve"> von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F521C2">
            <w:rPr>
              <w:noProof/>
            </w:rPr>
            <w:t>4</w:t>
          </w:r>
          <w:r>
            <w:fldChar w:fldCharType="end"/>
          </w:r>
        </w:p>
      </w:tc>
    </w:tr>
  </w:tbl>
  <w:p w:rsidR="007A23C8" w:rsidRDefault="007A23C8">
    <w:pPr>
      <w:tabs>
        <w:tab w:val="center" w:pos="4536"/>
        <w:tab w:val="right" w:pos="9072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5637FC"/>
    <w:multiLevelType w:val="multilevel"/>
    <w:tmpl w:val="0050649A"/>
    <w:lvl w:ilvl="0">
      <w:start w:val="1"/>
      <w:numFmt w:val="decimal"/>
      <w:lvlText w:val="%1. "/>
      <w:lvlJc w:val="left"/>
      <w:pPr>
        <w:ind w:left="0" w:firstLine="0"/>
      </w:pPr>
    </w:lvl>
    <w:lvl w:ilvl="1">
      <w:start w:val="1"/>
      <w:numFmt w:val="decimal"/>
      <w:lvlText w:val="%1.%2 "/>
      <w:lvlJc w:val="left"/>
      <w:pPr>
        <w:ind w:left="0" w:firstLine="0"/>
      </w:pPr>
    </w:lvl>
    <w:lvl w:ilvl="2">
      <w:start w:val="1"/>
      <w:numFmt w:val="decimal"/>
      <w:lvlText w:val="%1.%2.%3 "/>
      <w:lvlJc w:val="left"/>
      <w:pPr>
        <w:ind w:left="0" w:firstLine="0"/>
      </w:pPr>
    </w:lvl>
    <w:lvl w:ilvl="3">
      <w:start w:val="1"/>
      <w:numFmt w:val="decimal"/>
      <w:lvlText w:val="%1.%2.%3.%4 "/>
      <w:lvlJc w:val="left"/>
      <w:pPr>
        <w:ind w:left="0" w:firstLine="0"/>
      </w:pPr>
    </w:lvl>
    <w:lvl w:ilvl="4">
      <w:start w:val="1"/>
      <w:numFmt w:val="decimal"/>
      <w:lvlText w:val="%1.%2.%3.%4.%5 "/>
      <w:lvlJc w:val="left"/>
      <w:pPr>
        <w:ind w:left="0" w:firstLine="0"/>
      </w:pPr>
    </w:lvl>
    <w:lvl w:ilvl="5">
      <w:start w:val="1"/>
      <w:numFmt w:val="decimal"/>
      <w:lvlText w:val="%1.%2.%3.%4.%5.%6 "/>
      <w:lvlJc w:val="left"/>
      <w:pPr>
        <w:ind w:left="0" w:firstLine="0"/>
      </w:pPr>
    </w:lvl>
    <w:lvl w:ilvl="6">
      <w:start w:val="1"/>
      <w:numFmt w:val="upperLetter"/>
      <w:lvlText w:val="Anhang %7: "/>
      <w:lvlJc w:val="left"/>
      <w:pPr>
        <w:ind w:left="0" w:firstLine="0"/>
      </w:pPr>
    </w:lvl>
    <w:lvl w:ilvl="7">
      <w:start w:val="1"/>
      <w:numFmt w:val="decimal"/>
      <w:lvlText w:val="%7.%8 "/>
      <w:lvlJc w:val="left"/>
      <w:pPr>
        <w:ind w:left="0" w:firstLine="0"/>
      </w:pPr>
    </w:lvl>
    <w:lvl w:ilvl="8">
      <w:start w:val="1"/>
      <w:numFmt w:val="decimal"/>
      <w:lvlText w:val="%7.%8.%9 "/>
      <w:lvlJc w:val="left"/>
      <w:pPr>
        <w:ind w:left="0" w:firstLine="0"/>
      </w:pPr>
    </w:lvl>
  </w:abstractNum>
  <w:abstractNum w:abstractNumId="1" w15:restartNumberingAfterBreak="0">
    <w:nsid w:val="651D4BBB"/>
    <w:multiLevelType w:val="multilevel"/>
    <w:tmpl w:val="354ADC9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7A23C8"/>
    <w:rsid w:val="007A23C8"/>
    <w:rsid w:val="007E4EED"/>
    <w:rsid w:val="00F52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389065DA-645E-4513-B2F5-10A2B1D18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de-CH" w:eastAsia="de-CH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</w:style>
  <w:style w:type="paragraph" w:styleId="berschrift1">
    <w:name w:val="heading 1"/>
    <w:basedOn w:val="Standard"/>
    <w:next w:val="Standard"/>
    <w:pPr>
      <w:keepNext/>
      <w:spacing w:before="240" w:after="60"/>
      <w:outlineLvl w:val="0"/>
    </w:pPr>
    <w:rPr>
      <w:b/>
      <w:color w:val="548DD4"/>
      <w:sz w:val="32"/>
      <w:szCs w:val="32"/>
    </w:rPr>
  </w:style>
  <w:style w:type="paragraph" w:styleId="berschrift2">
    <w:name w:val="heading 2"/>
    <w:basedOn w:val="Standard"/>
    <w:next w:val="Standard"/>
    <w:pPr>
      <w:keepNext/>
      <w:spacing w:before="240" w:after="60"/>
      <w:outlineLvl w:val="1"/>
    </w:pPr>
    <w:rPr>
      <w:color w:val="548DD4"/>
      <w:sz w:val="32"/>
      <w:szCs w:val="32"/>
    </w:rPr>
  </w:style>
  <w:style w:type="paragraph" w:styleId="berschrift3">
    <w:name w:val="heading 3"/>
    <w:basedOn w:val="Standard"/>
    <w:next w:val="Standard"/>
    <w:pPr>
      <w:keepNext/>
      <w:spacing w:before="240" w:after="60"/>
      <w:outlineLvl w:val="2"/>
    </w:pPr>
    <w:rPr>
      <w:b/>
      <w:color w:val="548DD4"/>
      <w:sz w:val="28"/>
      <w:szCs w:val="28"/>
    </w:rPr>
  </w:style>
  <w:style w:type="paragraph" w:styleId="berschrift4">
    <w:name w:val="heading 4"/>
    <w:basedOn w:val="Standard"/>
    <w:next w:val="Standard"/>
    <w:pPr>
      <w:keepNext/>
      <w:spacing w:before="240" w:after="60"/>
      <w:outlineLvl w:val="3"/>
    </w:pPr>
    <w:rPr>
      <w:color w:val="548DD4"/>
      <w:sz w:val="28"/>
      <w:szCs w:val="28"/>
    </w:rPr>
  </w:style>
  <w:style w:type="paragraph" w:styleId="berschrift5">
    <w:name w:val="heading 5"/>
    <w:basedOn w:val="Standard"/>
    <w:next w:val="Standard"/>
    <w:pPr>
      <w:spacing w:before="240" w:after="60"/>
      <w:outlineLvl w:val="4"/>
    </w:pPr>
    <w:rPr>
      <w:rFonts w:ascii="Cambria" w:eastAsia="Cambria" w:hAnsi="Cambria" w:cs="Cambria"/>
      <w:b/>
      <w:color w:val="548DD4"/>
      <w:sz w:val="24"/>
      <w:szCs w:val="24"/>
    </w:rPr>
  </w:style>
  <w:style w:type="paragraph" w:styleId="berschrift6">
    <w:name w:val="heading 6"/>
    <w:basedOn w:val="Standard"/>
    <w:next w:val="Standard"/>
    <w:pPr>
      <w:spacing w:before="240" w:after="60"/>
      <w:outlineLvl w:val="5"/>
    </w:pPr>
    <w:rPr>
      <w:rFonts w:ascii="Cambria" w:eastAsia="Cambria" w:hAnsi="Cambria" w:cs="Cambria"/>
      <w:color w:val="548DD4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pPr>
      <w:spacing w:after="300"/>
      <w:jc w:val="center"/>
    </w:pPr>
    <w:rPr>
      <w:b/>
      <w:color w:val="17365D"/>
      <w:sz w:val="36"/>
      <w:szCs w:val="36"/>
    </w:rPr>
  </w:style>
  <w:style w:type="paragraph" w:styleId="Untertitel">
    <w:name w:val="Subtitle"/>
    <w:basedOn w:val="Standard"/>
    <w:next w:val="Standard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80"/>
      <w:contextualSpacing/>
    </w:pPr>
    <w:rPr>
      <w:color w:val="366091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spacing w:before="0" w:after="0" w:line="240" w:lineRule="auto"/>
        <w:contextualSpacing/>
      </w:pPr>
      <w:rPr>
        <w:b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spacing w:before="0" w:after="0" w:line="240" w:lineRule="auto"/>
        <w:contextualSpacing/>
      </w:pPr>
      <w:rPr>
        <w:b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0">
    <w:basedOn w:val="TableNormal"/>
    <w:pPr>
      <w:spacing w:after="80"/>
      <w:contextualSpacing/>
    </w:pPr>
    <w:rPr>
      <w:color w:val="366091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spacing w:before="0" w:after="0" w:line="240" w:lineRule="auto"/>
        <w:contextualSpacing/>
      </w:pPr>
      <w:rPr>
        <w:b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spacing w:before="0" w:after="0" w:line="240" w:lineRule="auto"/>
        <w:contextualSpacing/>
      </w:pPr>
      <w:rPr>
        <w:b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208</Words>
  <Characters>1317</Characters>
  <Application>Microsoft Office Word</Application>
  <DocSecurity>0</DocSecurity>
  <Lines>10</Lines>
  <Paragraphs>3</Paragraphs>
  <ScaleCrop>false</ScaleCrop>
  <Company/>
  <LinksUpToDate>false</LinksUpToDate>
  <CharactersWithSpaces>1522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Enzo Berther</cp:lastModifiedBy>
  <cp:revision>2</cp:revision>
  <dcterms:created xsi:type="dcterms:W3CDTF">2017-04-12T12:05:00Z</dcterms:created>
  <dcterms:modified xsi:type="dcterms:W3CDTF">2017-04-12T12:08:00Z</dcterms:modified>
</cp:coreProperties>
</file>