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10/03/2026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9"/>
                <w:sz w:val="18"/>
                <w:szCs w:val="18"/>
                <w:color w:val="0000FF"/>
              </w:rPr>
              <w:t xml:space="preserve"> </w:t>
            </w:r>
            <w:r>
              <w:rPr>
                <w:rFonts w:ascii="Calibri" w:hAnsi="Calibri"/>
                <w:b/>
                <w:sz w:val="18"/>
                <w:szCs w:val="18"/>
                <w:color w:val="0000FF"/>
              </w:rPr>
              <w:t>10</w:t>
            </w:r>
            <w:r>
              <w:rPr>
                <w:rFonts w:ascii="Calibri" w:hAnsi="Calibri"/>
                <w:b/>
                <w:spacing w:val="-1"/>
                <w:sz w:val="18"/>
                <w:szCs w:val="18"/>
                <w:color w:val="0000FF"/>
              </w:rPr>
              <w:t xml:space="preserve"> </w:t>
            </w:r>
            <w:r>
              <w:rPr>
                <w:rFonts w:ascii="Calibri" w:hAnsi="Calibri"/>
                <w:sz w:val="18"/>
                <w:szCs w:val="18"/>
                <w:color w:val="0000FF"/>
              </w:rPr>
              <w:t>(dez) do</w:t>
            </w:r>
            <w:r>
              <w:rPr>
                <w:rFonts w:ascii="Calibri" w:hAnsi="Calibri"/>
                <w:spacing w:val="-1"/>
                <w:sz w:val="18"/>
                <w:szCs w:val="18"/>
                <w:color w:val="0000FF"/>
              </w:rPr>
              <w:t xml:space="preserve"> </w:t>
            </w:r>
            <w:r>
              <w:rPr>
                <w:rFonts w:ascii="Calibri" w:hAnsi="Calibri"/>
                <w:sz w:val="18"/>
                <w:szCs w:val="18"/>
                <w:color w:val="0000FF"/>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JANICLEBIA RODRIGUES DE MELO</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079.081.624-52</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06/07/1988</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37</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1474415954</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SSP/BA</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700001432627508</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R IRERE, 350 - QD R, LT 5</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56317464</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PEDRA LINDA</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PETROLINA</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PE</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janiclebia.2016@gmail.com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98831-0444</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R$ 364,94</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R$ 364,94</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