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9264" behindDoc="0" locked="0" layoutInCell="1" allowOverlap="1">
                <wp:simplePos x="0" y="0"/>
                <wp:positionH relativeFrom="column">
                  <wp:posOffset>785495</wp:posOffset>
                </wp:positionH>
                <wp:positionV relativeFrom="paragraph">
                  <wp:posOffset>2468245</wp:posOffset>
                </wp:positionV>
                <wp:extent cx="3543300" cy="9144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3543300" cy="914400"/>
                        </a:xfrm>
                        <a:prstGeom prst="rect">
                          <a:avLst/>
                        </a:prstGeom>
                        <a:noFill/>
                        <a:ln w="9525">
                          <a:noFill/>
                        </a:ln>
                      </wps:spPr>
                      <wps:txbx>
                        <w:txbxContent>
                          <w:p>
                            <w:pPr>
                              <w:ind w:left="0" w:leftChars="0" w:right="0" w:rightChars="0" w:firstLine="0" w:firstLineChars="0"/>
                              <w:jc w:val="center"/>
                              <w:rPr>
                                <w:rFonts w:hint="eastAsia" w:ascii="黑体" w:hAnsi="黑体" w:eastAsia="黑体"/>
                                <w:sz w:val="52"/>
                                <w:lang w:val="en-US" w:eastAsia="zh-CN"/>
                              </w:rPr>
                            </w:pPr>
                            <w:r>
                              <w:rPr>
                                <w:rFonts w:hint="eastAsia" w:ascii="黑体" w:hAnsi="黑体" w:eastAsia="黑体"/>
                                <w:sz w:val="52"/>
                                <w:lang w:val="en-US" w:eastAsia="zh-CN"/>
                              </w:rPr>
                              <w:t>软件开发计划</w:t>
                            </w:r>
                          </w:p>
                        </w:txbxContent>
                      </wps:txbx>
                      <wps:bodyPr upright="1"/>
                    </wps:wsp>
                  </a:graphicData>
                </a:graphic>
              </wp:anchor>
            </w:drawing>
          </mc:Choice>
          <mc:Fallback>
            <w:pict>
              <v:shape id="文本框 2" o:spid="_x0000_s1026" o:spt="202" type="#_x0000_t202" style="position:absolute;left:0pt;margin-left:61.85pt;margin-top:194.35pt;height:72pt;width:279pt;z-index:251659264;mso-width-relative:page;mso-height-relative:page;" filled="f" stroked="f" coordsize="21600,21600" o:gfxdata="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9ElhpdgAAAALAQAADwAAAAAAAAABACAAAAAi&#10;AAAAZHJzL2Rvd25yZXYueG1sUEsBAhQAFAAAAAgAh07iQLmqncCYAQAACQMAAA4AAAAAAAAAAQAg&#10;AAAAJwEAAGRycy9lMm9Eb2MueG1sUEsFBgAAAAAGAAYAWQEAADEFAAAAAA==&#10;">
                <v:fill on="f" focussize="0,0"/>
                <v:stroke on="f"/>
                <v:imagedata o:title=""/>
                <o:lock v:ext="edit" aspectratio="f"/>
                <v:textbox>
                  <w:txbxContent>
                    <w:p>
                      <w:pPr>
                        <w:ind w:left="0" w:leftChars="0" w:right="0" w:rightChars="0" w:firstLine="0" w:firstLineChars="0"/>
                        <w:jc w:val="center"/>
                        <w:rPr>
                          <w:rFonts w:hint="eastAsia" w:ascii="黑体" w:hAnsi="黑体" w:eastAsia="黑体"/>
                          <w:sz w:val="52"/>
                          <w:lang w:val="en-US" w:eastAsia="zh-CN"/>
                        </w:rPr>
                      </w:pPr>
                      <w:r>
                        <w:rPr>
                          <w:rFonts w:hint="eastAsia" w:ascii="黑体" w:hAnsi="黑体" w:eastAsia="黑体"/>
                          <w:sz w:val="52"/>
                          <w:lang w:val="en-US" w:eastAsia="zh-CN"/>
                        </w:rPr>
                        <w:t>软件开发计划</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313690</wp:posOffset>
                </wp:positionH>
                <wp:positionV relativeFrom="paragraph">
                  <wp:posOffset>1239520</wp:posOffset>
                </wp:positionV>
                <wp:extent cx="4486275" cy="9144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4486275" cy="914400"/>
                        </a:xfrm>
                        <a:prstGeom prst="rect">
                          <a:avLst/>
                        </a:prstGeom>
                        <a:noFill/>
                        <a:ln w="9525">
                          <a:noFill/>
                        </a:ln>
                      </wps:spPr>
                      <wps:txbx>
                        <w:txbxContent>
                          <w:p>
                            <w:pPr>
                              <w:ind w:left="0" w:leftChars="0" w:right="0" w:rightChars="0" w:firstLine="0" w:firstLineChars="0"/>
                              <w:jc w:val="center"/>
                              <w:rPr>
                                <w:sz w:val="72"/>
                                <w:szCs w:val="72"/>
                              </w:rPr>
                            </w:pPr>
                            <w:r>
                              <w:rPr>
                                <w:rFonts w:hint="eastAsia" w:eastAsia="黑体"/>
                                <w:b/>
                                <w:sz w:val="72"/>
                                <w:szCs w:val="72"/>
                                <w:lang w:val="en-US" w:eastAsia="zh-CN"/>
                              </w:rPr>
                              <w:t>知识库管理系统</w:t>
                            </w:r>
                          </w:p>
                        </w:txbxContent>
                      </wps:txbx>
                      <wps:bodyPr upright="1"/>
                    </wps:wsp>
                  </a:graphicData>
                </a:graphic>
              </wp:anchor>
            </w:drawing>
          </mc:Choice>
          <mc:Fallback>
            <w:pict>
              <v:shape id="文本框 3" o:spid="_x0000_s1026" o:spt="202" type="#_x0000_t202" style="position:absolute;left:0pt;margin-left:24.7pt;margin-top:97.6pt;height:72pt;width:353.25pt;z-index:251658240;mso-width-relative:page;mso-height-relative:page;" filled="f" stroked="f" coordsize="21600,21600" o:gfxdata="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aQxyp1wAAAAoBAAAPAAAAAAAAAAEAIAAAACIAAABk&#10;cnMvZG93bnJldi54bWxQSwECFAAUAAAACACHTuJAzJrdWZUBAAAJAwAADgAAAAAAAAABACAAAAAm&#10;AQAAZHJzL2Uyb0RvYy54bWxQSwUGAAAAAAYABgBZAQAALQUAAAAA&#10;">
                <v:fill on="f" focussize="0,0"/>
                <v:stroke on="f"/>
                <v:imagedata o:title=""/>
                <o:lock v:ext="edit" aspectratio="f"/>
                <v:textbox>
                  <w:txbxContent>
                    <w:p>
                      <w:pPr>
                        <w:ind w:left="0" w:leftChars="0" w:right="0" w:rightChars="0" w:firstLine="0" w:firstLineChars="0"/>
                        <w:jc w:val="center"/>
                        <w:rPr>
                          <w:sz w:val="72"/>
                          <w:szCs w:val="72"/>
                        </w:rPr>
                      </w:pPr>
                      <w:r>
                        <w:rPr>
                          <w:rFonts w:hint="eastAsia" w:eastAsia="黑体"/>
                          <w:b/>
                          <w:sz w:val="72"/>
                          <w:szCs w:val="72"/>
                          <w:lang w:val="en-US" w:eastAsia="zh-CN"/>
                        </w:rPr>
                        <w:t>知识库管理系统</w:t>
                      </w:r>
                    </w:p>
                  </w:txbxContent>
                </v:textbox>
              </v:shape>
            </w:pict>
          </mc:Fallback>
        </mc:AlternateContent>
      </w:r>
    </w:p>
    <w:p>
      <w:pPr>
        <w:rPr>
          <w:rFonts w:hint="eastAsia" w:ascii="仿宋" w:hAnsi="仿宋" w:eastAsia="仿宋" w:cs="仿宋"/>
          <w:b/>
          <w:bCs/>
          <w:sz w:val="48"/>
          <w:szCs w:val="48"/>
          <w:lang w:eastAsia="zh-CN"/>
        </w:rPr>
        <w:sectPr>
          <w:pgSz w:w="11906" w:h="16838"/>
          <w:pgMar w:top="1440" w:right="1800" w:bottom="1440" w:left="1800" w:header="851" w:footer="992" w:gutter="0"/>
          <w:cols w:space="425" w:num="1"/>
          <w:docGrid w:type="lines" w:linePitch="312" w:charSpace="0"/>
        </w:sectPr>
      </w:pPr>
      <w:r>
        <mc:AlternateContent>
          <mc:Choice Requires="wps">
            <w:drawing>
              <wp:anchor distT="0" distB="0" distL="114300" distR="114300" simplePos="0" relativeHeight="251660288" behindDoc="0" locked="0" layoutInCell="1" allowOverlap="1">
                <wp:simplePos x="0" y="0"/>
                <wp:positionH relativeFrom="column">
                  <wp:posOffset>504190</wp:posOffset>
                </wp:positionH>
                <wp:positionV relativeFrom="paragraph">
                  <wp:posOffset>4245610</wp:posOffset>
                </wp:positionV>
                <wp:extent cx="4085590" cy="3445510"/>
                <wp:effectExtent l="0" t="0" r="0" b="0"/>
                <wp:wrapNone/>
                <wp:docPr id="2" name="文本框 4"/>
                <wp:cNvGraphicFramePr/>
                <a:graphic xmlns:a="http://schemas.openxmlformats.org/drawingml/2006/main">
                  <a:graphicData uri="http://schemas.microsoft.com/office/word/2010/wordprocessingShape">
                    <wps:wsp>
                      <wps:cNvSpPr txBox="1"/>
                      <wps:spPr>
                        <a:xfrm>
                          <a:off x="0" y="0"/>
                          <a:ext cx="4085590" cy="3445510"/>
                        </a:xfrm>
                        <a:prstGeom prst="rect">
                          <a:avLst/>
                        </a:prstGeom>
                        <a:noFill/>
                        <a:ln w="9525">
                          <a:noFill/>
                        </a:ln>
                      </wps:spPr>
                      <wps:txbx>
                        <w:txbxContent>
                          <w:p>
                            <w:pPr>
                              <w:spacing w:line="1000" w:lineRule="exact"/>
                              <w:ind w:left="0" w:leftChars="0" w:firstLine="416" w:firstLineChars="47"/>
                              <w:jc w:val="center"/>
                              <w:rPr>
                                <w:rFonts w:hint="eastAsia"/>
                                <w:sz w:val="32"/>
                                <w:u w:val="single" w:color="auto"/>
                              </w:rPr>
                            </w:pPr>
                            <w:r>
                              <w:rPr>
                                <w:rFonts w:hint="eastAsia"/>
                                <w:sz w:val="32"/>
                                <w:lang w:eastAsia="zh-CN"/>
                              </w:rPr>
                              <w:t>组</w:t>
                            </w:r>
                            <w:r>
                              <w:rPr>
                                <w:rFonts w:hint="eastAsia"/>
                                <w:sz w:val="32"/>
                                <w:lang w:val="en-US" w:eastAsia="zh-CN"/>
                              </w:rPr>
                              <w:t xml:space="preserve">    </w:t>
                            </w:r>
                            <w:r>
                              <w:rPr>
                                <w:rFonts w:hint="eastAsia"/>
                                <w:sz w:val="32"/>
                                <w:lang w:eastAsia="zh-CN"/>
                              </w:rPr>
                              <w:t>号</w:t>
                            </w:r>
                            <w:r>
                              <w:rPr>
                                <w:rFonts w:hint="eastAsia"/>
                                <w:sz w:val="32"/>
                              </w:rPr>
                              <w:t>：</w:t>
                            </w:r>
                            <w:r>
                              <w:rPr>
                                <w:rFonts w:hint="eastAsia"/>
                                <w:sz w:val="32"/>
                                <w:u w:color="auto"/>
                                <w:lang w:val="en-US" w:eastAsia="zh-CN"/>
                              </w:rPr>
                              <w:t>0504</w:t>
                            </w:r>
                          </w:p>
                          <w:p>
                            <w:pPr>
                              <w:spacing w:line="1000" w:lineRule="exact"/>
                              <w:ind w:left="0" w:leftChars="0" w:firstLine="419" w:firstLineChars="131"/>
                              <w:jc w:val="center"/>
                              <w:rPr>
                                <w:rFonts w:hint="eastAsia"/>
                                <w:sz w:val="32"/>
                              </w:rPr>
                            </w:pPr>
                            <w:r>
                              <w:rPr>
                                <w:rFonts w:hint="eastAsia"/>
                                <w:sz w:val="32"/>
                                <w:lang w:eastAsia="zh-CN"/>
                              </w:rPr>
                              <w:t>组员</w:t>
                            </w:r>
                            <w:r>
                              <w:rPr>
                                <w:rFonts w:hint="eastAsia"/>
                                <w:sz w:val="32"/>
                              </w:rPr>
                              <w:t>：</w:t>
                            </w:r>
                            <w:r>
                              <w:rPr>
                                <w:rFonts w:hint="eastAsia"/>
                                <w:sz w:val="32"/>
                                <w:lang w:eastAsia="zh-CN"/>
                              </w:rPr>
                              <w:t>冯凯</w:t>
                            </w:r>
                            <w:r>
                              <w:rPr>
                                <w:rFonts w:hint="eastAsia"/>
                                <w:sz w:val="32"/>
                                <w:lang w:val="en-US" w:eastAsia="zh-CN"/>
                              </w:rPr>
                              <w:t xml:space="preserve">   罗妍</w:t>
                            </w:r>
                          </w:p>
                          <w:p>
                            <w:pPr>
                              <w:spacing w:line="1000" w:lineRule="exact"/>
                              <w:ind w:left="0" w:leftChars="0" w:firstLine="419" w:firstLineChars="131"/>
                              <w:jc w:val="center"/>
                              <w:rPr>
                                <w:rFonts w:hint="eastAsia"/>
                                <w:sz w:val="32"/>
                                <w:u w:val="single"/>
                              </w:rPr>
                            </w:pPr>
                            <w:r>
                              <w:rPr>
                                <w:rFonts w:hint="eastAsia"/>
                                <w:sz w:val="32"/>
                              </w:rPr>
                              <w:t>指导教师：</w:t>
                            </w:r>
                            <w:r>
                              <w:rPr>
                                <w:rFonts w:hint="eastAsia"/>
                                <w:sz w:val="32"/>
                                <w:lang w:eastAsia="zh-CN"/>
                              </w:rPr>
                              <w:t>田刚</w:t>
                            </w:r>
                          </w:p>
                          <w:p>
                            <w:pPr>
                              <w:spacing w:line="1000" w:lineRule="exact"/>
                              <w:ind w:left="0" w:leftChars="0" w:firstLine="419" w:firstLineChars="131"/>
                              <w:rPr>
                                <w:u w:val="single" w:color="auto"/>
                              </w:rPr>
                            </w:pPr>
                          </w:p>
                        </w:txbxContent>
                      </wps:txbx>
                      <wps:bodyPr upright="1"/>
                    </wps:wsp>
                  </a:graphicData>
                </a:graphic>
              </wp:anchor>
            </w:drawing>
          </mc:Choice>
          <mc:Fallback>
            <w:pict>
              <v:shape id="文本框 4" o:spid="_x0000_s1026" o:spt="202" type="#_x0000_t202" style="position:absolute;left:0pt;margin-left:39.7pt;margin-top:334.3pt;height:271.3pt;width:321.7pt;z-index:251660288;mso-width-relative:page;mso-height-relative:page;" filled="f" stroked="f" coordsize="21600,21600" o:gfxdata="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AH3CzdgAAAALAQAADwAAAAAAAAABACAA&#10;AAAiAAAAZHJzL2Rvd25yZXYueG1sUEsBAhQAFAAAAAgAh07iQP6D54mbAQAACgMAAA4AAAAAAAAA&#10;AQAgAAAAJwEAAGRycy9lMm9Eb2MueG1sUEsFBgAAAAAGAAYAWQEAADQFAAAAAA==&#10;">
                <v:fill on="f" focussize="0,0"/>
                <v:stroke on="f"/>
                <v:imagedata o:title=""/>
                <o:lock v:ext="edit" aspectratio="f"/>
                <v:textbox>
                  <w:txbxContent>
                    <w:p>
                      <w:pPr>
                        <w:spacing w:line="1000" w:lineRule="exact"/>
                        <w:ind w:left="0" w:leftChars="0" w:firstLine="416" w:firstLineChars="47"/>
                        <w:jc w:val="center"/>
                        <w:rPr>
                          <w:rFonts w:hint="eastAsia"/>
                          <w:sz w:val="32"/>
                          <w:u w:val="single" w:color="auto"/>
                        </w:rPr>
                      </w:pPr>
                      <w:r>
                        <w:rPr>
                          <w:rFonts w:hint="eastAsia"/>
                          <w:sz w:val="32"/>
                          <w:lang w:eastAsia="zh-CN"/>
                        </w:rPr>
                        <w:t>组</w:t>
                      </w:r>
                      <w:r>
                        <w:rPr>
                          <w:rFonts w:hint="eastAsia"/>
                          <w:sz w:val="32"/>
                          <w:lang w:val="en-US" w:eastAsia="zh-CN"/>
                        </w:rPr>
                        <w:t xml:space="preserve">    </w:t>
                      </w:r>
                      <w:r>
                        <w:rPr>
                          <w:rFonts w:hint="eastAsia"/>
                          <w:sz w:val="32"/>
                          <w:lang w:eastAsia="zh-CN"/>
                        </w:rPr>
                        <w:t>号</w:t>
                      </w:r>
                      <w:r>
                        <w:rPr>
                          <w:rFonts w:hint="eastAsia"/>
                          <w:sz w:val="32"/>
                        </w:rPr>
                        <w:t>：</w:t>
                      </w:r>
                      <w:r>
                        <w:rPr>
                          <w:rFonts w:hint="eastAsia"/>
                          <w:sz w:val="32"/>
                          <w:u w:color="auto"/>
                          <w:lang w:val="en-US" w:eastAsia="zh-CN"/>
                        </w:rPr>
                        <w:t>0504</w:t>
                      </w:r>
                    </w:p>
                    <w:p>
                      <w:pPr>
                        <w:spacing w:line="1000" w:lineRule="exact"/>
                        <w:ind w:left="0" w:leftChars="0" w:firstLine="419" w:firstLineChars="131"/>
                        <w:jc w:val="center"/>
                        <w:rPr>
                          <w:rFonts w:hint="eastAsia"/>
                          <w:sz w:val="32"/>
                        </w:rPr>
                      </w:pPr>
                      <w:r>
                        <w:rPr>
                          <w:rFonts w:hint="eastAsia"/>
                          <w:sz w:val="32"/>
                          <w:lang w:eastAsia="zh-CN"/>
                        </w:rPr>
                        <w:t>组员</w:t>
                      </w:r>
                      <w:r>
                        <w:rPr>
                          <w:rFonts w:hint="eastAsia"/>
                          <w:sz w:val="32"/>
                        </w:rPr>
                        <w:t>：</w:t>
                      </w:r>
                      <w:r>
                        <w:rPr>
                          <w:rFonts w:hint="eastAsia"/>
                          <w:sz w:val="32"/>
                          <w:lang w:eastAsia="zh-CN"/>
                        </w:rPr>
                        <w:t>冯凯</w:t>
                      </w:r>
                      <w:r>
                        <w:rPr>
                          <w:rFonts w:hint="eastAsia"/>
                          <w:sz w:val="32"/>
                          <w:lang w:val="en-US" w:eastAsia="zh-CN"/>
                        </w:rPr>
                        <w:t xml:space="preserve">   罗妍</w:t>
                      </w:r>
                    </w:p>
                    <w:p>
                      <w:pPr>
                        <w:spacing w:line="1000" w:lineRule="exact"/>
                        <w:ind w:left="0" w:leftChars="0" w:firstLine="419" w:firstLineChars="131"/>
                        <w:jc w:val="center"/>
                        <w:rPr>
                          <w:rFonts w:hint="eastAsia"/>
                          <w:sz w:val="32"/>
                          <w:u w:val="single"/>
                        </w:rPr>
                      </w:pPr>
                      <w:r>
                        <w:rPr>
                          <w:rFonts w:hint="eastAsia"/>
                          <w:sz w:val="32"/>
                        </w:rPr>
                        <w:t>指导教师：</w:t>
                      </w:r>
                      <w:r>
                        <w:rPr>
                          <w:rFonts w:hint="eastAsia"/>
                          <w:sz w:val="32"/>
                          <w:lang w:eastAsia="zh-CN"/>
                        </w:rPr>
                        <w:t>田刚</w:t>
                      </w:r>
                    </w:p>
                    <w:p>
                      <w:pPr>
                        <w:spacing w:line="1000" w:lineRule="exact"/>
                        <w:ind w:left="0" w:leftChars="0" w:firstLine="419" w:firstLineChars="131"/>
                        <w:rPr>
                          <w:u w:val="single" w:color="auto"/>
                        </w:rPr>
                      </w:pPr>
                    </w:p>
                  </w:txbxContent>
                </v:textbox>
              </v:shape>
            </w:pict>
          </mc:Fallback>
        </mc:AlternateContent>
      </w:r>
    </w:p>
    <w:p>
      <w:pPr>
        <w:pStyle w:val="9"/>
        <w:tabs>
          <w:tab w:val="right" w:leader="dot" w:pos="8306"/>
        </w:tabs>
        <w:jc w:val="center"/>
        <w:rPr>
          <w:rFonts w:hint="eastAsia" w:ascii="仿宋" w:hAnsi="仿宋" w:eastAsia="仿宋" w:cs="仿宋"/>
          <w:sz w:val="48"/>
          <w:szCs w:val="48"/>
          <w:lang w:eastAsia="zh-CN"/>
        </w:rPr>
      </w:pPr>
      <w:bookmarkStart w:id="43" w:name="_GoBack"/>
      <w:bookmarkEnd w:id="43"/>
      <w:r>
        <w:rPr>
          <w:rFonts w:hint="eastAsia" w:ascii="仿宋" w:hAnsi="仿宋" w:eastAsia="仿宋" w:cs="仿宋"/>
          <w:sz w:val="48"/>
          <w:szCs w:val="48"/>
          <w:lang w:eastAsia="zh-CN"/>
        </w:rPr>
        <w:t>目录</w:t>
      </w:r>
    </w:p>
    <w:p>
      <w:pPr>
        <w:pStyle w:val="9"/>
        <w:tabs>
          <w:tab w:val="right" w:leader="dot" w:pos="8306"/>
        </w:tabs>
        <w:rPr>
          <w:rFonts w:hint="eastAsia" w:ascii="仿宋" w:hAnsi="仿宋" w:eastAsia="仿宋" w:cs="仿宋"/>
          <w:kern w:val="2"/>
          <w:sz w:val="28"/>
          <w:szCs w:val="28"/>
          <w:lang w:val="en-US" w:eastAsia="zh-CN" w:bidi="ar-SA"/>
        </w:rPr>
      </w:pPr>
      <w:r>
        <w:rPr>
          <w:rFonts w:hint="eastAsia" w:ascii="仿宋" w:hAnsi="仿宋" w:eastAsia="仿宋" w:cs="仿宋"/>
          <w:sz w:val="28"/>
          <w:szCs w:val="28"/>
          <w:lang w:eastAsia="zh-CN"/>
        </w:rPr>
        <w:fldChar w:fldCharType="begin"/>
      </w:r>
      <w:r>
        <w:rPr>
          <w:rFonts w:hint="eastAsia" w:ascii="仿宋" w:hAnsi="仿宋" w:eastAsia="仿宋" w:cs="仿宋"/>
          <w:sz w:val="28"/>
          <w:szCs w:val="28"/>
          <w:lang w:eastAsia="zh-CN"/>
        </w:rPr>
        <w:instrText xml:space="preserve">TOC \o "1-3" \h \u </w:instrText>
      </w:r>
      <w:r>
        <w:rPr>
          <w:rFonts w:hint="eastAsia" w:ascii="仿宋" w:hAnsi="仿宋" w:eastAsia="仿宋" w:cs="仿宋"/>
          <w:sz w:val="28"/>
          <w:szCs w:val="28"/>
          <w:lang w:eastAsia="zh-CN"/>
        </w:rPr>
        <w:fldChar w:fldCharType="separate"/>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\l _Toc500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1.引言</w:t>
      </w:r>
      <w:r>
        <w:rPr>
          <w:rFonts w:hint="eastAsia" w:ascii="仿宋" w:hAnsi="仿宋" w:eastAsia="仿宋" w:cs="仿宋"/>
          <w:kern w:val="2"/>
          <w:sz w:val="28"/>
          <w:szCs w:val="28"/>
          <w:lang w:val="en-US" w:eastAsia="zh-CN" w:bidi="ar-SA"/>
        </w:rPr>
        <w:tab/>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PAGEREF _Toc500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3</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fldChar w:fldCharType="end"/>
      </w:r>
    </w:p>
    <w:p>
      <w:pPr>
        <w:pStyle w:val="12"/>
        <w:tabs>
          <w:tab w:val="right" w:leader="dot" w:pos="8306"/>
        </w:tabs>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\l _Toc21860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1.1目的</w:t>
      </w:r>
      <w:r>
        <w:rPr>
          <w:rFonts w:hint="eastAsia" w:ascii="仿宋" w:hAnsi="仿宋" w:eastAsia="仿宋" w:cs="仿宋"/>
          <w:kern w:val="2"/>
          <w:sz w:val="28"/>
          <w:szCs w:val="28"/>
          <w:lang w:val="en-US" w:eastAsia="zh-CN" w:bidi="ar-SA"/>
        </w:rPr>
        <w:tab/>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PAGEREF _Toc21860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3</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fldChar w:fldCharType="end"/>
      </w:r>
    </w:p>
    <w:p>
      <w:pPr>
        <w:pStyle w:val="12"/>
        <w:tabs>
          <w:tab w:val="right" w:leader="dot" w:pos="8306"/>
        </w:tabs>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\l _Toc30668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1.2范围</w:t>
      </w:r>
      <w:r>
        <w:rPr>
          <w:rFonts w:hint="eastAsia" w:ascii="仿宋" w:hAnsi="仿宋" w:eastAsia="仿宋" w:cs="仿宋"/>
          <w:kern w:val="2"/>
          <w:sz w:val="28"/>
          <w:szCs w:val="28"/>
          <w:lang w:val="en-US" w:eastAsia="zh-CN" w:bidi="ar-SA"/>
        </w:rPr>
        <w:tab/>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PAGEREF _Toc30668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4</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fldChar w:fldCharType="end"/>
      </w:r>
    </w:p>
    <w:p>
      <w:pPr>
        <w:pStyle w:val="9"/>
        <w:tabs>
          <w:tab w:val="right" w:leader="dot" w:pos="8306"/>
        </w:tabs>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\l _Toc14808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2.概述</w:t>
      </w:r>
      <w:r>
        <w:rPr>
          <w:rFonts w:hint="eastAsia" w:ascii="仿宋" w:hAnsi="仿宋" w:eastAsia="仿宋" w:cs="仿宋"/>
          <w:kern w:val="2"/>
          <w:sz w:val="28"/>
          <w:szCs w:val="28"/>
          <w:lang w:val="en-US" w:eastAsia="zh-CN" w:bidi="ar-SA"/>
        </w:rPr>
        <w:tab/>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PAGEREF _Toc14808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4</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fldChar w:fldCharType="end"/>
      </w:r>
    </w:p>
    <w:p>
      <w:pPr>
        <w:pStyle w:val="12"/>
        <w:tabs>
          <w:tab w:val="right" w:leader="dot" w:pos="8306"/>
        </w:tabs>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\l _Toc14743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2.1项目的目的</w:t>
      </w:r>
      <w:r>
        <w:rPr>
          <w:rFonts w:hint="eastAsia" w:ascii="仿宋" w:hAnsi="仿宋" w:eastAsia="仿宋" w:cs="仿宋"/>
          <w:kern w:val="2"/>
          <w:sz w:val="28"/>
          <w:szCs w:val="28"/>
          <w:lang w:val="en-US" w:eastAsia="zh-CN" w:bidi="ar-SA"/>
        </w:rPr>
        <w:tab/>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PAGEREF _Toc14743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4</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fldChar w:fldCharType="end"/>
      </w:r>
    </w:p>
    <w:p>
      <w:pPr>
        <w:pStyle w:val="12"/>
        <w:tabs>
          <w:tab w:val="right" w:leader="dot" w:pos="8306"/>
        </w:tabs>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\l _Toc25509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2.2项目范围</w:t>
      </w:r>
      <w:r>
        <w:rPr>
          <w:rFonts w:hint="eastAsia" w:ascii="仿宋" w:hAnsi="仿宋" w:eastAsia="仿宋" w:cs="仿宋"/>
          <w:kern w:val="2"/>
          <w:sz w:val="28"/>
          <w:szCs w:val="28"/>
          <w:lang w:val="en-US" w:eastAsia="zh-CN" w:bidi="ar-SA"/>
        </w:rPr>
        <w:tab/>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PAGEREF _Toc25509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5</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fldChar w:fldCharType="end"/>
      </w:r>
    </w:p>
    <w:p>
      <w:pPr>
        <w:pStyle w:val="12"/>
        <w:tabs>
          <w:tab w:val="right" w:leader="dot" w:pos="8306"/>
        </w:tabs>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\l _Toc14542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2.3项目的使用对象</w:t>
      </w:r>
      <w:r>
        <w:rPr>
          <w:rFonts w:hint="eastAsia" w:ascii="仿宋" w:hAnsi="仿宋" w:eastAsia="仿宋" w:cs="仿宋"/>
          <w:kern w:val="2"/>
          <w:sz w:val="28"/>
          <w:szCs w:val="28"/>
          <w:lang w:val="en-US" w:eastAsia="zh-CN" w:bidi="ar-SA"/>
        </w:rPr>
        <w:tab/>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PAGEREF _Toc14542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5</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fldChar w:fldCharType="end"/>
      </w:r>
    </w:p>
    <w:p>
      <w:pPr>
        <w:pStyle w:val="9"/>
        <w:tabs>
          <w:tab w:val="right" w:leader="dot" w:pos="8306"/>
        </w:tabs>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\l _Toc4557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3.项目组织（Project Organization）</w:t>
      </w:r>
      <w:r>
        <w:rPr>
          <w:rFonts w:hint="eastAsia" w:ascii="仿宋" w:hAnsi="仿宋" w:eastAsia="仿宋" w:cs="仿宋"/>
          <w:kern w:val="2"/>
          <w:sz w:val="28"/>
          <w:szCs w:val="28"/>
          <w:lang w:val="en-US" w:eastAsia="zh-CN" w:bidi="ar-SA"/>
        </w:rPr>
        <w:tab/>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PAGEREF _Toc4557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6</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fldChar w:fldCharType="end"/>
      </w:r>
    </w:p>
    <w:p>
      <w:pPr>
        <w:pStyle w:val="9"/>
        <w:tabs>
          <w:tab w:val="right" w:leader="dot" w:pos="8306"/>
        </w:tabs>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\l _Toc17936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4.规范、方法和标准</w:t>
      </w:r>
      <w:r>
        <w:rPr>
          <w:rFonts w:hint="eastAsia" w:ascii="仿宋" w:hAnsi="仿宋" w:eastAsia="仿宋" w:cs="仿宋"/>
          <w:kern w:val="2"/>
          <w:sz w:val="28"/>
          <w:szCs w:val="28"/>
          <w:lang w:val="en-US" w:eastAsia="zh-CN" w:bidi="ar-SA"/>
        </w:rPr>
        <w:tab/>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PAGEREF _Toc17936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6</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fldChar w:fldCharType="end"/>
      </w:r>
    </w:p>
    <w:p>
      <w:pPr>
        <w:pStyle w:val="9"/>
        <w:tabs>
          <w:tab w:val="right" w:leader="dot" w:pos="8306"/>
        </w:tabs>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\l _Toc20851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5.关键计算机资源计划</w:t>
      </w:r>
      <w:r>
        <w:rPr>
          <w:rFonts w:hint="eastAsia" w:ascii="仿宋" w:hAnsi="仿宋" w:eastAsia="仿宋" w:cs="仿宋"/>
          <w:kern w:val="2"/>
          <w:sz w:val="28"/>
          <w:szCs w:val="28"/>
          <w:lang w:val="en-US" w:eastAsia="zh-CN" w:bidi="ar-SA"/>
        </w:rPr>
        <w:tab/>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PAGEREF _Toc20851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8</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fldChar w:fldCharType="end"/>
      </w:r>
    </w:p>
    <w:p>
      <w:pPr>
        <w:pStyle w:val="9"/>
        <w:tabs>
          <w:tab w:val="right" w:leader="dot" w:pos="8306"/>
        </w:tabs>
        <w:rPr>
          <w:rFonts w:hint="eastAsia" w:ascii="仿宋" w:hAnsi="仿宋" w:eastAsia="仿宋" w:cs="仿宋"/>
          <w:kern w:val="2"/>
          <w:sz w:val="28"/>
          <w:szCs w:val="28"/>
          <w:lang w:val="en-US" w:eastAsia="zh-CN" w:bidi="ar-SA"/>
        </w:rPr>
      </w:pP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\l _Toc17650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6.配置管理计划</w:t>
      </w:r>
      <w:r>
        <w:rPr>
          <w:rFonts w:hint="eastAsia" w:ascii="仿宋" w:hAnsi="仿宋" w:eastAsia="仿宋" w:cs="仿宋"/>
          <w:kern w:val="2"/>
          <w:sz w:val="28"/>
          <w:szCs w:val="28"/>
          <w:lang w:val="en-US" w:eastAsia="zh-CN" w:bidi="ar-SA"/>
        </w:rPr>
        <w:tab/>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PAGEREF _Toc17650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8</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fldChar w:fldCharType="end"/>
      </w:r>
    </w:p>
    <w:p>
      <w:pPr>
        <w:pStyle w:val="9"/>
        <w:tabs>
          <w:tab w:val="right" w:leader="dot" w:pos="8306"/>
        </w:tabs>
        <w:rPr>
          <w:rFonts w:hint="eastAsia" w:ascii="仿宋" w:hAnsi="仿宋" w:eastAsia="仿宋" w:cs="仿宋"/>
          <w:kern w:val="2"/>
          <w:szCs w:val="24"/>
          <w:lang w:val="en-US" w:eastAsia="zh-CN" w:bidi="ar-SA"/>
        </w:rPr>
      </w:pP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HYPERLINK \l _Toc16114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7.质量保证计划</w:t>
      </w:r>
      <w:r>
        <w:rPr>
          <w:rFonts w:hint="eastAsia" w:ascii="仿宋" w:hAnsi="仿宋" w:eastAsia="仿宋" w:cs="仿宋"/>
          <w:kern w:val="2"/>
          <w:sz w:val="28"/>
          <w:szCs w:val="28"/>
          <w:lang w:val="en-US" w:eastAsia="zh-CN" w:bidi="ar-SA"/>
        </w:rPr>
        <w:tab/>
      </w:r>
      <w:r>
        <w:rPr>
          <w:rFonts w:hint="eastAsia" w:ascii="仿宋" w:hAnsi="仿宋" w:eastAsia="仿宋" w:cs="仿宋"/>
          <w:kern w:val="2"/>
          <w:sz w:val="28"/>
          <w:szCs w:val="28"/>
          <w:lang w:val="en-US" w:eastAsia="zh-CN" w:bidi="ar-SA"/>
        </w:rPr>
        <w:fldChar w:fldCharType="begin"/>
      </w:r>
      <w:r>
        <w:rPr>
          <w:rFonts w:hint="eastAsia" w:ascii="仿宋" w:hAnsi="仿宋" w:eastAsia="仿宋" w:cs="仿宋"/>
          <w:kern w:val="2"/>
          <w:sz w:val="28"/>
          <w:szCs w:val="28"/>
          <w:lang w:val="en-US" w:eastAsia="zh-CN" w:bidi="ar-SA"/>
        </w:rPr>
        <w:instrText xml:space="preserve"> PAGEREF _Toc16114 </w:instrText>
      </w:r>
      <w:r>
        <w:rPr>
          <w:rFonts w:hint="eastAsia" w:ascii="仿宋" w:hAnsi="仿宋" w:eastAsia="仿宋" w:cs="仿宋"/>
          <w:kern w:val="2"/>
          <w:sz w:val="28"/>
          <w:szCs w:val="28"/>
          <w:lang w:val="en-US" w:eastAsia="zh-CN" w:bidi="ar-SA"/>
        </w:rPr>
        <w:fldChar w:fldCharType="separate"/>
      </w:r>
      <w:r>
        <w:rPr>
          <w:rFonts w:hint="eastAsia" w:ascii="仿宋" w:hAnsi="仿宋" w:eastAsia="仿宋" w:cs="仿宋"/>
          <w:kern w:val="2"/>
          <w:sz w:val="28"/>
          <w:szCs w:val="28"/>
          <w:lang w:val="en-US" w:eastAsia="zh-CN" w:bidi="ar-SA"/>
        </w:rPr>
        <w:t>8</w:t>
      </w:r>
      <w:r>
        <w:rPr>
          <w:rFonts w:hint="eastAsia" w:ascii="仿宋" w:hAnsi="仿宋" w:eastAsia="仿宋" w:cs="仿宋"/>
          <w:kern w:val="2"/>
          <w:sz w:val="28"/>
          <w:szCs w:val="28"/>
          <w:lang w:val="en-US" w:eastAsia="zh-CN" w:bidi="ar-SA"/>
        </w:rPr>
        <w:fldChar w:fldCharType="end"/>
      </w:r>
      <w:r>
        <w:rPr>
          <w:rFonts w:hint="eastAsia" w:ascii="仿宋" w:hAnsi="仿宋" w:eastAsia="仿宋" w:cs="仿宋"/>
          <w:kern w:val="2"/>
          <w:sz w:val="28"/>
          <w:szCs w:val="28"/>
          <w:lang w:val="en-US" w:eastAsia="zh-CN" w:bidi="ar-SA"/>
        </w:rPr>
        <w:fldChar w:fldCharType="end"/>
      </w:r>
    </w:p>
    <w:p>
      <w:pPr>
        <w:pageBreakBefore w:val="0"/>
        <w:widowControl w:val="0"/>
        <w:kinsoku/>
        <w:wordWrap/>
        <w:overflowPunct/>
        <w:topLinePunct w:val="0"/>
        <w:autoSpaceDE/>
        <w:autoSpaceDN/>
        <w:bidi w:val="0"/>
        <w:spacing w:line="240" w:lineRule="auto"/>
        <w:ind w:left="0" w:leftChars="0" w:right="0" w:rightChars="0" w:firstLine="0" w:firstLineChars="0"/>
        <w:jc w:val="center"/>
        <w:rPr>
          <w:rFonts w:hint="eastAsia" w:ascii="仿宋" w:hAnsi="仿宋" w:eastAsia="仿宋" w:cs="仿宋"/>
          <w:sz w:val="48"/>
          <w:szCs w:val="48"/>
          <w:lang w:eastAsia="zh-CN"/>
        </w:rPr>
        <w:sectPr>
          <w:pgSz w:w="11906" w:h="16838"/>
          <w:pgMar w:top="1440" w:right="1800" w:bottom="1440" w:left="1800" w:header="851" w:footer="992" w:gutter="0"/>
          <w:cols w:space="425" w:num="1"/>
          <w:docGrid w:type="lines" w:linePitch="312" w:charSpace="0"/>
        </w:sectPr>
      </w:pPr>
      <w:r>
        <w:rPr>
          <w:rFonts w:hint="eastAsia" w:ascii="仿宋" w:hAnsi="仿宋" w:eastAsia="仿宋" w:cs="仿宋"/>
          <w:kern w:val="2"/>
          <w:szCs w:val="28"/>
          <w:lang w:val="en-US" w:eastAsia="zh-CN" w:bidi="ar-SA"/>
        </w:rPr>
        <w:fldChar w:fldCharType="end"/>
      </w:r>
    </w:p>
    <w:p>
      <w:pPr>
        <w:pStyle w:val="2"/>
        <w:rPr>
          <w:rFonts w:hint="eastAsia" w:ascii="仿宋" w:hAnsi="仿宋" w:eastAsia="仿宋" w:cs="仿宋"/>
          <w:szCs w:val="28"/>
          <w:lang w:val="en-US" w:eastAsia="zh-CN"/>
        </w:rPr>
      </w:pPr>
      <w:bookmarkStart w:id="0" w:name="_Toc500"/>
      <w:r>
        <w:rPr>
          <w:rFonts w:hint="eastAsia" w:ascii="仿宋" w:hAnsi="仿宋" w:eastAsia="仿宋" w:cs="仿宋"/>
          <w:lang w:val="en-US" w:eastAsia="zh-CN"/>
        </w:rPr>
        <w:t>1.引言</w:t>
      </w:r>
      <w:bookmarkEnd w:id="0"/>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在日常的生活和工作中，每个人在各自的范围内不断累计，形成不同层次的过程资源财富，涵盖了文本、传真、图形、视频、音频等各个类型的知识财富载体。在知识财富的不断累计过程中，由于知识财富的来源不同、用途不同、载体不同等，往往导致知识财富的时间链条错乱、关联知识无法有效检索、各类知识无法综合运用等问题的出现，伴随知识财富的持续积累，这种问题愈发突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知识库管理系统软件将来自工作中、生活中、培训中、组织内的各类资料和领域知识进行管理维护并提供关联分析和综合查询服务。</w:t>
      </w:r>
      <w:r>
        <w:rPr>
          <w:rFonts w:hint="eastAsia" w:ascii="仿宋" w:hAnsi="仿宋" w:eastAsia="仿宋" w:cs="仿宋"/>
          <w:sz w:val="28"/>
          <w:szCs w:val="28"/>
          <w:lang w:eastAsia="zh-CN"/>
        </w:rPr>
        <w:t>用行之有效的手段</w:t>
      </w:r>
      <w:r>
        <w:rPr>
          <w:rFonts w:hint="eastAsia" w:ascii="仿宋" w:hAnsi="仿宋" w:eastAsia="仿宋" w:cs="仿宋"/>
          <w:sz w:val="28"/>
          <w:szCs w:val="28"/>
        </w:rPr>
        <w:t>录入、管理、分析、统计知识财富，持续有效的归纳利用知识财富，助推个人及组织目标的实现</w:t>
      </w:r>
      <w:r>
        <w:rPr>
          <w:rFonts w:hint="eastAsia" w:ascii="仿宋" w:hAnsi="仿宋" w:eastAsia="仿宋" w:cs="仿宋"/>
          <w:sz w:val="28"/>
          <w:szCs w:val="28"/>
          <w:lang w:eastAsia="zh-CN"/>
        </w:rPr>
        <w:t>，</w:t>
      </w:r>
      <w:r>
        <w:rPr>
          <w:rFonts w:hint="eastAsia" w:ascii="仿宋" w:hAnsi="仿宋" w:eastAsia="仿宋" w:cs="仿宋"/>
          <w:sz w:val="28"/>
          <w:szCs w:val="28"/>
        </w:rPr>
        <w:t>以达到知识辅助管理的目的。</w:t>
      </w:r>
    </w:p>
    <w:p>
      <w:pPr>
        <w:pStyle w:val="3"/>
        <w:rPr>
          <w:rFonts w:hint="eastAsia" w:ascii="仿宋" w:hAnsi="仿宋" w:eastAsia="仿宋" w:cs="仿宋"/>
          <w:szCs w:val="28"/>
          <w:lang w:val="en-US" w:eastAsia="zh-CN"/>
        </w:rPr>
      </w:pPr>
      <w:bookmarkStart w:id="1" w:name="_Toc21860"/>
      <w:r>
        <w:rPr>
          <w:rFonts w:hint="eastAsia" w:ascii="仿宋" w:hAnsi="仿宋" w:eastAsia="仿宋" w:cs="仿宋"/>
          <w:lang w:val="en-US" w:eastAsia="zh-CN"/>
        </w:rPr>
        <w:t>1.1目的</w:t>
      </w:r>
      <w:bookmarkEnd w:id="1"/>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本章提供整个软件开发计划的综述。主要是确定以下内容：</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（1）软件生存周期的选取及裁剪。</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（2）软件规范、方法和标准的选择。</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（3）软件工作产品的规模估计。</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（4）软件工作量和成本的估计。</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（5）软件进度表的制定。</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（6）软件风险的估计。</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（7）软件项目培训计划。</w:t>
      </w:r>
    </w:p>
    <w:p>
      <w:pPr>
        <w:pStyle w:val="3"/>
        <w:rPr>
          <w:rFonts w:hint="eastAsia" w:ascii="仿宋" w:hAnsi="仿宋" w:eastAsia="仿宋" w:cs="仿宋"/>
          <w:lang w:val="en-US" w:eastAsia="zh-CN"/>
        </w:rPr>
      </w:pPr>
      <w:bookmarkStart w:id="2" w:name="_Toc30668"/>
      <w:r>
        <w:rPr>
          <w:rFonts w:hint="eastAsia" w:ascii="仿宋" w:hAnsi="仿宋" w:eastAsia="仿宋" w:cs="仿宋"/>
          <w:lang w:val="en-US" w:eastAsia="zh-CN"/>
        </w:rPr>
        <w:t>1.2范围</w:t>
      </w:r>
      <w:bookmarkEnd w:id="2"/>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说明该软件开发计划的范围，简要描述软件开发计划的内容：</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bookmarkStart w:id="3" w:name="OLE_LINK1"/>
      <w:r>
        <w:rPr>
          <w:rFonts w:hint="eastAsia" w:ascii="仿宋" w:hAnsi="仿宋" w:eastAsia="仿宋" w:cs="仿宋"/>
          <w:sz w:val="28"/>
          <w:szCs w:val="28"/>
          <w:lang w:val="en-US" w:eastAsia="zh-CN"/>
        </w:rPr>
        <w:t>（1）</w:t>
      </w:r>
      <w:bookmarkEnd w:id="3"/>
      <w:r>
        <w:rPr>
          <w:rFonts w:hint="eastAsia" w:ascii="仿宋" w:hAnsi="仿宋" w:eastAsia="仿宋" w:cs="仿宋"/>
          <w:sz w:val="28"/>
          <w:szCs w:val="28"/>
          <w:lang w:val="en-US" w:eastAsia="zh-CN"/>
        </w:rPr>
        <w:t>软件规格说明</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（2）需求规格说明书</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（3）配置管理计划</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（4）质量保证计划</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（5）软件测试用例</w:t>
      </w:r>
    </w:p>
    <w:p>
      <w:pPr>
        <w:pStyle w:val="2"/>
        <w:rPr>
          <w:rFonts w:hint="eastAsia" w:ascii="仿宋" w:hAnsi="仿宋" w:eastAsia="仿宋" w:cs="仿宋"/>
          <w:lang w:val="en-US" w:eastAsia="zh-CN"/>
        </w:rPr>
      </w:pPr>
      <w:bookmarkStart w:id="4" w:name="_Toc14808"/>
      <w:r>
        <w:rPr>
          <w:rFonts w:hint="eastAsia" w:ascii="仿宋" w:hAnsi="仿宋" w:eastAsia="仿宋" w:cs="仿宋"/>
          <w:lang w:val="en-US" w:eastAsia="zh-CN"/>
        </w:rPr>
        <w:t>2.概述</w:t>
      </w:r>
      <w:bookmarkEnd w:id="4"/>
    </w:p>
    <w:p>
      <w:pPr>
        <w:pStyle w:val="3"/>
        <w:rPr>
          <w:rFonts w:hint="eastAsia" w:ascii="仿宋" w:hAnsi="仿宋" w:eastAsia="仿宋" w:cs="仿宋"/>
          <w:lang w:val="en-US" w:eastAsia="zh-CN"/>
        </w:rPr>
      </w:pPr>
      <w:bookmarkStart w:id="5" w:name="_Toc14743"/>
      <w:r>
        <w:rPr>
          <w:rFonts w:hint="eastAsia" w:ascii="仿宋" w:hAnsi="仿宋" w:eastAsia="仿宋" w:cs="仿宋"/>
          <w:lang w:val="en-US" w:eastAsia="zh-CN"/>
        </w:rPr>
        <w:t>2.1项目的目的</w:t>
      </w:r>
      <w:bookmarkEnd w:id="5"/>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系统开发的总的设计目标是实现知识的系统化、规范化和自动化，实现对知识的集中统一的管理。本系统主要实现对知识的管理，主要功能为上传知识，共享知识，下载知识，知识分类，知识搜索。可见本系统主要对知识的管理。</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p>
    <w:p>
      <w:pPr>
        <w:pStyle w:val="3"/>
        <w:rPr>
          <w:rFonts w:hint="eastAsia" w:ascii="仿宋" w:hAnsi="仿宋" w:eastAsia="仿宋" w:cs="仿宋"/>
          <w:lang w:val="en-US" w:eastAsia="zh-CN"/>
        </w:rPr>
      </w:pPr>
      <w:bookmarkStart w:id="6" w:name="_Toc25509"/>
      <w:r>
        <w:rPr>
          <w:rFonts w:hint="eastAsia" w:ascii="仿宋" w:hAnsi="仿宋" w:eastAsia="仿宋" w:cs="仿宋"/>
          <w:lang w:val="en-US" w:eastAsia="zh-CN"/>
        </w:rPr>
        <w:t>2.2项目范围</w:t>
      </w:r>
      <w:bookmarkEnd w:id="6"/>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rPr>
      </w:pPr>
      <w:r>
        <w:rPr>
          <w:rFonts w:hint="eastAsia" w:ascii="仿宋" w:hAnsi="仿宋" w:eastAsia="仿宋" w:cs="仿宋"/>
          <w:sz w:val="28"/>
          <w:szCs w:val="28"/>
        </w:rPr>
        <w:t>（1）主要功能点列表</w:t>
      </w:r>
    </w:p>
    <w:tbl>
      <w:tblPr>
        <w:tblStyle w:val="15"/>
        <w:tblW w:w="8292"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915"/>
        <w:gridCol w:w="1418"/>
        <w:gridCol w:w="3177"/>
        <w:gridCol w:w="1350"/>
        <w:gridCol w:w="143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820" w:hRule="atLeast"/>
        </w:trPr>
        <w:tc>
          <w:tcPr>
            <w:tcW w:w="915" w:type="dxa"/>
            <w:vAlign w:val="center"/>
          </w:tcPr>
          <w:p>
            <w:pPr>
              <w:pStyle w:val="16"/>
              <w:keepNext w:val="0"/>
              <w:keepLines w:val="0"/>
              <w:pageBreakBefore w:val="0"/>
              <w:widowControl w:val="0"/>
              <w:kinsoku/>
              <w:wordWrap/>
              <w:overflowPunct/>
              <w:topLinePunct w:val="0"/>
              <w:autoSpaceDE/>
              <w:autoSpaceDN/>
              <w:bidi w:val="0"/>
              <w:spacing w:line="240" w:lineRule="auto"/>
              <w:ind w:left="0" w:leftChars="0" w:right="0" w:rightChars="0" w:firstLine="0" w:firstLineChars="0"/>
              <w:outlineLvl w:val="9"/>
              <w:rPr>
                <w:rFonts w:hint="eastAsia" w:ascii="仿宋" w:hAnsi="仿宋" w:eastAsia="仿宋" w:cs="仿宋"/>
                <w:sz w:val="24"/>
                <w:szCs w:val="24"/>
              </w:rPr>
            </w:pPr>
            <w:r>
              <w:rPr>
                <w:rFonts w:hint="eastAsia" w:ascii="仿宋" w:hAnsi="仿宋" w:eastAsia="仿宋" w:cs="仿宋"/>
                <w:sz w:val="24"/>
                <w:szCs w:val="24"/>
              </w:rPr>
              <w:t>编号</w:t>
            </w:r>
          </w:p>
        </w:tc>
        <w:tc>
          <w:tcPr>
            <w:tcW w:w="1418" w:type="dxa"/>
            <w:vAlign w:val="center"/>
          </w:tcPr>
          <w:p>
            <w:pPr>
              <w:pStyle w:val="16"/>
              <w:keepNext w:val="0"/>
              <w:keepLines w:val="0"/>
              <w:pageBreakBefore w:val="0"/>
              <w:widowControl w:val="0"/>
              <w:kinsoku/>
              <w:wordWrap/>
              <w:overflowPunct/>
              <w:topLinePunct w:val="0"/>
              <w:autoSpaceDE/>
              <w:autoSpaceDN/>
              <w:bidi w:val="0"/>
              <w:spacing w:line="240" w:lineRule="auto"/>
              <w:ind w:left="0" w:leftChars="0" w:right="0" w:rightChars="0" w:firstLine="0" w:firstLineChars="0"/>
              <w:outlineLvl w:val="9"/>
              <w:rPr>
                <w:rFonts w:hint="eastAsia" w:ascii="仿宋" w:hAnsi="仿宋" w:eastAsia="仿宋" w:cs="仿宋"/>
                <w:sz w:val="24"/>
                <w:szCs w:val="24"/>
              </w:rPr>
            </w:pPr>
            <w:r>
              <w:rPr>
                <w:rFonts w:hint="eastAsia" w:ascii="仿宋" w:hAnsi="仿宋" w:eastAsia="仿宋" w:cs="仿宋"/>
                <w:sz w:val="24"/>
                <w:szCs w:val="24"/>
              </w:rPr>
              <w:t>功能名称</w:t>
            </w:r>
          </w:p>
        </w:tc>
        <w:tc>
          <w:tcPr>
            <w:tcW w:w="3177" w:type="dxa"/>
            <w:vAlign w:val="center"/>
          </w:tcPr>
          <w:p>
            <w:pPr>
              <w:pStyle w:val="16"/>
              <w:keepNext w:val="0"/>
              <w:keepLines w:val="0"/>
              <w:pageBreakBefore w:val="0"/>
              <w:widowControl w:val="0"/>
              <w:kinsoku/>
              <w:wordWrap/>
              <w:overflowPunct/>
              <w:topLinePunct w:val="0"/>
              <w:autoSpaceDE/>
              <w:autoSpaceDN/>
              <w:bidi w:val="0"/>
              <w:spacing w:line="240" w:lineRule="auto"/>
              <w:ind w:left="0" w:leftChars="0" w:right="0" w:rightChars="0" w:firstLine="0" w:firstLineChars="0"/>
              <w:outlineLvl w:val="9"/>
              <w:rPr>
                <w:rFonts w:hint="eastAsia" w:ascii="仿宋" w:hAnsi="仿宋" w:eastAsia="仿宋" w:cs="仿宋"/>
                <w:sz w:val="24"/>
                <w:szCs w:val="24"/>
              </w:rPr>
            </w:pPr>
            <w:r>
              <w:rPr>
                <w:rFonts w:hint="eastAsia" w:ascii="仿宋" w:hAnsi="仿宋" w:eastAsia="仿宋" w:cs="仿宋"/>
                <w:sz w:val="24"/>
                <w:szCs w:val="24"/>
              </w:rPr>
              <w:t>功能描述</w:t>
            </w:r>
          </w:p>
        </w:tc>
        <w:tc>
          <w:tcPr>
            <w:tcW w:w="1350" w:type="dxa"/>
            <w:vAlign w:val="center"/>
          </w:tcPr>
          <w:p>
            <w:pPr>
              <w:pStyle w:val="16"/>
              <w:keepNext w:val="0"/>
              <w:keepLines w:val="0"/>
              <w:pageBreakBefore w:val="0"/>
              <w:widowControl w:val="0"/>
              <w:kinsoku/>
              <w:wordWrap/>
              <w:overflowPunct/>
              <w:topLinePunct w:val="0"/>
              <w:autoSpaceDE/>
              <w:autoSpaceDN/>
              <w:bidi w:val="0"/>
              <w:spacing w:line="240" w:lineRule="auto"/>
              <w:ind w:left="0" w:leftChars="0" w:right="0" w:rightChars="0" w:firstLine="0" w:firstLineChars="0"/>
              <w:outlineLvl w:val="9"/>
              <w:rPr>
                <w:rFonts w:hint="eastAsia" w:ascii="仿宋" w:hAnsi="仿宋" w:eastAsia="仿宋" w:cs="仿宋"/>
                <w:sz w:val="24"/>
                <w:szCs w:val="24"/>
              </w:rPr>
            </w:pPr>
            <w:r>
              <w:rPr>
                <w:rFonts w:hint="eastAsia" w:ascii="仿宋" w:hAnsi="仿宋" w:eastAsia="仿宋" w:cs="仿宋"/>
                <w:sz w:val="24"/>
                <w:szCs w:val="24"/>
              </w:rPr>
              <w:t>输入内容</w:t>
            </w:r>
          </w:p>
        </w:tc>
        <w:tc>
          <w:tcPr>
            <w:tcW w:w="1432" w:type="dxa"/>
            <w:vAlign w:val="center"/>
          </w:tcPr>
          <w:p>
            <w:pPr>
              <w:pStyle w:val="16"/>
              <w:keepNext w:val="0"/>
              <w:keepLines w:val="0"/>
              <w:pageBreakBefore w:val="0"/>
              <w:widowControl w:val="0"/>
              <w:kinsoku/>
              <w:wordWrap/>
              <w:overflowPunct/>
              <w:topLinePunct w:val="0"/>
              <w:autoSpaceDE/>
              <w:autoSpaceDN/>
              <w:bidi w:val="0"/>
              <w:spacing w:line="240" w:lineRule="auto"/>
              <w:ind w:left="0" w:leftChars="0" w:right="0" w:rightChars="0" w:firstLine="0" w:firstLineChars="0"/>
              <w:outlineLvl w:val="9"/>
              <w:rPr>
                <w:rFonts w:hint="eastAsia" w:ascii="仿宋" w:hAnsi="仿宋" w:eastAsia="仿宋" w:cs="仿宋"/>
                <w:sz w:val="24"/>
                <w:szCs w:val="24"/>
              </w:rPr>
            </w:pPr>
            <w:r>
              <w:rPr>
                <w:rFonts w:hint="eastAsia" w:ascii="仿宋" w:hAnsi="仿宋" w:eastAsia="仿宋" w:cs="仿宋"/>
                <w:sz w:val="24"/>
                <w:szCs w:val="24"/>
              </w:rPr>
              <w:t>输出内容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pStyle w:val="16"/>
              <w:keepNext w:val="0"/>
              <w:keepLines w:val="0"/>
              <w:pageBreakBefore w:val="0"/>
              <w:widowControl w:val="0"/>
              <w:kinsoku/>
              <w:wordWrap/>
              <w:overflowPunct/>
              <w:topLinePunct w:val="0"/>
              <w:autoSpaceDE/>
              <w:autoSpaceDN/>
              <w:bidi w:val="0"/>
              <w:spacing w:line="240" w:lineRule="auto"/>
              <w:ind w:left="0" w:leftChars="0" w:right="0" w:rightChars="0" w:firstLine="0" w:firstLineChars="0"/>
              <w:outlineLvl w:val="9"/>
              <w:rPr>
                <w:rFonts w:hint="eastAsia" w:ascii="仿宋" w:hAnsi="仿宋" w:eastAsia="仿宋" w:cs="仿宋"/>
                <w:sz w:val="24"/>
                <w:szCs w:val="24"/>
              </w:rPr>
            </w:pPr>
            <w:r>
              <w:rPr>
                <w:rFonts w:hint="eastAsia" w:ascii="仿宋" w:hAnsi="仿宋" w:eastAsia="仿宋" w:cs="仿宋"/>
                <w:sz w:val="24"/>
                <w:szCs w:val="24"/>
              </w:rPr>
              <w:t>1</w:t>
            </w:r>
          </w:p>
        </w:tc>
        <w:tc>
          <w:tcPr>
            <w:tcW w:w="1418" w:type="dxa"/>
            <w:vAlign w:val="center"/>
          </w:tcPr>
          <w:p>
            <w:pPr>
              <w:pStyle w:val="17"/>
              <w:keepNext w:val="0"/>
              <w:keepLines w:val="0"/>
              <w:pageBreakBefore w:val="0"/>
              <w:widowControl w:val="0"/>
              <w:kinsoku/>
              <w:wordWrap/>
              <w:overflowPunct/>
              <w:topLinePunct w:val="0"/>
              <w:autoSpaceDE/>
              <w:autoSpaceDN/>
              <w:bidi w:val="0"/>
              <w:spacing w:line="240" w:lineRule="auto"/>
              <w:ind w:left="0" w:leftChars="0" w:right="0" w:rightChars="0" w:firstLine="0" w:firstLineChars="0"/>
              <w:jc w:val="center"/>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上传知识</w:t>
            </w:r>
          </w:p>
        </w:tc>
        <w:tc>
          <w:tcPr>
            <w:tcW w:w="3177" w:type="dxa"/>
            <w:vAlign w:val="center"/>
          </w:tcPr>
          <w:p>
            <w:pPr>
              <w:pStyle w:val="17"/>
              <w:keepNext w:val="0"/>
              <w:keepLines w:val="0"/>
              <w:pageBreakBefore w:val="0"/>
              <w:widowControl w:val="0"/>
              <w:kinsoku/>
              <w:wordWrap/>
              <w:overflowPunct/>
              <w:topLinePunct w:val="0"/>
              <w:autoSpaceDE/>
              <w:autoSpaceDN/>
              <w:bidi w:val="0"/>
              <w:spacing w:line="240" w:lineRule="auto"/>
              <w:ind w:left="0" w:leftChars="0" w:right="0" w:rightChars="0" w:firstLine="0" w:firstLineChars="0"/>
              <w:jc w:val="center"/>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用户可选择单文档上传或多文档上传，将知识文档上传至系统内。</w:t>
            </w:r>
          </w:p>
        </w:tc>
        <w:tc>
          <w:tcPr>
            <w:tcW w:w="1350" w:type="dxa"/>
            <w:vAlign w:val="center"/>
          </w:tcPr>
          <w:p>
            <w:pPr>
              <w:pStyle w:val="17"/>
              <w:keepNext w:val="0"/>
              <w:keepLines w:val="0"/>
              <w:pageBreakBefore w:val="0"/>
              <w:widowControl w:val="0"/>
              <w:kinsoku/>
              <w:wordWrap/>
              <w:overflowPunct/>
              <w:topLinePunct w:val="0"/>
              <w:autoSpaceDE/>
              <w:autoSpaceDN/>
              <w:bidi w:val="0"/>
              <w:spacing w:line="240" w:lineRule="auto"/>
              <w:ind w:left="0" w:leftChars="0" w:right="0" w:rightChars="0" w:firstLine="0" w:firstLineChars="0"/>
              <w:jc w:val="center"/>
              <w:outlineLvl w:val="9"/>
              <w:rPr>
                <w:rFonts w:hint="eastAsia" w:ascii="仿宋" w:hAnsi="仿宋" w:eastAsia="仿宋" w:cs="仿宋"/>
                <w:sz w:val="24"/>
                <w:szCs w:val="24"/>
              </w:rPr>
            </w:pPr>
          </w:p>
        </w:tc>
        <w:tc>
          <w:tcPr>
            <w:tcW w:w="1432" w:type="dxa"/>
            <w:vAlign w:val="center"/>
          </w:tcPr>
          <w:p>
            <w:pPr>
              <w:pStyle w:val="17"/>
              <w:keepNext w:val="0"/>
              <w:keepLines w:val="0"/>
              <w:pageBreakBefore w:val="0"/>
              <w:widowControl w:val="0"/>
              <w:kinsoku/>
              <w:wordWrap/>
              <w:overflowPunct/>
              <w:topLinePunct w:val="0"/>
              <w:autoSpaceDE/>
              <w:autoSpaceDN/>
              <w:bidi w:val="0"/>
              <w:spacing w:line="240" w:lineRule="auto"/>
              <w:ind w:left="0" w:leftChars="0" w:right="0" w:rightChars="0" w:firstLine="0" w:firstLineChars="0"/>
              <w:jc w:val="center"/>
              <w:outlineLvl w:val="9"/>
              <w:rPr>
                <w:rFonts w:hint="eastAsia" w:ascii="仿宋" w:hAnsi="仿宋" w:eastAsia="仿宋" w:cs="仿宋"/>
                <w:sz w:val="24"/>
                <w:szCs w:val="24"/>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pStyle w:val="16"/>
              <w:keepNext w:val="0"/>
              <w:keepLines w:val="0"/>
              <w:pageBreakBefore w:val="0"/>
              <w:widowControl w:val="0"/>
              <w:kinsoku/>
              <w:wordWrap/>
              <w:overflowPunct/>
              <w:topLinePunct w:val="0"/>
              <w:autoSpaceDE/>
              <w:autoSpaceDN/>
              <w:bidi w:val="0"/>
              <w:spacing w:line="240" w:lineRule="auto"/>
              <w:ind w:left="0" w:leftChars="0" w:right="0" w:rightChars="0" w:firstLine="0" w:firstLineChars="0"/>
              <w:outlineLvl w:val="9"/>
              <w:rPr>
                <w:rFonts w:hint="eastAsia" w:ascii="仿宋" w:hAnsi="仿宋" w:eastAsia="仿宋" w:cs="仿宋"/>
                <w:sz w:val="24"/>
                <w:szCs w:val="24"/>
              </w:rPr>
            </w:pPr>
            <w:r>
              <w:rPr>
                <w:rFonts w:hint="eastAsia" w:ascii="仿宋" w:hAnsi="仿宋" w:eastAsia="仿宋" w:cs="仿宋"/>
                <w:sz w:val="24"/>
                <w:szCs w:val="24"/>
              </w:rPr>
              <w:t>2</w:t>
            </w:r>
          </w:p>
        </w:tc>
        <w:tc>
          <w:tcPr>
            <w:tcW w:w="1418" w:type="dxa"/>
            <w:vAlign w:val="center"/>
          </w:tcPr>
          <w:p>
            <w:pPr>
              <w:pStyle w:val="17"/>
              <w:keepNext w:val="0"/>
              <w:keepLines w:val="0"/>
              <w:pageBreakBefore w:val="0"/>
              <w:widowControl w:val="0"/>
              <w:kinsoku/>
              <w:wordWrap/>
              <w:overflowPunct/>
              <w:topLinePunct w:val="0"/>
              <w:autoSpaceDE/>
              <w:autoSpaceDN/>
              <w:bidi w:val="0"/>
              <w:spacing w:line="240" w:lineRule="auto"/>
              <w:ind w:left="0" w:leftChars="0" w:right="0" w:rightChars="0" w:firstLine="0" w:firstLineChars="0"/>
              <w:jc w:val="center"/>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共享知识</w:t>
            </w:r>
          </w:p>
        </w:tc>
        <w:tc>
          <w:tcPr>
            <w:tcW w:w="3177" w:type="dxa"/>
            <w:vAlign w:val="center"/>
          </w:tcPr>
          <w:p>
            <w:pPr>
              <w:pStyle w:val="17"/>
              <w:keepNext w:val="0"/>
              <w:keepLines w:val="0"/>
              <w:pageBreakBefore w:val="0"/>
              <w:widowControl w:val="0"/>
              <w:kinsoku/>
              <w:wordWrap/>
              <w:overflowPunct/>
              <w:topLinePunct w:val="0"/>
              <w:autoSpaceDE/>
              <w:autoSpaceDN/>
              <w:bidi w:val="0"/>
              <w:spacing w:line="240" w:lineRule="auto"/>
              <w:ind w:left="0" w:leftChars="0" w:right="0" w:rightChars="0" w:firstLine="0" w:firstLineChars="0"/>
              <w:jc w:val="center"/>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用户可将知识文档发送至常用目录，系统内用户均可看见常用目录列表</w:t>
            </w:r>
          </w:p>
        </w:tc>
        <w:tc>
          <w:tcPr>
            <w:tcW w:w="1350" w:type="dxa"/>
            <w:vAlign w:val="center"/>
          </w:tcPr>
          <w:p>
            <w:pPr>
              <w:pStyle w:val="17"/>
              <w:keepNext w:val="0"/>
              <w:keepLines w:val="0"/>
              <w:pageBreakBefore w:val="0"/>
              <w:widowControl w:val="0"/>
              <w:kinsoku/>
              <w:wordWrap/>
              <w:overflowPunct/>
              <w:topLinePunct w:val="0"/>
              <w:autoSpaceDE/>
              <w:autoSpaceDN/>
              <w:bidi w:val="0"/>
              <w:spacing w:line="240" w:lineRule="auto"/>
              <w:ind w:left="0" w:leftChars="0" w:right="0" w:rightChars="0" w:firstLine="0" w:firstLineChars="0"/>
              <w:jc w:val="center"/>
              <w:outlineLvl w:val="9"/>
              <w:rPr>
                <w:rFonts w:hint="eastAsia" w:ascii="仿宋" w:hAnsi="仿宋" w:eastAsia="仿宋" w:cs="仿宋"/>
                <w:sz w:val="24"/>
                <w:szCs w:val="24"/>
              </w:rPr>
            </w:pPr>
          </w:p>
        </w:tc>
        <w:tc>
          <w:tcPr>
            <w:tcW w:w="1432" w:type="dxa"/>
            <w:vAlign w:val="center"/>
          </w:tcPr>
          <w:p>
            <w:pPr>
              <w:pStyle w:val="17"/>
              <w:keepNext w:val="0"/>
              <w:keepLines w:val="0"/>
              <w:pageBreakBefore w:val="0"/>
              <w:widowControl w:val="0"/>
              <w:kinsoku/>
              <w:wordWrap/>
              <w:overflowPunct/>
              <w:topLinePunct w:val="0"/>
              <w:autoSpaceDE/>
              <w:autoSpaceDN/>
              <w:bidi w:val="0"/>
              <w:spacing w:line="240" w:lineRule="auto"/>
              <w:ind w:left="0" w:leftChars="0" w:right="0" w:rightChars="0" w:firstLine="0" w:firstLineChars="0"/>
              <w:jc w:val="center"/>
              <w:outlineLvl w:val="9"/>
              <w:rPr>
                <w:rFonts w:hint="eastAsia" w:ascii="仿宋" w:hAnsi="仿宋" w:eastAsia="仿宋" w:cs="仿宋"/>
                <w:sz w:val="24"/>
                <w:szCs w:val="24"/>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pStyle w:val="16"/>
              <w:keepNext w:val="0"/>
              <w:keepLines w:val="0"/>
              <w:pageBreakBefore w:val="0"/>
              <w:widowControl w:val="0"/>
              <w:kinsoku/>
              <w:wordWrap/>
              <w:overflowPunct/>
              <w:topLinePunct w:val="0"/>
              <w:autoSpaceDE/>
              <w:autoSpaceDN/>
              <w:bidi w:val="0"/>
              <w:spacing w:line="240" w:lineRule="auto"/>
              <w:ind w:left="0" w:leftChars="0" w:right="0" w:rightChars="0" w:firstLine="0" w:firstLineChars="0"/>
              <w:outlineLvl w:val="9"/>
              <w:rPr>
                <w:rFonts w:hint="eastAsia" w:ascii="仿宋" w:hAnsi="仿宋" w:eastAsia="仿宋" w:cs="仿宋"/>
                <w:sz w:val="24"/>
                <w:szCs w:val="24"/>
              </w:rPr>
            </w:pPr>
            <w:r>
              <w:rPr>
                <w:rFonts w:hint="eastAsia" w:ascii="仿宋" w:hAnsi="仿宋" w:eastAsia="仿宋" w:cs="仿宋"/>
                <w:sz w:val="24"/>
                <w:szCs w:val="24"/>
              </w:rPr>
              <w:t>3</w:t>
            </w:r>
          </w:p>
        </w:tc>
        <w:tc>
          <w:tcPr>
            <w:tcW w:w="1418" w:type="dxa"/>
            <w:vAlign w:val="center"/>
          </w:tcPr>
          <w:p>
            <w:pPr>
              <w:pStyle w:val="17"/>
              <w:keepNext w:val="0"/>
              <w:keepLines w:val="0"/>
              <w:pageBreakBefore w:val="0"/>
              <w:widowControl w:val="0"/>
              <w:kinsoku/>
              <w:wordWrap/>
              <w:overflowPunct/>
              <w:topLinePunct w:val="0"/>
              <w:autoSpaceDE/>
              <w:autoSpaceDN/>
              <w:bidi w:val="0"/>
              <w:spacing w:line="240" w:lineRule="auto"/>
              <w:ind w:left="0" w:leftChars="0" w:right="0" w:rightChars="0" w:firstLine="0" w:firstLineChars="0"/>
              <w:jc w:val="center"/>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下载知识</w:t>
            </w:r>
          </w:p>
        </w:tc>
        <w:tc>
          <w:tcPr>
            <w:tcW w:w="3177" w:type="dxa"/>
            <w:vAlign w:val="center"/>
          </w:tcPr>
          <w:p>
            <w:pPr>
              <w:pStyle w:val="17"/>
              <w:keepNext w:val="0"/>
              <w:keepLines w:val="0"/>
              <w:pageBreakBefore w:val="0"/>
              <w:widowControl w:val="0"/>
              <w:kinsoku/>
              <w:wordWrap/>
              <w:overflowPunct/>
              <w:topLinePunct w:val="0"/>
              <w:autoSpaceDE/>
              <w:autoSpaceDN/>
              <w:bidi w:val="0"/>
              <w:spacing w:line="240" w:lineRule="auto"/>
              <w:ind w:left="0" w:leftChars="0" w:right="0" w:rightChars="0" w:firstLine="0" w:firstLineChars="0"/>
              <w:jc w:val="center"/>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用户可下载所选择知识文档</w:t>
            </w:r>
          </w:p>
        </w:tc>
        <w:tc>
          <w:tcPr>
            <w:tcW w:w="1350" w:type="dxa"/>
            <w:vAlign w:val="center"/>
          </w:tcPr>
          <w:p>
            <w:pPr>
              <w:pStyle w:val="17"/>
              <w:keepNext w:val="0"/>
              <w:keepLines w:val="0"/>
              <w:pageBreakBefore w:val="0"/>
              <w:widowControl w:val="0"/>
              <w:kinsoku/>
              <w:wordWrap/>
              <w:overflowPunct/>
              <w:topLinePunct w:val="0"/>
              <w:autoSpaceDE/>
              <w:autoSpaceDN/>
              <w:bidi w:val="0"/>
              <w:spacing w:line="240" w:lineRule="auto"/>
              <w:ind w:left="0" w:leftChars="0" w:right="0" w:rightChars="0" w:firstLine="0" w:firstLineChars="0"/>
              <w:jc w:val="center"/>
              <w:outlineLvl w:val="9"/>
              <w:rPr>
                <w:rFonts w:hint="eastAsia" w:ascii="仿宋" w:hAnsi="仿宋" w:eastAsia="仿宋" w:cs="仿宋"/>
                <w:sz w:val="24"/>
                <w:szCs w:val="24"/>
              </w:rPr>
            </w:pPr>
          </w:p>
        </w:tc>
        <w:tc>
          <w:tcPr>
            <w:tcW w:w="1432" w:type="dxa"/>
            <w:vAlign w:val="center"/>
          </w:tcPr>
          <w:p>
            <w:pPr>
              <w:pStyle w:val="17"/>
              <w:keepNext w:val="0"/>
              <w:keepLines w:val="0"/>
              <w:pageBreakBefore w:val="0"/>
              <w:widowControl w:val="0"/>
              <w:kinsoku/>
              <w:wordWrap/>
              <w:overflowPunct/>
              <w:topLinePunct w:val="0"/>
              <w:autoSpaceDE/>
              <w:autoSpaceDN/>
              <w:bidi w:val="0"/>
              <w:spacing w:line="240" w:lineRule="auto"/>
              <w:ind w:left="0" w:leftChars="0" w:right="0" w:rightChars="0" w:firstLine="0" w:firstLineChars="0"/>
              <w:jc w:val="center"/>
              <w:outlineLvl w:val="9"/>
              <w:rPr>
                <w:rFonts w:hint="eastAsia" w:ascii="仿宋" w:hAnsi="仿宋" w:eastAsia="仿宋" w:cs="仿宋"/>
                <w:sz w:val="24"/>
                <w:szCs w:val="24"/>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pStyle w:val="16"/>
              <w:keepNext w:val="0"/>
              <w:keepLines w:val="0"/>
              <w:pageBreakBefore w:val="0"/>
              <w:widowControl w:val="0"/>
              <w:kinsoku/>
              <w:wordWrap/>
              <w:overflowPunct/>
              <w:topLinePunct w:val="0"/>
              <w:autoSpaceDE/>
              <w:autoSpaceDN/>
              <w:bidi w:val="0"/>
              <w:spacing w:line="240" w:lineRule="auto"/>
              <w:ind w:left="0" w:leftChars="0" w:right="0" w:rightChars="0" w:firstLine="0" w:firstLineChars="0"/>
              <w:outlineLvl w:val="9"/>
              <w:rPr>
                <w:rFonts w:hint="eastAsia" w:ascii="仿宋" w:hAnsi="仿宋" w:eastAsia="仿宋" w:cs="仿宋"/>
                <w:sz w:val="24"/>
                <w:szCs w:val="24"/>
                <w:lang w:eastAsia="zh-CN"/>
              </w:rPr>
            </w:pPr>
            <w:r>
              <w:rPr>
                <w:rFonts w:hint="eastAsia" w:ascii="仿宋" w:hAnsi="仿宋" w:eastAsia="仿宋" w:cs="仿宋"/>
                <w:sz w:val="24"/>
                <w:szCs w:val="24"/>
                <w:lang w:val="en-US" w:eastAsia="zh-CN"/>
              </w:rPr>
              <w:t>4</w:t>
            </w:r>
          </w:p>
        </w:tc>
        <w:tc>
          <w:tcPr>
            <w:tcW w:w="1418" w:type="dxa"/>
            <w:vAlign w:val="center"/>
          </w:tcPr>
          <w:p>
            <w:pPr>
              <w:pStyle w:val="17"/>
              <w:keepNext w:val="0"/>
              <w:keepLines w:val="0"/>
              <w:pageBreakBefore w:val="0"/>
              <w:widowControl w:val="0"/>
              <w:kinsoku/>
              <w:wordWrap/>
              <w:overflowPunct/>
              <w:topLinePunct w:val="0"/>
              <w:autoSpaceDE/>
              <w:autoSpaceDN/>
              <w:bidi w:val="0"/>
              <w:spacing w:line="240" w:lineRule="auto"/>
              <w:ind w:left="0" w:leftChars="0" w:right="0" w:rightChars="0" w:firstLine="0" w:firstLineChars="0"/>
              <w:jc w:val="center"/>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知识分类</w:t>
            </w:r>
          </w:p>
        </w:tc>
        <w:tc>
          <w:tcPr>
            <w:tcW w:w="3177" w:type="dxa"/>
            <w:vAlign w:val="center"/>
          </w:tcPr>
          <w:p>
            <w:pPr>
              <w:pStyle w:val="17"/>
              <w:keepNext w:val="0"/>
              <w:keepLines w:val="0"/>
              <w:pageBreakBefore w:val="0"/>
              <w:widowControl w:val="0"/>
              <w:kinsoku/>
              <w:wordWrap/>
              <w:overflowPunct/>
              <w:topLinePunct w:val="0"/>
              <w:autoSpaceDE/>
              <w:autoSpaceDN/>
              <w:bidi w:val="0"/>
              <w:spacing w:line="240" w:lineRule="auto"/>
              <w:ind w:left="0" w:leftChars="0" w:right="0" w:rightChars="0" w:firstLine="0" w:firstLineChars="0"/>
              <w:jc w:val="center"/>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用户在上传知识文档或者浏览知识文档的时候，知识都是有分类的，用户可根据分类查看知识文档列表</w:t>
            </w:r>
          </w:p>
        </w:tc>
        <w:tc>
          <w:tcPr>
            <w:tcW w:w="1350" w:type="dxa"/>
            <w:vAlign w:val="center"/>
          </w:tcPr>
          <w:p>
            <w:pPr>
              <w:pStyle w:val="17"/>
              <w:keepNext w:val="0"/>
              <w:keepLines w:val="0"/>
              <w:pageBreakBefore w:val="0"/>
              <w:widowControl w:val="0"/>
              <w:kinsoku/>
              <w:wordWrap/>
              <w:overflowPunct/>
              <w:topLinePunct w:val="0"/>
              <w:autoSpaceDE/>
              <w:autoSpaceDN/>
              <w:bidi w:val="0"/>
              <w:spacing w:line="240" w:lineRule="auto"/>
              <w:ind w:left="0" w:leftChars="0" w:right="0" w:rightChars="0" w:firstLine="0" w:firstLineChars="0"/>
              <w:jc w:val="center"/>
              <w:outlineLvl w:val="9"/>
              <w:rPr>
                <w:rFonts w:hint="eastAsia" w:ascii="仿宋" w:hAnsi="仿宋" w:eastAsia="仿宋" w:cs="仿宋"/>
                <w:sz w:val="24"/>
                <w:szCs w:val="24"/>
              </w:rPr>
            </w:pPr>
          </w:p>
        </w:tc>
        <w:tc>
          <w:tcPr>
            <w:tcW w:w="1432" w:type="dxa"/>
            <w:vAlign w:val="center"/>
          </w:tcPr>
          <w:p>
            <w:pPr>
              <w:pStyle w:val="17"/>
              <w:keepNext w:val="0"/>
              <w:keepLines w:val="0"/>
              <w:pageBreakBefore w:val="0"/>
              <w:widowControl w:val="0"/>
              <w:kinsoku/>
              <w:wordWrap/>
              <w:overflowPunct/>
              <w:topLinePunct w:val="0"/>
              <w:autoSpaceDE/>
              <w:autoSpaceDN/>
              <w:bidi w:val="0"/>
              <w:spacing w:line="240" w:lineRule="auto"/>
              <w:ind w:left="0" w:leftChars="0" w:right="0" w:rightChars="0" w:firstLine="0" w:firstLineChars="0"/>
              <w:jc w:val="center"/>
              <w:outlineLvl w:val="9"/>
              <w:rPr>
                <w:rFonts w:hint="eastAsia" w:ascii="仿宋" w:hAnsi="仿宋" w:eastAsia="仿宋" w:cs="仿宋"/>
                <w:sz w:val="24"/>
                <w:szCs w:val="24"/>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pStyle w:val="16"/>
              <w:keepNext w:val="0"/>
              <w:keepLines w:val="0"/>
              <w:pageBreakBefore w:val="0"/>
              <w:widowControl w:val="0"/>
              <w:kinsoku/>
              <w:wordWrap/>
              <w:overflowPunct/>
              <w:topLinePunct w:val="0"/>
              <w:autoSpaceDE/>
              <w:autoSpaceDN/>
              <w:bidi w:val="0"/>
              <w:spacing w:line="240" w:lineRule="auto"/>
              <w:ind w:left="0" w:leftChars="0" w:right="0" w:rightChars="0" w:firstLine="0" w:firstLineChars="0"/>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w:t>
            </w:r>
          </w:p>
        </w:tc>
        <w:tc>
          <w:tcPr>
            <w:tcW w:w="1418" w:type="dxa"/>
            <w:vAlign w:val="center"/>
          </w:tcPr>
          <w:p>
            <w:pPr>
              <w:pStyle w:val="17"/>
              <w:keepNext w:val="0"/>
              <w:keepLines w:val="0"/>
              <w:pageBreakBefore w:val="0"/>
              <w:widowControl w:val="0"/>
              <w:kinsoku/>
              <w:wordWrap/>
              <w:overflowPunct/>
              <w:topLinePunct w:val="0"/>
              <w:autoSpaceDE/>
              <w:autoSpaceDN/>
              <w:bidi w:val="0"/>
              <w:spacing w:line="240" w:lineRule="auto"/>
              <w:ind w:left="0" w:leftChars="0" w:right="0" w:rightChars="0" w:firstLine="0" w:firstLineChars="0"/>
              <w:jc w:val="center"/>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知识搜索</w:t>
            </w:r>
          </w:p>
        </w:tc>
        <w:tc>
          <w:tcPr>
            <w:tcW w:w="3177" w:type="dxa"/>
            <w:vAlign w:val="center"/>
          </w:tcPr>
          <w:p>
            <w:pPr>
              <w:pStyle w:val="17"/>
              <w:keepNext w:val="0"/>
              <w:keepLines w:val="0"/>
              <w:pageBreakBefore w:val="0"/>
              <w:widowControl w:val="0"/>
              <w:kinsoku/>
              <w:wordWrap/>
              <w:overflowPunct/>
              <w:topLinePunct w:val="0"/>
              <w:autoSpaceDE/>
              <w:autoSpaceDN/>
              <w:bidi w:val="0"/>
              <w:spacing w:line="240" w:lineRule="auto"/>
              <w:ind w:left="0" w:leftChars="0" w:right="0" w:rightChars="0" w:firstLine="0" w:firstLineChars="0"/>
              <w:jc w:val="center"/>
              <w:outlineLvl w:val="9"/>
              <w:rPr>
                <w:rFonts w:hint="eastAsia" w:ascii="仿宋" w:hAnsi="仿宋" w:eastAsia="仿宋" w:cs="仿宋"/>
                <w:sz w:val="24"/>
                <w:szCs w:val="24"/>
                <w:lang w:eastAsia="zh-CN"/>
              </w:rPr>
            </w:pPr>
            <w:r>
              <w:rPr>
                <w:rFonts w:hint="eastAsia" w:ascii="仿宋" w:hAnsi="仿宋" w:eastAsia="仿宋" w:cs="仿宋"/>
                <w:sz w:val="24"/>
                <w:szCs w:val="24"/>
                <w:lang w:eastAsia="zh-CN"/>
              </w:rPr>
              <w:t>用户可对系统内知识进行全文检索、普通搜索、高级搜索，搜索结果以页面列表形式显示，在进行高级搜索的时候还可以选择保存搜索条件搜索，方便下一次一键搜索。</w:t>
            </w:r>
          </w:p>
        </w:tc>
        <w:tc>
          <w:tcPr>
            <w:tcW w:w="1350" w:type="dxa"/>
            <w:vAlign w:val="center"/>
          </w:tcPr>
          <w:p>
            <w:pPr>
              <w:pStyle w:val="17"/>
              <w:keepNext w:val="0"/>
              <w:keepLines w:val="0"/>
              <w:pageBreakBefore w:val="0"/>
              <w:widowControl w:val="0"/>
              <w:kinsoku/>
              <w:wordWrap/>
              <w:overflowPunct/>
              <w:topLinePunct w:val="0"/>
              <w:autoSpaceDE/>
              <w:autoSpaceDN/>
              <w:bidi w:val="0"/>
              <w:spacing w:line="240" w:lineRule="auto"/>
              <w:ind w:left="0" w:leftChars="0" w:right="0" w:rightChars="0" w:firstLine="0" w:firstLineChars="0"/>
              <w:jc w:val="center"/>
              <w:outlineLvl w:val="9"/>
              <w:rPr>
                <w:rFonts w:hint="eastAsia" w:ascii="仿宋" w:hAnsi="仿宋" w:eastAsia="仿宋" w:cs="仿宋"/>
                <w:sz w:val="24"/>
                <w:szCs w:val="24"/>
              </w:rPr>
            </w:pPr>
          </w:p>
        </w:tc>
        <w:tc>
          <w:tcPr>
            <w:tcW w:w="1432" w:type="dxa"/>
            <w:vAlign w:val="center"/>
          </w:tcPr>
          <w:p>
            <w:pPr>
              <w:pStyle w:val="17"/>
              <w:keepNext w:val="0"/>
              <w:keepLines w:val="0"/>
              <w:pageBreakBefore w:val="0"/>
              <w:widowControl w:val="0"/>
              <w:kinsoku/>
              <w:wordWrap/>
              <w:overflowPunct/>
              <w:topLinePunct w:val="0"/>
              <w:autoSpaceDE/>
              <w:autoSpaceDN/>
              <w:bidi w:val="0"/>
              <w:spacing w:line="240" w:lineRule="auto"/>
              <w:ind w:left="0" w:leftChars="0" w:right="0" w:rightChars="0" w:firstLine="0" w:firstLineChars="0"/>
              <w:jc w:val="center"/>
              <w:outlineLvl w:val="9"/>
              <w:rPr>
                <w:rFonts w:hint="eastAsia" w:ascii="仿宋" w:hAnsi="仿宋" w:eastAsia="仿宋" w:cs="仿宋"/>
                <w:sz w:val="24"/>
                <w:szCs w:val="24"/>
              </w:rPr>
            </w:pPr>
          </w:p>
        </w:tc>
      </w:tr>
    </w:tbl>
    <w:p>
      <w:pPr>
        <w:keepNext w:val="0"/>
        <w:keepLines w:val="0"/>
        <w:pageBreakBefore w:val="0"/>
        <w:widowControl w:val="0"/>
        <w:kinsoku/>
        <w:wordWrap/>
        <w:overflowPunct/>
        <w:topLinePunct w:val="0"/>
        <w:autoSpaceDE/>
        <w:autoSpaceDN/>
        <w:bidi w:val="0"/>
        <w:spacing w:line="240" w:lineRule="auto"/>
        <w:ind w:left="0" w:leftChars="0" w:right="0" w:rightChars="0" w:firstLine="0" w:firstLineChars="0"/>
        <w:outlineLvl w:val="9"/>
        <w:rPr>
          <w:rFonts w:hint="eastAsia" w:ascii="仿宋" w:hAnsi="仿宋" w:eastAsia="仿宋" w:cs="仿宋"/>
          <w:sz w:val="28"/>
          <w:szCs w:val="28"/>
        </w:rPr>
      </w:pP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rPr>
      </w:pPr>
      <w:bookmarkStart w:id="7" w:name="OLE_LINK3"/>
      <w:r>
        <w:rPr>
          <w:rFonts w:hint="eastAsia" w:ascii="仿宋" w:hAnsi="仿宋" w:eastAsia="仿宋" w:cs="仿宋"/>
          <w:sz w:val="28"/>
          <w:szCs w:val="28"/>
        </w:rPr>
        <w:t>（2）</w:t>
      </w:r>
      <w:bookmarkStart w:id="8" w:name="OLE_LINK2"/>
      <w:r>
        <w:rPr>
          <w:rFonts w:hint="eastAsia" w:ascii="仿宋" w:hAnsi="仿宋" w:eastAsia="仿宋" w:cs="仿宋"/>
          <w:sz w:val="28"/>
          <w:szCs w:val="28"/>
        </w:rPr>
        <w:t>主要性能点列表</w:t>
      </w:r>
      <w:bookmarkEnd w:id="8"/>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rPr>
      </w:pPr>
      <w:r>
        <w:rPr>
          <w:rFonts w:hint="eastAsia" w:ascii="仿宋" w:hAnsi="仿宋" w:eastAsia="仿宋" w:cs="仿宋"/>
          <w:sz w:val="28"/>
          <w:szCs w:val="28"/>
        </w:rPr>
        <w:t>（3）主要接口列表</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rPr>
      </w:pPr>
      <w:r>
        <w:rPr>
          <w:rFonts w:hint="eastAsia" w:ascii="仿宋" w:hAnsi="仿宋" w:eastAsia="仿宋" w:cs="仿宋"/>
          <w:sz w:val="28"/>
          <w:szCs w:val="28"/>
        </w:rPr>
        <w:t>（4）本软件项目与其他软件项目之间的关系</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rPr>
      </w:pPr>
      <w:r>
        <w:rPr>
          <w:rFonts w:hint="eastAsia" w:ascii="仿宋" w:hAnsi="仿宋" w:eastAsia="仿宋" w:cs="仿宋"/>
          <w:sz w:val="28"/>
          <w:szCs w:val="28"/>
        </w:rPr>
        <w:t>（5）项目实施方面的限制等内容</w:t>
      </w:r>
    </w:p>
    <w:bookmarkEnd w:id="7"/>
    <w:p>
      <w:pPr>
        <w:pStyle w:val="3"/>
        <w:rPr>
          <w:rFonts w:hint="eastAsia" w:ascii="仿宋" w:hAnsi="仿宋" w:eastAsia="仿宋" w:cs="仿宋"/>
          <w:szCs w:val="28"/>
          <w:lang w:val="en-US" w:eastAsia="zh-CN"/>
        </w:rPr>
      </w:pPr>
      <w:bookmarkStart w:id="9" w:name="_Toc14542"/>
      <w:r>
        <w:rPr>
          <w:rFonts w:hint="eastAsia" w:ascii="仿宋" w:hAnsi="仿宋" w:eastAsia="仿宋" w:cs="仿宋"/>
          <w:lang w:val="en-US" w:eastAsia="zh-CN"/>
        </w:rPr>
        <w:t>2.3项目的使用对象</w:t>
      </w:r>
      <w:bookmarkEnd w:id="9"/>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本软件最终用户是面向生活中所有需要对知识进行管理的经常性用户，管理员是对整个系统内的普通用户和所有知识文档进行管理的经常性用户，系统维护人员为计算机专业人员，熟悉数据库、操作系统、网络维护工作。</w:t>
      </w:r>
    </w:p>
    <w:p>
      <w:pPr>
        <w:pStyle w:val="2"/>
        <w:rPr>
          <w:rFonts w:hint="eastAsia" w:ascii="仿宋" w:hAnsi="仿宋" w:eastAsia="仿宋" w:cs="仿宋"/>
          <w:szCs w:val="28"/>
        </w:rPr>
      </w:pPr>
      <w:bookmarkStart w:id="10" w:name="_Toc535732819"/>
      <w:bookmarkStart w:id="11" w:name="_Toc535807195"/>
      <w:bookmarkStart w:id="12" w:name="_Toc536850999"/>
      <w:bookmarkStart w:id="13" w:name="_Toc536846115"/>
      <w:bookmarkStart w:id="14" w:name="_Toc536845857"/>
      <w:bookmarkStart w:id="15" w:name="_Toc535727176"/>
      <w:bookmarkStart w:id="16" w:name="_Toc536846201"/>
      <w:bookmarkStart w:id="17" w:name="_Toc536845922"/>
      <w:bookmarkStart w:id="18" w:name="_Toc442580450"/>
      <w:bookmarkStart w:id="19" w:name="_Toc535736353"/>
      <w:bookmarkStart w:id="20" w:name="_Toc535807074"/>
      <w:bookmarkStart w:id="21" w:name="_Toc523018693"/>
      <w:bookmarkStart w:id="22" w:name="_Toc535732650"/>
      <w:bookmarkStart w:id="23" w:name="_Toc536848407"/>
      <w:bookmarkStart w:id="24" w:name="_Toc4557"/>
      <w:r>
        <w:rPr>
          <w:rFonts w:hint="eastAsia" w:ascii="仿宋" w:hAnsi="仿宋" w:eastAsia="仿宋" w:cs="仿宋"/>
        </w:rPr>
        <w:t>3</w:t>
      </w:r>
      <w:r>
        <w:rPr>
          <w:rFonts w:hint="eastAsia" w:ascii="仿宋" w:hAnsi="仿宋" w:eastAsia="仿宋" w:cs="仿宋"/>
          <w:lang w:eastAsia="zh-CN"/>
        </w:rPr>
        <w:t>.</w:t>
      </w:r>
      <w:r>
        <w:rPr>
          <w:rFonts w:hint="eastAsia" w:ascii="仿宋" w:hAnsi="仿宋" w:eastAsia="仿宋" w:cs="仿宋"/>
        </w:rPr>
        <w:t>项目组织</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rPr>
      </w:pPr>
      <w:r>
        <w:rPr>
          <w:rFonts w:hint="eastAsia" w:ascii="仿宋" w:hAnsi="仿宋" w:eastAsia="仿宋" w:cs="仿宋"/>
          <w:sz w:val="28"/>
          <w:szCs w:val="28"/>
        </w:rPr>
        <w:t>项目组织是为开发项目而组建的队伍</w:t>
      </w:r>
      <w:r>
        <w:rPr>
          <w:rFonts w:hint="eastAsia" w:ascii="仿宋" w:hAnsi="仿宋" w:eastAsia="仿宋" w:cs="仿宋"/>
          <w:sz w:val="28"/>
          <w:szCs w:val="28"/>
          <w:lang w:eastAsia="zh-CN"/>
        </w:rPr>
        <w:t>，</w:t>
      </w:r>
      <w:r>
        <w:rPr>
          <w:rFonts w:hint="eastAsia" w:ascii="仿宋" w:hAnsi="仿宋" w:eastAsia="仿宋" w:cs="仿宋"/>
          <w:sz w:val="28"/>
          <w:szCs w:val="28"/>
        </w:rPr>
        <w:t>可能的项目组织单元</w:t>
      </w:r>
      <w:r>
        <w:rPr>
          <w:rFonts w:hint="eastAsia" w:ascii="仿宋" w:hAnsi="仿宋" w:eastAsia="仿宋" w:cs="仿宋"/>
          <w:sz w:val="28"/>
          <w:szCs w:val="28"/>
          <w:lang w:eastAsia="zh-CN"/>
        </w:rPr>
        <w:t>。</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rPr>
      </w:pPr>
      <w:r>
        <w:rPr>
          <w:rFonts w:hint="eastAsia" w:ascii="仿宋" w:hAnsi="仿宋" w:eastAsia="仿宋" w:cs="仿宋"/>
          <w:sz w:val="28"/>
          <w:szCs w:val="28"/>
        </w:rPr>
        <w:t>各组织说明如下：</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rPr>
      </w:pPr>
      <w:r>
        <w:rPr>
          <w:rFonts w:hint="eastAsia" w:ascii="仿宋" w:hAnsi="仿宋" w:eastAsia="仿宋" w:cs="仿宋"/>
          <w:sz w:val="28"/>
          <w:szCs w:val="28"/>
        </w:rPr>
        <w:t>（1）项目管理组，执行SPP和SPTO过程，对项目实施负全部责任。</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rPr>
      </w:pPr>
      <w:r>
        <w:rPr>
          <w:rFonts w:hint="eastAsia" w:ascii="仿宋" w:hAnsi="仿宋" w:eastAsia="仿宋" w:cs="仿宋"/>
          <w:sz w:val="28"/>
          <w:szCs w:val="28"/>
        </w:rPr>
        <w:t>（2）质量保证组，执行SQA过程，负责项目过程与产品的质量控制和报告。</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rPr>
      </w:pPr>
      <w:r>
        <w:rPr>
          <w:rFonts w:hint="eastAsia" w:ascii="仿宋" w:hAnsi="仿宋" w:eastAsia="仿宋" w:cs="仿宋"/>
          <w:sz w:val="28"/>
          <w:szCs w:val="28"/>
        </w:rPr>
        <w:t>（3）配置管理组，执行SCM过程，负责项目产品的版本、配置管理以及配置库状态报告。</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rPr>
      </w:pPr>
      <w:r>
        <w:rPr>
          <w:rFonts w:hint="eastAsia" w:ascii="仿宋" w:hAnsi="仿宋" w:eastAsia="仿宋" w:cs="仿宋"/>
          <w:sz w:val="28"/>
          <w:szCs w:val="28"/>
        </w:rPr>
        <w:t>（4）软件工程组，执行软件项目工程过程，负责项目产品的开发和维护工作。</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rPr>
      </w:pPr>
      <w:r>
        <w:rPr>
          <w:rFonts w:hint="eastAsia" w:ascii="仿宋" w:hAnsi="仿宋" w:eastAsia="仿宋" w:cs="仿宋"/>
          <w:sz w:val="28"/>
          <w:szCs w:val="28"/>
        </w:rPr>
        <w:t>（5）测试组，执行软件项目测试过程，负责项目产品的测试。</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rPr>
      </w:pPr>
      <w:r>
        <w:rPr>
          <w:rFonts w:hint="eastAsia" w:ascii="仿宋" w:hAnsi="仿宋" w:eastAsia="仿宋" w:cs="仿宋"/>
          <w:sz w:val="28"/>
          <w:szCs w:val="28"/>
        </w:rPr>
        <w:t>（6）需求管理组，负责对需求基线和需求变更进行管理。</w:t>
      </w:r>
    </w:p>
    <w:p>
      <w:pPr>
        <w:pStyle w:val="2"/>
        <w:rPr>
          <w:rFonts w:hint="eastAsia" w:ascii="仿宋" w:hAnsi="仿宋" w:eastAsia="仿宋" w:cs="仿宋"/>
        </w:rPr>
      </w:pPr>
      <w:bookmarkStart w:id="25" w:name="_Toc535732821"/>
      <w:bookmarkStart w:id="26" w:name="_Toc536848409"/>
      <w:bookmarkStart w:id="27" w:name="_Toc535732652"/>
      <w:bookmarkStart w:id="28" w:name="_Toc536851001"/>
      <w:bookmarkStart w:id="29" w:name="_Toc536845924"/>
      <w:bookmarkStart w:id="30" w:name="_Toc535807197"/>
      <w:bookmarkStart w:id="31" w:name="_Toc536846117"/>
      <w:bookmarkStart w:id="32" w:name="_Toc535727178"/>
      <w:bookmarkStart w:id="33" w:name="_Toc536845859"/>
      <w:bookmarkStart w:id="34" w:name="_Toc535807076"/>
      <w:bookmarkStart w:id="35" w:name="_Toc535736355"/>
      <w:bookmarkStart w:id="36" w:name="_Toc536846203"/>
      <w:bookmarkStart w:id="37" w:name="_Toc523018695"/>
      <w:bookmarkStart w:id="38" w:name="_Toc17936"/>
      <w:r>
        <w:rPr>
          <w:rFonts w:hint="eastAsia" w:ascii="仿宋" w:hAnsi="仿宋" w:eastAsia="仿宋" w:cs="仿宋"/>
          <w:lang w:val="en-US" w:eastAsia="zh-CN"/>
        </w:rPr>
        <w:t>4.</w:t>
      </w:r>
      <w:bookmarkEnd w:id="25"/>
      <w:bookmarkEnd w:id="26"/>
      <w:bookmarkEnd w:id="27"/>
      <w:bookmarkEnd w:id="28"/>
      <w:bookmarkEnd w:id="29"/>
      <w:bookmarkEnd w:id="30"/>
      <w:bookmarkEnd w:id="31"/>
      <w:bookmarkEnd w:id="32"/>
      <w:bookmarkEnd w:id="33"/>
      <w:bookmarkEnd w:id="34"/>
      <w:bookmarkEnd w:id="35"/>
      <w:bookmarkEnd w:id="36"/>
      <w:bookmarkEnd w:id="37"/>
      <w:bookmarkEnd w:id="38"/>
      <w:r>
        <w:rPr>
          <w:rFonts w:hint="eastAsia" w:ascii="仿宋" w:hAnsi="仿宋" w:eastAsia="仿宋" w:cs="仿宋"/>
          <w:lang w:eastAsia="zh-CN"/>
        </w:rPr>
        <w:t>开发技术</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1、Java </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Java是一种可以撰写跨平台应用程序的面向对象的程序设计语言。</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2、Struts2</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Struts2是流行和成熟的基于MVC设计模式的Web应用程序框架，本系统基于struts作为控制层。</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3、Dbutils （数据库访问层）  </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DbUtils是一个为简化JDBC操作的小类库，本系统用dbutils进行对数据的访问操作。</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4、Openoffice（wps之类的）</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对office系类的东西就行转换，方便用户进行预览</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5、Mencoder（视频转换）</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将绝大多数视频转换为swf文件，方便用户预览</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6、Ffmpeg</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是一套可以用来记录、转换数字音频、视频，并能将其转化为流的开源计算机程序，方便用户预览</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7、Poi</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对office系类进行文件的抽取，方便形成用户的知识</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8、Pdfbox</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对pdf文件进行抽取，方便形成用户的知识</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9、elasticSearch</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搜索引擎，对全文检索的性能进行优化，减少用户查询的时间 </w:t>
      </w: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p>
    <w:p>
      <w:pPr>
        <w:pageBreakBefore w:val="0"/>
        <w:widowControl w:val="0"/>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p>
    <w:p>
      <w:pPr>
        <w:pStyle w:val="2"/>
        <w:rPr>
          <w:rFonts w:hint="eastAsia" w:ascii="仿宋" w:hAnsi="仿宋" w:eastAsia="仿宋" w:cs="仿宋"/>
        </w:rPr>
      </w:pPr>
      <w:bookmarkStart w:id="39" w:name="_Toc20851"/>
      <w:r>
        <w:rPr>
          <w:rFonts w:hint="eastAsia" w:ascii="仿宋" w:hAnsi="仿宋" w:eastAsia="仿宋" w:cs="仿宋"/>
          <w:lang w:val="en-US" w:eastAsia="zh-CN"/>
        </w:rPr>
        <w:t>5.</w:t>
      </w:r>
      <w:r>
        <w:rPr>
          <w:rFonts w:hint="eastAsia" w:ascii="仿宋" w:hAnsi="仿宋" w:eastAsia="仿宋" w:cs="仿宋"/>
        </w:rPr>
        <w:t>关</w:t>
      </w:r>
      <w:bookmarkStart w:id="40" w:name="OLE_LINK11"/>
      <w:r>
        <w:rPr>
          <w:rFonts w:hint="eastAsia" w:ascii="仿宋" w:hAnsi="仿宋" w:eastAsia="仿宋" w:cs="仿宋"/>
        </w:rPr>
        <w:t>键计算机资源计划</w:t>
      </w:r>
      <w:bookmarkEnd w:id="39"/>
      <w:bookmarkEnd w:id="40"/>
    </w:p>
    <w:tbl>
      <w:tblPr>
        <w:tblStyle w:val="15"/>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6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0" w:type="dxa"/>
            <w:tcBorders>
              <w:bottom w:val="single" w:color="auto" w:sz="4" w:space="0"/>
            </w:tcBorders>
            <w:shd w:val="clear" w:color="auto" w:fill="D9D9D9"/>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b/>
                <w:bCs/>
                <w:sz w:val="28"/>
                <w:szCs w:val="28"/>
              </w:rPr>
            </w:pPr>
            <w:r>
              <w:rPr>
                <w:rFonts w:hint="eastAsia" w:ascii="仿宋" w:hAnsi="仿宋" w:eastAsia="仿宋" w:cs="仿宋"/>
                <w:b/>
                <w:bCs/>
                <w:sz w:val="28"/>
                <w:szCs w:val="28"/>
                <w:lang w:val="en-US" w:eastAsia="zh-CN"/>
              </w:rPr>
              <w:t xml:space="preserve">   </w:t>
            </w:r>
            <w:r>
              <w:rPr>
                <w:rFonts w:hint="eastAsia" w:ascii="仿宋" w:hAnsi="仿宋" w:eastAsia="仿宋" w:cs="仿宋"/>
                <w:b/>
                <w:bCs/>
                <w:sz w:val="28"/>
                <w:szCs w:val="28"/>
              </w:rPr>
              <w:t>需求名称</w:t>
            </w:r>
          </w:p>
        </w:tc>
        <w:tc>
          <w:tcPr>
            <w:tcW w:w="6558" w:type="dxa"/>
            <w:shd w:val="clear" w:color="auto" w:fill="D9D9D9"/>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b/>
                <w:bCs/>
                <w:sz w:val="28"/>
                <w:szCs w:val="28"/>
              </w:rPr>
            </w:pPr>
            <w:r>
              <w:rPr>
                <w:rFonts w:hint="eastAsia" w:ascii="仿宋" w:hAnsi="仿宋" w:eastAsia="仿宋" w:cs="仿宋"/>
                <w:b/>
                <w:bCs/>
                <w:sz w:val="28"/>
                <w:szCs w:val="28"/>
                <w:lang w:val="en-US" w:eastAsia="zh-CN"/>
              </w:rPr>
              <w:t xml:space="preserve">              </w:t>
            </w:r>
            <w:r>
              <w:rPr>
                <w:rFonts w:hint="eastAsia" w:ascii="仿宋" w:hAnsi="仿宋" w:eastAsia="仿宋" w:cs="仿宋"/>
                <w:b/>
                <w:bCs/>
                <w:sz w:val="28"/>
                <w:szCs w:val="2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0" w:type="dxa"/>
            <w:shd w:val="clear" w:color="auto" w:fill="D9D9D9"/>
            <w:vAlign w:val="top"/>
          </w:tcPr>
          <w:p>
            <w:pPr>
              <w:pStyle w:val="8"/>
              <w:keepNext w:val="0"/>
              <w:keepLines w:val="0"/>
              <w:pageBreakBefore w:val="0"/>
              <w:widowControl w:val="0"/>
              <w:pBdr>
                <w:bottom w:val="none" w:color="auto" w:sz="0" w:space="0"/>
              </w:pBdr>
              <w:tabs>
                <w:tab w:val="clear" w:pos="4153"/>
                <w:tab w:val="clear" w:pos="8306"/>
              </w:tabs>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硬件</w:t>
            </w:r>
          </w:p>
        </w:tc>
        <w:tc>
          <w:tcPr>
            <w:tcW w:w="6558"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开发环境：服务器、PC机；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部署环境：服务器。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0" w:type="dxa"/>
            <w:shd w:val="clear" w:color="auto" w:fill="D9D9D9"/>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软件</w:t>
            </w:r>
          </w:p>
        </w:tc>
        <w:tc>
          <w:tcPr>
            <w:tcW w:w="6558"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开发终端操作系统： Windows XP SP3或Win7；</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开发工具：Eclipse 3.6以上、JDK 1.6以上；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服务器操作系统：Windows 2003 server 64位。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部署环境：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服务器操作系统：Windows 2003 server 64位；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运行环境：JDK 1.6。</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textAlignment w:val="auto"/>
              <w:outlineLvl w:val="9"/>
              <w:rPr>
                <w:rFonts w:hint="eastAsia" w:ascii="仿宋" w:hAnsi="仿宋" w:eastAsia="仿宋" w:cs="仿宋"/>
                <w:sz w:val="28"/>
                <w:szCs w:val="28"/>
              </w:rPr>
            </w:pPr>
            <w:r>
              <w:rPr>
                <w:rFonts w:hint="eastAsia" w:ascii="仿宋" w:hAnsi="仿宋" w:eastAsia="仿宋" w:cs="仿宋"/>
                <w:sz w:val="28"/>
                <w:szCs w:val="28"/>
              </w:rPr>
              <w:t>数据库：Mysql或oracle10g。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textAlignment w:val="auto"/>
              <w:outlineLvl w:val="9"/>
              <w:rPr>
                <w:rFonts w:hint="eastAsia" w:ascii="仿宋" w:hAnsi="仿宋" w:eastAsia="仿宋" w:cs="仿宋"/>
                <w:sz w:val="28"/>
                <w:szCs w:val="28"/>
              </w:rPr>
            </w:pPr>
          </w:p>
        </w:tc>
      </w:tr>
    </w:tbl>
    <w:p>
      <w:pPr>
        <w:pageBreakBefore w:val="0"/>
        <w:widowControl w:val="0"/>
        <w:numPr>
          <w:ilvl w:val="0"/>
          <w:numId w:val="0"/>
        </w:numPr>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p>
    <w:p>
      <w:pPr>
        <w:pStyle w:val="2"/>
        <w:rPr>
          <w:rFonts w:hint="eastAsia" w:ascii="仿宋" w:hAnsi="仿宋" w:eastAsia="仿宋" w:cs="仿宋"/>
          <w:lang w:val="en-US" w:eastAsia="zh-CN"/>
        </w:rPr>
      </w:pPr>
      <w:bookmarkStart w:id="41" w:name="_Toc17650"/>
      <w:r>
        <w:rPr>
          <w:rFonts w:hint="eastAsia" w:ascii="仿宋" w:hAnsi="仿宋" w:eastAsia="仿宋" w:cs="仿宋"/>
          <w:lang w:val="en-US" w:eastAsia="zh-CN"/>
        </w:rPr>
        <w:t>6.配置管理计划</w:t>
      </w:r>
      <w:bookmarkEnd w:id="41"/>
    </w:p>
    <w:p>
      <w:pPr>
        <w:pageBreakBefore w:val="0"/>
        <w:widowControl w:val="0"/>
        <w:numPr>
          <w:ilvl w:val="0"/>
          <w:numId w:val="0"/>
        </w:numPr>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参见《配置管理计划》</w:t>
      </w:r>
    </w:p>
    <w:p>
      <w:pPr>
        <w:pStyle w:val="2"/>
        <w:rPr>
          <w:rFonts w:hint="eastAsia" w:ascii="仿宋" w:hAnsi="仿宋" w:eastAsia="仿宋" w:cs="仿宋"/>
          <w:lang w:val="en-US" w:eastAsia="zh-CN"/>
        </w:rPr>
      </w:pPr>
      <w:bookmarkStart w:id="42" w:name="_Toc16114"/>
      <w:r>
        <w:rPr>
          <w:rFonts w:hint="eastAsia" w:ascii="仿宋" w:hAnsi="仿宋" w:eastAsia="仿宋" w:cs="仿宋"/>
          <w:lang w:val="en-US" w:eastAsia="zh-CN"/>
        </w:rPr>
        <w:t>7.质量保证计划</w:t>
      </w:r>
      <w:bookmarkEnd w:id="42"/>
    </w:p>
    <w:p>
      <w:pPr>
        <w:pageBreakBefore w:val="0"/>
        <w:widowControl w:val="0"/>
        <w:numPr>
          <w:ilvl w:val="0"/>
          <w:numId w:val="0"/>
        </w:numPr>
        <w:kinsoku/>
        <w:wordWrap/>
        <w:overflowPunct/>
        <w:topLinePunct w:val="0"/>
        <w:autoSpaceDE/>
        <w:autoSpaceDN/>
        <w:bidi w:val="0"/>
        <w:spacing w:line="360" w:lineRule="auto"/>
        <w:ind w:left="0" w:leftChars="0" w:right="0" w:righ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参见《质量保证计划》</w:t>
      </w:r>
    </w:p>
    <w:p>
      <w:pPr>
        <w:pageBreakBefore w:val="0"/>
        <w:widowControl w:val="0"/>
        <w:numPr>
          <w:ilvl w:val="0"/>
          <w:numId w:val="0"/>
        </w:numPr>
        <w:kinsoku/>
        <w:wordWrap/>
        <w:overflowPunct/>
        <w:topLinePunct w:val="0"/>
        <w:autoSpaceDE/>
        <w:autoSpaceDN/>
        <w:bidi w:val="0"/>
        <w:spacing w:line="360" w:lineRule="auto"/>
        <w:ind w:right="0" w:rightChars="0"/>
        <w:rPr>
          <w:rFonts w:hint="eastAsia" w:ascii="仿宋" w:hAnsi="仿宋" w:eastAsia="仿宋" w:cs="仿宋"/>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方正硬笔行书简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舒体简体">
    <w:panose1 w:val="02010601030101010101"/>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方正隶书简体">
    <w:panose1 w:val="02010601030101010101"/>
    <w:charset w:val="86"/>
    <w:family w:val="auto"/>
    <w:pitch w:val="default"/>
    <w:sig w:usb0="00000001" w:usb1="080E0000" w:usb2="00000000" w:usb3="00000000" w:csb0="00040000" w:csb1="00000000"/>
  </w:font>
  <w:font w:name="方正魏碑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彩云体简">
    <w:panose1 w:val="02010609000101010101"/>
    <w:charset w:val="86"/>
    <w:family w:val="auto"/>
    <w:pitch w:val="default"/>
    <w:sig w:usb0="00000001" w:usb1="080E0800" w:usb2="00000002" w:usb3="00000000" w:csb0="00040000" w:csb1="00000000"/>
  </w:font>
  <w:font w:name="汉仪蝶语体简">
    <w:panose1 w:val="02010604000101010101"/>
    <w:charset w:val="86"/>
    <w:family w:val="auto"/>
    <w:pitch w:val="default"/>
    <w:sig w:usb0="00000001" w:usb1="080E0800" w:usb2="00000002" w:usb3="00000000" w:csb0="00040000" w:csb1="00000000"/>
  </w:font>
  <w:font w:name="汉仪行楷简">
    <w:panose1 w:val="02010609000101010101"/>
    <w:charset w:val="86"/>
    <w:family w:val="auto"/>
    <w:pitch w:val="default"/>
    <w:sig w:usb0="00000001" w:usb1="080E0800" w:usb2="00000002" w:usb3="00000000" w:csb0="00040000" w:csb1="00000000"/>
  </w:font>
  <w:font w:name="汉仪超粗宋简">
    <w:panose1 w:val="02010609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ozuka Gothic Pr6N EL">
    <w:panose1 w:val="020B02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B">
    <w:panose1 w:val="020B08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o L">
    <w:panose1 w:val="020B0200000000000000"/>
    <w:charset w:val="80"/>
    <w:family w:val="auto"/>
    <w:pitch w:val="default"/>
    <w:sig w:usb0="00000083" w:usb1="2AC71C11" w:usb2="00000012" w:usb3="00000000" w:csb0="20020005" w:csb1="00000000"/>
  </w:font>
  <w:font w:name="Kozuka Gothic Pro M">
    <w:panose1 w:val="020B07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M">
    <w:panose1 w:val="020206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H">
    <w:panose1 w:val="02020A00000000000000"/>
    <w:charset w:val="80"/>
    <w:family w:val="auto"/>
    <w:pitch w:val="default"/>
    <w:sig w:usb0="00000083" w:usb1="2AC71C11" w:usb2="00000012" w:usb3="00000000" w:csb0="20020005" w:csb1="00000000"/>
  </w:font>
  <w:font w:name="Kozuka Mincho Pro L">
    <w:panose1 w:val="02020300000000000000"/>
    <w:charset w:val="80"/>
    <w:family w:val="auto"/>
    <w:pitch w:val="default"/>
    <w:sig w:usb0="00000083" w:usb1="2AC71C11" w:usb2="00000012" w:usb3="00000000" w:csb0="20020005" w:csb1="00000000"/>
  </w:font>
  <w:font w:name="Kozuka Mincho Pro M">
    <w:panose1 w:val="02020600000000000000"/>
    <w:charset w:val="80"/>
    <w:family w:val="auto"/>
    <w:pitch w:val="default"/>
    <w:sig w:usb0="00000083" w:usb1="2AC71C11" w:usb2="00000012" w:usb3="00000000" w:csb0="20020005" w:csb1="00000000"/>
  </w:font>
  <w:font w:name="Kozuka Mincho Pro R">
    <w:panose1 w:val="02020400000000000000"/>
    <w:charset w:val="80"/>
    <w:family w:val="auto"/>
    <w:pitch w:val="default"/>
    <w:sig w:usb0="00000083" w:usb1="2AC71C11" w:usb2="00000012" w:usb3="00000000" w:csb0="20020005" w:csb1="00000000"/>
  </w:font>
  <w:font w:name="Malgun Gothic">
    <w:panose1 w:val="020B0503020000020004"/>
    <w:charset w:val="81"/>
    <w:family w:val="auto"/>
    <w:pitch w:val="default"/>
    <w:sig w:usb0="900002AF" w:usb1="01D77CFB" w:usb2="00000012" w:usb3="00000000" w:csb0="00080001" w:csb1="00000000"/>
  </w:font>
  <w:font w:name="Meiryo UI">
    <w:panose1 w:val="020B0604030504040204"/>
    <w:charset w:val="80"/>
    <w:family w:val="auto"/>
    <w:pitch w:val="default"/>
    <w:sig w:usb0="E10102FF" w:usb1="EAC7FFFF" w:usb2="00010012" w:usb3="00000000" w:csb0="6002009F" w:csb1="DFD70000"/>
  </w:font>
  <w:font w:name="Microsoft YaHei UI">
    <w:panose1 w:val="020B0503020204020204"/>
    <w:charset w:val="86"/>
    <w:family w:val="auto"/>
    <w:pitch w:val="default"/>
    <w:sig w:usb0="80000287" w:usb1="28CF3C52" w:usb2="00000016" w:usb3="00000000" w:csb0="0004001F" w:csb1="00000000"/>
  </w:font>
  <w:font w:name="MingLiU">
    <w:panose1 w:val="02020509000000000000"/>
    <w:charset w:val="88"/>
    <w:family w:val="auto"/>
    <w:pitch w:val="default"/>
    <w:sig w:usb0="A00002FF" w:usb1="28CFFCFA" w:usb2="00000016" w:usb3="00000000" w:csb0="00100001" w:csb1="00000000"/>
  </w:font>
  <w:font w:name="MingLiU_HKSCS">
    <w:panose1 w:val="02020500000000000000"/>
    <w:charset w:val="88"/>
    <w:family w:val="auto"/>
    <w:pitch w:val="default"/>
    <w:sig w:usb0="A00002FF" w:usb1="38CFFCFA" w:usb2="00000016" w:usb3="00000000" w:csb0="00100001"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SimSun-ExtB">
    <w:panose1 w:val="02010609060101010101"/>
    <w:charset w:val="86"/>
    <w:family w:val="auto"/>
    <w:pitch w:val="default"/>
    <w:sig w:usb0="00000001" w:usb1="02000000" w:usb2="00000000" w:usb3="00000000" w:csb0="00040001" w:csb1="00000000"/>
  </w:font>
  <w:font w:name="Adobe Caslon Pro">
    <w:panose1 w:val="0205050205050A020403"/>
    <w:charset w:val="00"/>
    <w:family w:val="auto"/>
    <w:pitch w:val="default"/>
    <w:sig w:usb0="00000007" w:usb1="00000001" w:usb2="00000000" w:usb3="00000000" w:csb0="20000093" w:csb1="00000000"/>
  </w:font>
  <w:font w:name="Adobe Gurmukhi">
    <w:panose1 w:val="01010101010101010101"/>
    <w:charset w:val="00"/>
    <w:family w:val="auto"/>
    <w:pitch w:val="default"/>
    <w:sig w:usb0="00020003" w:usb1="00000000" w:usb2="00000000" w:usb3="00000000" w:csb0="20000001" w:csb1="00000000"/>
  </w:font>
  <w:font w:name="Blackletter686 BT">
    <w:altName w:val="Mongolian Baiti"/>
    <w:panose1 w:val="03040802020608040804"/>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Cataneo BT">
    <w:altName w:val="Mongolian Baiti"/>
    <w:panose1 w:val="03020802040502060804"/>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 w:name="Chaparral Pro">
    <w:panose1 w:val="02060503040505020203"/>
    <w:charset w:val="00"/>
    <w:family w:val="auto"/>
    <w:pitch w:val="default"/>
    <w:sig w:usb0="00000007" w:usb1="00000001" w:usb2="00000000" w:usb3="00000000" w:csb0="20000093" w:csb1="00000000"/>
  </w:font>
  <w:font w:name="Chaparral Pro Light">
    <w:panose1 w:val="02060403030505090203"/>
    <w:charset w:val="00"/>
    <w:family w:val="auto"/>
    <w:pitch w:val="default"/>
    <w:sig w:usb0="00000007" w:usb1="00000001" w:usb2="00000000" w:usb3="00000000" w:csb0="20000093" w:csb1="00000000"/>
  </w:font>
  <w:font w:name="Charlemagne Std">
    <w:panose1 w:val="04020705060702020204"/>
    <w:charset w:val="00"/>
    <w:family w:val="auto"/>
    <w:pitch w:val="default"/>
    <w:sig w:usb0="00000003" w:usb1="00000000" w:usb2="00000000" w:usb3="00000000" w:csb0="20000001" w:csb1="00000000"/>
  </w:font>
  <w:font w:name="Consolas">
    <w:panose1 w:val="020B0609020204030204"/>
    <w:charset w:val="00"/>
    <w:family w:val="auto"/>
    <w:pitch w:val="default"/>
    <w:sig w:usb0="E10002FF" w:usb1="4000FCFF" w:usb2="00000009" w:usb3="00000000" w:csb0="6000019F" w:csb1="DFD7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DokChampa">
    <w:panose1 w:val="020B0604020202020204"/>
    <w:charset w:val="00"/>
    <w:family w:val="auto"/>
    <w:pitch w:val="default"/>
    <w:sig w:usb0="03000003" w:usb1="00000000" w:usb2="00000000" w:usb3="00000000" w:csb0="40010001" w:csb1="00000000"/>
  </w:font>
  <w:font w:name="FrankRuehl">
    <w:panose1 w:val="020E0503060101010101"/>
    <w:charset w:val="00"/>
    <w:family w:val="auto"/>
    <w:pitch w:val="default"/>
    <w:sig w:usb0="00000801" w:usb1="00000000" w:usb2="00000000" w:usb3="00000000" w:csb0="00000020" w:csb1="00200000"/>
  </w:font>
  <w:font w:name="FreesiaUPC">
    <w:panose1 w:val="020B0604020202020204"/>
    <w:charset w:val="00"/>
    <w:family w:val="auto"/>
    <w:pitch w:val="default"/>
    <w:sig w:usb0="0100000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Impact">
    <w:panose1 w:val="020B0806030902050204"/>
    <w:charset w:val="00"/>
    <w:family w:val="auto"/>
    <w:pitch w:val="default"/>
    <w:sig w:usb0="00000287" w:usb1="00000000" w:usb2="00000000" w:usb3="00000000" w:csb0="2000009F" w:csb1="DFD70000"/>
  </w:font>
  <w:font w:name="Khmer UI">
    <w:panose1 w:val="020B0502040204020203"/>
    <w:charset w:val="00"/>
    <w:family w:val="auto"/>
    <w:pitch w:val="default"/>
    <w:sig w:usb0="8000002F" w:usb1="0000204A" w:usb2="00010000" w:usb3="00000000" w:csb0="00000001" w:csb1="00000000"/>
  </w:font>
  <w:font w:name="Leelawadee">
    <w:panose1 w:val="020B0502040204020203"/>
    <w:charset w:val="00"/>
    <w:family w:val="auto"/>
    <w:pitch w:val="default"/>
    <w:sig w:usb0="01000001" w:usb1="00000000" w:usb2="00000000" w:usb3="00000000" w:csb0="20010001"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1002AFF" w:usb1="C0000002" w:usb2="00000008" w:usb3="00000000" w:csb0="200101FF" w:csb1="20280000"/>
  </w:font>
  <w:font w:name="Minion Pro Cond">
    <w:panose1 w:val="02040706060306020203"/>
    <w:charset w:val="00"/>
    <w:family w:val="auto"/>
    <w:pitch w:val="default"/>
    <w:sig w:usb0="60000287" w:usb1="00000001" w:usb2="00000000" w:usb3="00000000" w:csb0="2000019F" w:csb1="00000000"/>
  </w:font>
  <w:font w:name="Myriad Hebrew">
    <w:panose1 w:val="01010101010101010101"/>
    <w:charset w:val="00"/>
    <w:family w:val="auto"/>
    <w:pitch w:val="default"/>
    <w:sig w:usb0="00000803" w:usb1="40000000" w:usb2="00000000" w:usb3="00000000" w:csb0="20000023" w:csb1="00000000"/>
  </w:font>
  <w:font w:name="OldDreadfulNo7 BT">
    <w:altName w:val="Gabriola"/>
    <w:panose1 w:val="04080805060107010802"/>
    <w:charset w:val="00"/>
    <w:family w:val="auto"/>
    <w:pitch w:val="default"/>
    <w:sig w:usb0="00000000" w:usb1="00000000" w:usb2="00000000" w:usb3="00000000" w:csb0="00000000" w:csb1="00000000"/>
  </w:font>
  <w:font w:name="Thonburi">
    <w:panose1 w:val="020B0603020202020204"/>
    <w:charset w:val="00"/>
    <w:family w:val="auto"/>
    <w:pitch w:val="default"/>
    <w:sig w:usb0="81000001" w:usb1="00000000" w:usb2="00000000" w:usb3="00000000" w:csb0="00010001" w:csb1="00000000"/>
  </w:font>
  <w:font w:name="Mongolian Baiti">
    <w:panose1 w:val="03000500000000000000"/>
    <w:charset w:val="00"/>
    <w:family w:val="auto"/>
    <w:pitch w:val="default"/>
    <w:sig w:usb0="80000023" w:usb1="00000000" w:usb2="00020000" w:usb3="00000000" w:csb0="00000001" w:csb1="00000000"/>
  </w:font>
  <w:font w:name="Gabriola">
    <w:panose1 w:val="04040605051002020D02"/>
    <w:charset w:val="00"/>
    <w:family w:val="auto"/>
    <w:pitch w:val="default"/>
    <w:sig w:usb0="E00002EF" w:usb1="5000204B" w:usb2="00000000" w:usb3="00000000" w:csb0="2000009F" w:csb1="00000000"/>
  </w:font>
  <w:font w:name="楷体_GB2312">
    <w:altName w:val="楷体"/>
    <w:panose1 w:val="02010609030101010101"/>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8" w:usb3="00000000" w:csb0="000001FF" w:csb1="00000000"/>
  </w:font>
  <w:font w:name="Courier New">
    <w:panose1 w:val="02070309020205020404"/>
    <w:charset w:val="00"/>
    <w:family w:val="modern"/>
    <w:pitch w:val="default"/>
    <w:sig w:usb0="E0002AFF" w:usb1="C0007843" w:usb2="00000009" w:usb3="00000000" w:csb0="400001FF" w:csb1="FFFF0000"/>
  </w:font>
  <w:font w:name="隶书">
    <w:panose1 w:val="02010509060101010101"/>
    <w:charset w:val="86"/>
    <w:family w:val="auto"/>
    <w:pitch w:val="default"/>
    <w:sig w:usb0="00000001" w:usb1="080E0000" w:usb2="00000000" w:usb3="00000000" w:csb0="00040000" w:csb1="00000000"/>
  </w:font>
  <w:font w:name="P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DaunPenh">
    <w:panose1 w:val="01010101010101010101"/>
    <w:charset w:val="00"/>
    <w:family w:val="auto"/>
    <w:pitch w:val="default"/>
    <w:sig w:usb0="00000003" w:usb1="00000000" w:usb2="00010000" w:usb3="00000000" w:csb0="00000001" w:csb1="00000000"/>
  </w:font>
  <w:font w:name="Trebuchet MS">
    <w:panose1 w:val="020B0603020202020204"/>
    <w:charset w:val="00"/>
    <w:family w:val="auto"/>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34715"/>
    <w:rsid w:val="11AB76BC"/>
    <w:rsid w:val="48CE3FDD"/>
    <w:rsid w:val="54651253"/>
    <w:rsid w:val="63C53C07"/>
    <w:rsid w:val="64C05F4E"/>
    <w:rsid w:val="657C7B63"/>
    <w:rsid w:val="7AE33E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14">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4">
    <w:name w:val="toc 7"/>
    <w:basedOn w:val="1"/>
    <w:next w:val="1"/>
    <w:qFormat/>
    <w:uiPriority w:val="0"/>
    <w:pPr>
      <w:ind w:left="2520" w:leftChars="1200"/>
    </w:pPr>
  </w:style>
  <w:style w:type="paragraph" w:styleId="5">
    <w:name w:val="toc 5"/>
    <w:basedOn w:val="1"/>
    <w:next w:val="1"/>
    <w:qFormat/>
    <w:uiPriority w:val="0"/>
    <w:pPr>
      <w:ind w:left="1680" w:leftChars="800"/>
    </w:pPr>
  </w:style>
  <w:style w:type="paragraph" w:styleId="6">
    <w:name w:val="toc 3"/>
    <w:basedOn w:val="1"/>
    <w:next w:val="1"/>
    <w:uiPriority w:val="0"/>
    <w:pPr>
      <w:ind w:left="840" w:leftChars="400"/>
    </w:pPr>
  </w:style>
  <w:style w:type="paragraph" w:styleId="7">
    <w:name w:val="toc 8"/>
    <w:basedOn w:val="1"/>
    <w:next w:val="1"/>
    <w:uiPriority w:val="0"/>
    <w:pPr>
      <w:ind w:left="2940" w:leftChars="1400"/>
    </w:p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style>
  <w:style w:type="paragraph" w:styleId="10">
    <w:name w:val="toc 4"/>
    <w:basedOn w:val="1"/>
    <w:next w:val="1"/>
    <w:uiPriority w:val="0"/>
    <w:pPr>
      <w:ind w:left="1260" w:leftChars="600"/>
    </w:pPr>
  </w:style>
  <w:style w:type="paragraph" w:styleId="11">
    <w:name w:val="toc 6"/>
    <w:basedOn w:val="1"/>
    <w:next w:val="1"/>
    <w:uiPriority w:val="0"/>
    <w:pPr>
      <w:ind w:left="2100" w:leftChars="1000"/>
    </w:pPr>
  </w:style>
  <w:style w:type="paragraph" w:styleId="12">
    <w:name w:val="toc 2"/>
    <w:basedOn w:val="1"/>
    <w:next w:val="1"/>
    <w:uiPriority w:val="0"/>
    <w:pPr>
      <w:ind w:left="420" w:leftChars="200"/>
    </w:pPr>
  </w:style>
  <w:style w:type="paragraph" w:styleId="13">
    <w:name w:val="toc 9"/>
    <w:basedOn w:val="1"/>
    <w:next w:val="1"/>
    <w:uiPriority w:val="0"/>
    <w:pPr>
      <w:ind w:left="3360" w:leftChars="1600"/>
    </w:pPr>
  </w:style>
  <w:style w:type="paragraph" w:customStyle="1" w:styleId="16">
    <w:name w:val="样式 表文 + 居中"/>
    <w:basedOn w:val="17"/>
    <w:qFormat/>
    <w:uiPriority w:val="0"/>
    <w:pPr>
      <w:jc w:val="center"/>
    </w:pPr>
    <w:rPr>
      <w:rFonts w:cs="宋体"/>
    </w:rPr>
  </w:style>
  <w:style w:type="paragraph" w:customStyle="1" w:styleId="17">
    <w:name w:val="表文"/>
    <w:basedOn w:val="1"/>
    <w:uiPriority w:val="0"/>
    <w:pPr>
      <w:adjustRightInd w:val="0"/>
      <w:snapToGrid w:val="0"/>
      <w:spacing w:line="280" w:lineRule="atLeast"/>
      <w:textAlignment w:val="center"/>
    </w:pPr>
    <w:rPr>
      <w:kern w:val="21"/>
      <w:position w:val="12"/>
      <w:sz w:val="15"/>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Lyanee</dc:creator>
  <cp:lastModifiedBy>Lyanee</cp:lastModifiedBy>
  <dcterms:modified xsi:type="dcterms:W3CDTF">2016-08-21T08:38:37Z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