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67A5537A" w:rsidR="003931FA" w:rsidRDefault="003931FA" w:rsidP="00171D06"/>
    <w:p w14:paraId="4A31A081" w14:textId="47FB6918" w:rsidR="00171D06" w:rsidRDefault="003B27ED" w:rsidP="00171D06">
      <w:r>
        <w:rPr>
          <w:noProof/>
        </w:rPr>
        <w:drawing>
          <wp:inline distT="0" distB="0" distL="0" distR="0" wp14:anchorId="12FB9324" wp14:editId="58488240">
            <wp:extent cx="4961905" cy="3552381"/>
            <wp:effectExtent l="0" t="0" r="0" b="0"/>
            <wp:docPr id="8607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1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3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2CAD7CBA" w:rsidR="00171D06" w:rsidRPr="00171D06" w:rsidRDefault="003B27ED" w:rsidP="003B27ED">
      <w:r>
        <w:t xml:space="preserve">Hasilnya itu </w:t>
      </w:r>
      <w:r>
        <w:t>[1][1, 2]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3B27ED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2026-02-10T02:43:00Z</dcterms:modified>
</cp:coreProperties>
</file>