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27F" w:rsidRPr="000C027F" w:rsidRDefault="000C027F">
      <w:pPr>
        <w:rPr>
          <w:sz w:val="28"/>
        </w:rPr>
      </w:pPr>
      <w:r w:rsidRPr="000C027F">
        <w:rPr>
          <w:sz w:val="28"/>
        </w:rPr>
        <w:t>Faysal Khatri</w:t>
      </w:r>
    </w:p>
    <w:p w:rsidR="000C027F" w:rsidRPr="000C027F" w:rsidRDefault="00B15C9A">
      <w:pPr>
        <w:rPr>
          <w:sz w:val="28"/>
        </w:rPr>
      </w:pPr>
      <w:r>
        <w:rPr>
          <w:sz w:val="28"/>
        </w:rPr>
        <w:t xml:space="preserve">CSC220  --  </w:t>
      </w:r>
      <w:r w:rsidR="00A36A7F">
        <w:rPr>
          <w:sz w:val="28"/>
        </w:rPr>
        <w:t>Activity 1</w:t>
      </w:r>
      <w:r w:rsidR="00BF0180">
        <w:rPr>
          <w:sz w:val="28"/>
        </w:rPr>
        <w:t>2</w:t>
      </w:r>
    </w:p>
    <w:p w:rsidR="000C027F" w:rsidRPr="000C027F" w:rsidRDefault="000C027F">
      <w:pPr>
        <w:rPr>
          <w:sz w:val="28"/>
        </w:rPr>
      </w:pPr>
      <w:r w:rsidRPr="000C027F">
        <w:rPr>
          <w:sz w:val="28"/>
        </w:rPr>
        <w:t>2017-0</w:t>
      </w:r>
      <w:r w:rsidR="00AF1650">
        <w:rPr>
          <w:sz w:val="28"/>
        </w:rPr>
        <w:t>7</w:t>
      </w:r>
      <w:r w:rsidRPr="000C027F">
        <w:rPr>
          <w:sz w:val="28"/>
        </w:rPr>
        <w:t>-</w:t>
      </w:r>
      <w:r w:rsidR="00DF53F4">
        <w:rPr>
          <w:sz w:val="28"/>
        </w:rPr>
        <w:t>1</w:t>
      </w:r>
      <w:r w:rsidR="00BF0180">
        <w:rPr>
          <w:sz w:val="28"/>
        </w:rPr>
        <w:t>1</w:t>
      </w:r>
    </w:p>
    <w:p w:rsidR="000C027F" w:rsidRDefault="000C027F"/>
    <w:p w:rsidR="00DF53F4" w:rsidRDefault="00BF0180" w:rsidP="001976A3">
      <w:pPr>
        <w:pStyle w:val="Heading1"/>
      </w:pPr>
      <w:r>
        <w:t>Class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8000FF"/>
          <w:highlight w:val="white"/>
        </w:rPr>
        <w:t>template</w:t>
      </w:r>
      <w:r>
        <w:rPr>
          <w:rFonts w:ascii="Courier New" w:hAnsi="Courier New" w:cs="Courier New"/>
          <w:b/>
          <w:bCs/>
          <w:color w:val="000080"/>
          <w:highlight w:val="white"/>
        </w:rPr>
        <w:t>&lt;</w:t>
      </w:r>
      <w:r>
        <w:rPr>
          <w:rFonts w:ascii="Courier New" w:hAnsi="Courier New" w:cs="Courier New"/>
          <w:color w:val="8000FF"/>
          <w:highlight w:val="white"/>
        </w:rPr>
        <w:t>class</w:t>
      </w:r>
      <w:r>
        <w:rPr>
          <w:rFonts w:ascii="Courier New" w:hAnsi="Courier New" w:cs="Courier New"/>
          <w:color w:val="00000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highlight w:val="white"/>
        </w:rPr>
        <w:t>&gt;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8000FF"/>
          <w:highlight w:val="white"/>
        </w:rPr>
        <w:t>class</w:t>
      </w:r>
      <w:r>
        <w:rPr>
          <w:rFonts w:ascii="Courier New" w:hAnsi="Courier New" w:cs="Courier New"/>
          <w:color w:val="000000"/>
          <w:highlight w:val="white"/>
        </w:rPr>
        <w:t xml:space="preserve"> Bag </w:t>
      </w:r>
      <w:r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highlight w:val="white"/>
        </w:rPr>
        <w:t>private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vector</w:t>
      </w:r>
      <w:r>
        <w:rPr>
          <w:rFonts w:ascii="Courier New" w:hAnsi="Courier New" w:cs="Courier New"/>
          <w:b/>
          <w:bCs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bag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highlight w:val="white"/>
        </w:rPr>
        <w:t>public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Bag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highlight w:val="white"/>
        </w:rPr>
        <w:t>void</w:t>
      </w:r>
      <w:r>
        <w:rPr>
          <w:rFonts w:ascii="Courier New" w:hAnsi="Courier New" w:cs="Courier New"/>
          <w:color w:val="000000"/>
          <w:highlight w:val="white"/>
        </w:rPr>
        <w:t xml:space="preserve"> add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 item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highlight w:val="white"/>
        </w:rPr>
        <w:t>bag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push_back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item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highlight w:val="white"/>
        </w:rPr>
        <w:t>void</w:t>
      </w:r>
      <w:r>
        <w:rPr>
          <w:rFonts w:ascii="Courier New" w:hAnsi="Courier New" w:cs="Courier New"/>
          <w:color w:val="000000"/>
          <w:highlight w:val="white"/>
        </w:rPr>
        <w:t xml:space="preserve"> print</w:t>
      </w:r>
      <w:r>
        <w:rPr>
          <w:rFonts w:ascii="Courier New" w:hAnsi="Courier New" w:cs="Courier New"/>
          <w:b/>
          <w:bCs/>
          <w:color w:val="000080"/>
          <w:highlight w:val="white"/>
        </w:rPr>
        <w:t>()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80"/>
          <w:highlight w:val="white"/>
        </w:rPr>
        <w:t>"bag contents: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ii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ii</w:t>
      </w:r>
      <w:r>
        <w:rPr>
          <w:rFonts w:ascii="Courier New" w:hAnsi="Courier New" w:cs="Courier New"/>
          <w:b/>
          <w:bCs/>
          <w:color w:val="00008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highlight w:val="white"/>
        </w:rPr>
        <w:t>bag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();</w:t>
      </w:r>
      <w:r>
        <w:rPr>
          <w:rFonts w:ascii="Courier New" w:hAnsi="Courier New" w:cs="Courier New"/>
          <w:color w:val="000000"/>
          <w:highlight w:val="white"/>
        </w:rPr>
        <w:t xml:space="preserve"> ii</w:t>
      </w:r>
      <w:r>
        <w:rPr>
          <w:rFonts w:ascii="Courier New" w:hAnsi="Courier New" w:cs="Courier New"/>
          <w:b/>
          <w:bCs/>
          <w:color w:val="000080"/>
          <w:highlight w:val="white"/>
        </w:rPr>
        <w:t>++)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>
        <w:rPr>
          <w:rFonts w:ascii="Courier New" w:hAnsi="Courier New" w:cs="Courier New"/>
          <w:color w:val="000000"/>
          <w:highlight w:val="white"/>
        </w:rPr>
        <w:t xml:space="preserve">  bag</w:t>
      </w:r>
      <w:r>
        <w:rPr>
          <w:rFonts w:ascii="Courier New" w:hAnsi="Courier New" w:cs="Courier New"/>
          <w:b/>
          <w:bCs/>
          <w:color w:val="000080"/>
          <w:highlight w:val="white"/>
        </w:rPr>
        <w:t>[</w:t>
      </w:r>
      <w:r>
        <w:rPr>
          <w:rFonts w:ascii="Courier New" w:hAnsi="Courier New" w:cs="Courier New"/>
          <w:color w:val="000000"/>
          <w:highlight w:val="white"/>
        </w:rPr>
        <w:t>ii</w:t>
      </w:r>
      <w:r>
        <w:rPr>
          <w:rFonts w:ascii="Courier New" w:hAnsi="Courier New" w:cs="Courier New"/>
          <w:b/>
          <w:bCs/>
          <w:color w:val="000080"/>
          <w:highlight w:val="white"/>
        </w:rPr>
        <w:t>]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80"/>
          <w:highlight w:val="white"/>
        </w:rPr>
        <w:t>" "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&lt;&lt;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80"/>
          <w:highlight w:val="white"/>
        </w:rPr>
        <w:t>};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8000FF"/>
          <w:highlight w:val="white"/>
        </w:rPr>
        <w:t>template</w:t>
      </w:r>
      <w:r>
        <w:rPr>
          <w:rFonts w:ascii="Courier New" w:hAnsi="Courier New" w:cs="Courier New"/>
          <w:b/>
          <w:bCs/>
          <w:color w:val="000080"/>
          <w:highlight w:val="white"/>
        </w:rPr>
        <w:t>&lt;</w:t>
      </w:r>
      <w:r>
        <w:rPr>
          <w:rFonts w:ascii="Courier New" w:hAnsi="Courier New" w:cs="Courier New"/>
          <w:color w:val="8000FF"/>
          <w:highlight w:val="white"/>
        </w:rPr>
        <w:t>class</w:t>
      </w:r>
      <w:r>
        <w:rPr>
          <w:rFonts w:ascii="Courier New" w:hAnsi="Courier New" w:cs="Courier New"/>
          <w:color w:val="000000"/>
          <w:highlight w:val="white"/>
        </w:rPr>
        <w:t xml:space="preserve"> T</w:t>
      </w:r>
      <w:r>
        <w:rPr>
          <w:rFonts w:ascii="Courier New" w:hAnsi="Courier New" w:cs="Courier New"/>
          <w:b/>
          <w:bCs/>
          <w:color w:val="000080"/>
          <w:highlight w:val="white"/>
        </w:rPr>
        <w:t>&gt;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Bag</w:t>
      </w:r>
      <w:r>
        <w:rPr>
          <w:rFonts w:ascii="Courier New" w:hAnsi="Courier New" w:cs="Courier New"/>
          <w:b/>
          <w:bCs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highlight w:val="white"/>
        </w:rPr>
        <w:t>&gt;::</w:t>
      </w:r>
      <w:r>
        <w:rPr>
          <w:rFonts w:ascii="Courier New" w:hAnsi="Courier New" w:cs="Courier New"/>
          <w:color w:val="000000"/>
          <w:highlight w:val="white"/>
        </w:rPr>
        <w:t>Bag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vector</w:t>
      </w:r>
      <w:r>
        <w:rPr>
          <w:rFonts w:ascii="Courier New" w:hAnsi="Courier New" w:cs="Courier New"/>
          <w:b/>
          <w:bCs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bag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F53F4" w:rsidRPr="00DF53F4" w:rsidRDefault="00BF0180" w:rsidP="00BF0180">
      <w:pPr>
        <w:pStyle w:val="Heading1"/>
        <w:rPr>
          <w:rFonts w:ascii="Courier New" w:eastAsiaTheme="minorEastAsia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highlight w:val="white"/>
        </w:rPr>
        <w:t>}</w:t>
      </w:r>
    </w:p>
    <w:p w:rsidR="001976A3" w:rsidRDefault="00BF0180" w:rsidP="00DF53F4">
      <w:pPr>
        <w:pStyle w:val="Heading1"/>
      </w:pPr>
      <w:r>
        <w:t>main()</w:t>
      </w:r>
    </w:p>
    <w:p w:rsidR="00DF53F4" w:rsidRDefault="00DF53F4" w:rsidP="00DF53F4"/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highlight w:val="white"/>
        </w:rPr>
        <w:t>()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Bag</w:t>
      </w:r>
      <w:r>
        <w:rPr>
          <w:rFonts w:ascii="Courier New" w:hAnsi="Courier New" w:cs="Courier New"/>
          <w:b/>
          <w:bCs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myBag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highlight w:val="white"/>
        </w:rPr>
        <w:t>myBag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808080"/>
          <w:highlight w:val="white"/>
        </w:rPr>
        <w:t>"hello"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highlight w:val="white"/>
        </w:rPr>
        <w:t>myBag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808080"/>
          <w:highlight w:val="white"/>
        </w:rPr>
        <w:t>"goodbye"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highlight w:val="white"/>
        </w:rPr>
        <w:t>myBag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();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Bag</w:t>
      </w:r>
      <w:r>
        <w:rPr>
          <w:rFonts w:ascii="Courier New" w:hAnsi="Courier New" w:cs="Courier New"/>
          <w:b/>
          <w:bCs/>
          <w:color w:val="000080"/>
          <w:highlight w:val="white"/>
        </w:rPr>
        <w:t>&lt;</w:t>
      </w:r>
      <w:proofErr w:type="spellStart"/>
      <w:r>
        <w:rPr>
          <w:rFonts w:ascii="Courier New" w:hAnsi="Courier New" w:cs="Courier New"/>
          <w:color w:val="8000FF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highlight w:val="white"/>
        </w:rPr>
        <w:t>myIntBag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highlight w:val="white"/>
        </w:rPr>
        <w:t>myIntBag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highlight w:val="white"/>
        </w:rPr>
        <w:t>myIntBag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highlight w:val="white"/>
        </w:rPr>
        <w:t>myIntBag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highlight w:val="white"/>
        </w:rPr>
        <w:t>myIntBag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highlight w:val="white"/>
        </w:rPr>
        <w:t>();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</w:p>
    <w:p w:rsidR="00BF0180" w:rsidRDefault="00BF0180" w:rsidP="00BF0180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F53F4" w:rsidRDefault="00BF0180" w:rsidP="00BF0180">
      <w:pPr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b/>
          <w:bCs/>
          <w:color w:val="000080"/>
          <w:highlight w:val="white"/>
        </w:rPr>
        <w:t>}</w:t>
      </w:r>
      <w:r w:rsidR="00DF53F4">
        <w:rPr>
          <w:rFonts w:ascii="Courier New" w:hAnsi="Courier New" w:cs="Courier New"/>
          <w:b/>
          <w:bCs/>
          <w:color w:val="000080"/>
          <w:highlight w:val="white"/>
        </w:rPr>
        <w:br w:type="page"/>
      </w:r>
    </w:p>
    <w:p w:rsidR="00A36A7F" w:rsidRDefault="00DF53F4" w:rsidP="00DF53F4">
      <w:pPr>
        <w:pStyle w:val="Heading1"/>
      </w:pPr>
      <w:r>
        <w:lastRenderedPageBreak/>
        <w:t>Sample Output</w:t>
      </w:r>
    </w:p>
    <w:p w:rsidR="00DF53F4" w:rsidRDefault="00DF53F4" w:rsidP="00DF53F4"/>
    <w:p w:rsidR="00BF0180" w:rsidRPr="00BF0180" w:rsidRDefault="00BF0180" w:rsidP="00BF0180">
      <w:pPr>
        <w:rPr>
          <w:rFonts w:ascii="Courier New" w:hAnsi="Courier New" w:cs="Courier New"/>
        </w:rPr>
      </w:pPr>
      <w:r w:rsidRPr="00BF0180">
        <w:rPr>
          <w:rFonts w:ascii="Courier New" w:hAnsi="Courier New" w:cs="Courier New"/>
        </w:rPr>
        <w:t>$ g++ act12.cpp</w:t>
      </w:r>
    </w:p>
    <w:p w:rsidR="00BF0180" w:rsidRPr="00BF0180" w:rsidRDefault="00BF0180" w:rsidP="00BF0180">
      <w:pPr>
        <w:rPr>
          <w:rFonts w:ascii="Courier New" w:hAnsi="Courier New" w:cs="Courier New"/>
        </w:rPr>
      </w:pPr>
      <w:bookmarkStart w:id="0" w:name="_GoBack"/>
      <w:bookmarkEnd w:id="0"/>
      <w:r w:rsidRPr="00BF0180">
        <w:rPr>
          <w:rFonts w:ascii="Courier New" w:hAnsi="Courier New" w:cs="Courier New"/>
        </w:rPr>
        <w:t>$ ./</w:t>
      </w:r>
      <w:proofErr w:type="spellStart"/>
      <w:r w:rsidRPr="00BF0180">
        <w:rPr>
          <w:rFonts w:ascii="Courier New" w:hAnsi="Courier New" w:cs="Courier New"/>
        </w:rPr>
        <w:t>a.out</w:t>
      </w:r>
      <w:proofErr w:type="spellEnd"/>
    </w:p>
    <w:p w:rsidR="00BF0180" w:rsidRPr="00BF0180" w:rsidRDefault="00BF0180" w:rsidP="00BF0180">
      <w:pPr>
        <w:rPr>
          <w:rFonts w:ascii="Courier New" w:hAnsi="Courier New" w:cs="Courier New"/>
        </w:rPr>
      </w:pPr>
      <w:r w:rsidRPr="00BF0180">
        <w:rPr>
          <w:rFonts w:ascii="Courier New" w:hAnsi="Courier New" w:cs="Courier New"/>
        </w:rPr>
        <w:t>bag contents:</w:t>
      </w:r>
    </w:p>
    <w:p w:rsidR="00BF0180" w:rsidRPr="00BF0180" w:rsidRDefault="00BF0180" w:rsidP="00BF0180">
      <w:pPr>
        <w:rPr>
          <w:rFonts w:ascii="Courier New" w:hAnsi="Courier New" w:cs="Courier New"/>
        </w:rPr>
      </w:pPr>
      <w:r w:rsidRPr="00BF0180">
        <w:rPr>
          <w:rFonts w:ascii="Courier New" w:hAnsi="Courier New" w:cs="Courier New"/>
        </w:rPr>
        <w:t>hello goodbye</w:t>
      </w:r>
    </w:p>
    <w:p w:rsidR="00BF0180" w:rsidRPr="00BF0180" w:rsidRDefault="00BF0180" w:rsidP="00BF0180">
      <w:pPr>
        <w:rPr>
          <w:rFonts w:ascii="Courier New" w:hAnsi="Courier New" w:cs="Courier New"/>
        </w:rPr>
      </w:pPr>
      <w:r w:rsidRPr="00BF0180">
        <w:rPr>
          <w:rFonts w:ascii="Courier New" w:hAnsi="Courier New" w:cs="Courier New"/>
        </w:rPr>
        <w:t>bag contents:</w:t>
      </w:r>
    </w:p>
    <w:p w:rsidR="00DF53F4" w:rsidRPr="00DF53F4" w:rsidRDefault="00BF0180" w:rsidP="00BF0180">
      <w:pPr>
        <w:rPr>
          <w:rFonts w:ascii="Courier New" w:hAnsi="Courier New" w:cs="Courier New"/>
        </w:rPr>
      </w:pPr>
      <w:r w:rsidRPr="00BF0180">
        <w:rPr>
          <w:rFonts w:ascii="Courier New" w:hAnsi="Courier New" w:cs="Courier New"/>
        </w:rPr>
        <w:t>1 2 3</w:t>
      </w:r>
    </w:p>
    <w:sectPr w:rsidR="00DF53F4" w:rsidRPr="00DF53F4" w:rsidSect="00B562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81C0A"/>
    <w:multiLevelType w:val="hybridMultilevel"/>
    <w:tmpl w:val="67B8651E"/>
    <w:lvl w:ilvl="0" w:tplc="B782A8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Courier New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D7151"/>
    <w:multiLevelType w:val="hybridMultilevel"/>
    <w:tmpl w:val="BCB877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83FB9"/>
    <w:multiLevelType w:val="hybridMultilevel"/>
    <w:tmpl w:val="4552DC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E96437"/>
    <w:multiLevelType w:val="hybridMultilevel"/>
    <w:tmpl w:val="630095BA"/>
    <w:lvl w:ilvl="0" w:tplc="77CADC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7F"/>
    <w:rsid w:val="000239D8"/>
    <w:rsid w:val="000811FE"/>
    <w:rsid w:val="000C027F"/>
    <w:rsid w:val="000D3328"/>
    <w:rsid w:val="001548BD"/>
    <w:rsid w:val="00156E0E"/>
    <w:rsid w:val="00191AE0"/>
    <w:rsid w:val="001976A3"/>
    <w:rsid w:val="002218CA"/>
    <w:rsid w:val="00277B41"/>
    <w:rsid w:val="003032BF"/>
    <w:rsid w:val="003077E6"/>
    <w:rsid w:val="0031539D"/>
    <w:rsid w:val="00341B9D"/>
    <w:rsid w:val="003C5FF4"/>
    <w:rsid w:val="003D7FB0"/>
    <w:rsid w:val="00405A85"/>
    <w:rsid w:val="004620A0"/>
    <w:rsid w:val="00466EFF"/>
    <w:rsid w:val="004F4B8A"/>
    <w:rsid w:val="00536D8B"/>
    <w:rsid w:val="00543A45"/>
    <w:rsid w:val="006363D2"/>
    <w:rsid w:val="006D7536"/>
    <w:rsid w:val="0074139F"/>
    <w:rsid w:val="007A08DD"/>
    <w:rsid w:val="00806C23"/>
    <w:rsid w:val="0093783C"/>
    <w:rsid w:val="009F2637"/>
    <w:rsid w:val="00A15EB8"/>
    <w:rsid w:val="00A32C69"/>
    <w:rsid w:val="00A36A7F"/>
    <w:rsid w:val="00AA2AE2"/>
    <w:rsid w:val="00AF1650"/>
    <w:rsid w:val="00B15C9A"/>
    <w:rsid w:val="00B15D1E"/>
    <w:rsid w:val="00B562AD"/>
    <w:rsid w:val="00B60731"/>
    <w:rsid w:val="00B70E53"/>
    <w:rsid w:val="00B842D4"/>
    <w:rsid w:val="00BF0180"/>
    <w:rsid w:val="00C346B8"/>
    <w:rsid w:val="00CD5247"/>
    <w:rsid w:val="00D16E56"/>
    <w:rsid w:val="00D5521A"/>
    <w:rsid w:val="00DD0BC1"/>
    <w:rsid w:val="00DF53F4"/>
    <w:rsid w:val="00ED25AB"/>
    <w:rsid w:val="00F91D03"/>
    <w:rsid w:val="00F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7A85"/>
  <w15:chartTrackingRefBased/>
  <w15:docId w15:val="{39B5D75C-C2F5-48CB-9D43-F730FA2C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027F"/>
  </w:style>
  <w:style w:type="paragraph" w:styleId="Heading1">
    <w:name w:val="heading 1"/>
    <w:basedOn w:val="Normal"/>
    <w:next w:val="Normal"/>
    <w:link w:val="Heading1Char"/>
    <w:uiPriority w:val="9"/>
    <w:qFormat/>
    <w:rsid w:val="000C027F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27F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2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2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27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2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2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565349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2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27F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2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27F"/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27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27F"/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27F"/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27F"/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27F"/>
    <w:rPr>
      <w:rFonts w:asciiTheme="majorHAnsi" w:eastAsiaTheme="majorEastAsia" w:hAnsiTheme="majorHAnsi" w:cstheme="majorBidi"/>
      <w:b/>
      <w:bCs/>
      <w:color w:val="565349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27F"/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027F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C027F"/>
    <w:pPr>
      <w:contextualSpacing/>
    </w:pPr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27F"/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27F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027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C027F"/>
    <w:rPr>
      <w:b/>
      <w:bCs/>
    </w:rPr>
  </w:style>
  <w:style w:type="character" w:styleId="Emphasis">
    <w:name w:val="Emphasis"/>
    <w:basedOn w:val="DefaultParagraphFont"/>
    <w:uiPriority w:val="20"/>
    <w:qFormat/>
    <w:rsid w:val="000C027F"/>
    <w:rPr>
      <w:i/>
      <w:iCs/>
    </w:rPr>
  </w:style>
  <w:style w:type="paragraph" w:styleId="NoSpacing">
    <w:name w:val="No Spacing"/>
    <w:uiPriority w:val="1"/>
    <w:qFormat/>
    <w:rsid w:val="000C027F"/>
  </w:style>
  <w:style w:type="paragraph" w:styleId="Quote">
    <w:name w:val="Quote"/>
    <w:basedOn w:val="Normal"/>
    <w:next w:val="Normal"/>
    <w:link w:val="QuoteChar"/>
    <w:uiPriority w:val="29"/>
    <w:qFormat/>
    <w:rsid w:val="000C02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27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27F"/>
    <w:pPr>
      <w:pBdr>
        <w:left w:val="single" w:sz="18" w:space="12" w:color="A6B72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27F"/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027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C02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027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027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C027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27F"/>
    <w:pPr>
      <w:outlineLvl w:val="9"/>
    </w:pPr>
  </w:style>
  <w:style w:type="paragraph" w:styleId="ListParagraph">
    <w:name w:val="List Paragraph"/>
    <w:basedOn w:val="Normal"/>
    <w:uiPriority w:val="34"/>
    <w:qFormat/>
    <w:rsid w:val="000C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Khatri</dc:creator>
  <cp:keywords/>
  <dc:description/>
  <cp:lastModifiedBy>Faysal Khatri</cp:lastModifiedBy>
  <cp:revision>5</cp:revision>
  <cp:lastPrinted>2017-06-14T05:11:00Z</cp:lastPrinted>
  <dcterms:created xsi:type="dcterms:W3CDTF">2017-07-10T05:24:00Z</dcterms:created>
  <dcterms:modified xsi:type="dcterms:W3CDTF">2017-07-12T06:29:00Z</dcterms:modified>
</cp:coreProperties>
</file>