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D79" w:rsidRPr="00A02982" w:rsidRDefault="006D7730" w:rsidP="0037727A">
      <w:pPr>
        <w:jc w:val="center"/>
        <w:rPr>
          <w:rFonts w:cs="B Mitra"/>
          <w:sz w:val="30"/>
          <w:szCs w:val="30"/>
          <w:rtl/>
        </w:rPr>
      </w:pPr>
      <w:r>
        <w:rPr>
          <w:rFonts w:cs="B Mitra" w:hint="cs"/>
          <w:sz w:val="30"/>
          <w:szCs w:val="30"/>
          <w:rtl/>
        </w:rPr>
        <w:t>توصیف سرویس</w:t>
      </w:r>
      <w:r w:rsidR="00FA77F9">
        <w:rPr>
          <w:rFonts w:cs="B Mitra" w:hint="cs"/>
          <w:sz w:val="30"/>
          <w:szCs w:val="30"/>
          <w:rtl/>
        </w:rPr>
        <w:t>‌</w:t>
      </w:r>
      <w:r w:rsidR="004255A8" w:rsidRPr="00A02982">
        <w:rPr>
          <w:rFonts w:cs="B Mitra" w:hint="cs"/>
          <w:sz w:val="30"/>
          <w:szCs w:val="30"/>
          <w:rtl/>
        </w:rPr>
        <w:t>های پیامکی</w:t>
      </w:r>
    </w:p>
    <w:tbl>
      <w:tblPr>
        <w:tblStyle w:val="TableGrid"/>
        <w:bidiVisual/>
        <w:tblW w:w="10348" w:type="dxa"/>
        <w:tblInd w:w="-505" w:type="dxa"/>
        <w:tblBorders>
          <w:top w:val="thickThinSmallGap" w:sz="24" w:space="0" w:color="auto"/>
          <w:left w:val="thinThickSmallGap" w:sz="24" w:space="0" w:color="auto"/>
          <w:bottom w:val="thinThickSmallGap" w:sz="24" w:space="0" w:color="auto"/>
          <w:right w:val="thickThinSmallGap" w:sz="24" w:space="0" w:color="auto"/>
          <w:insideH w:val="single" w:sz="6" w:space="0" w:color="auto"/>
          <w:insideV w:val="single" w:sz="6" w:space="0" w:color="auto"/>
        </w:tblBorders>
        <w:tblLook w:val="04A0" w:firstRow="1" w:lastRow="0" w:firstColumn="1" w:lastColumn="0" w:noHBand="0" w:noVBand="1"/>
      </w:tblPr>
      <w:tblGrid>
        <w:gridCol w:w="1701"/>
        <w:gridCol w:w="6"/>
        <w:gridCol w:w="8641"/>
      </w:tblGrid>
      <w:tr w:rsidR="00781B8C" w:rsidRPr="00A02982" w:rsidTr="00997AAF">
        <w:trPr>
          <w:trHeight w:val="572"/>
        </w:trPr>
        <w:tc>
          <w:tcPr>
            <w:tcW w:w="1701" w:type="dxa"/>
            <w:vAlign w:val="center"/>
          </w:tcPr>
          <w:p w:rsidR="00781B8C" w:rsidRPr="00A02982" w:rsidRDefault="00C846E6" w:rsidP="00E20F7E">
            <w:pPr>
              <w:rPr>
                <w:rFonts w:cs="B Mitra"/>
                <w:b/>
                <w:bCs/>
                <w:rtl/>
              </w:rPr>
            </w:pPr>
            <w:r w:rsidRPr="00A02982">
              <w:rPr>
                <w:rFonts w:cs="B Mitra" w:hint="cs"/>
                <w:b/>
                <w:bCs/>
                <w:rtl/>
              </w:rPr>
              <w:t>نام سرویس</w:t>
            </w:r>
          </w:p>
        </w:tc>
        <w:tc>
          <w:tcPr>
            <w:tcW w:w="8647" w:type="dxa"/>
            <w:gridSpan w:val="2"/>
            <w:vAlign w:val="center"/>
          </w:tcPr>
          <w:p w:rsidR="00781B8C" w:rsidRPr="004D5906" w:rsidRDefault="004D5906" w:rsidP="000D1770">
            <w:pPr>
              <w:jc w:val="center"/>
              <w:rPr>
                <w:rFonts w:cs="B Mitra"/>
                <w:sz w:val="28"/>
                <w:szCs w:val="28"/>
                <w:rtl/>
              </w:rPr>
            </w:pPr>
            <w:r w:rsidRPr="004D5906">
              <w:rPr>
                <w:rFonts w:cs="B Mitra" w:hint="cs"/>
                <w:sz w:val="28"/>
                <w:szCs w:val="28"/>
                <w:rtl/>
              </w:rPr>
              <w:t>باورت میشه؟</w:t>
            </w:r>
          </w:p>
        </w:tc>
      </w:tr>
      <w:tr w:rsidR="00C846E6" w:rsidRPr="00A02982" w:rsidTr="00997AAF">
        <w:trPr>
          <w:trHeight w:val="572"/>
        </w:trPr>
        <w:tc>
          <w:tcPr>
            <w:tcW w:w="1701" w:type="dxa"/>
            <w:vAlign w:val="center"/>
          </w:tcPr>
          <w:p w:rsidR="00C846E6" w:rsidRPr="00A02982" w:rsidRDefault="00C846E6" w:rsidP="00E20F7E">
            <w:pPr>
              <w:rPr>
                <w:rFonts w:cs="B Mitra"/>
                <w:b/>
                <w:bCs/>
                <w:rtl/>
              </w:rPr>
            </w:pPr>
            <w:r w:rsidRPr="00A02982">
              <w:rPr>
                <w:rFonts w:cs="B Mitra" w:hint="cs"/>
                <w:b/>
                <w:bCs/>
                <w:rtl/>
              </w:rPr>
              <w:t>تعریف سرویس</w:t>
            </w:r>
          </w:p>
        </w:tc>
        <w:tc>
          <w:tcPr>
            <w:tcW w:w="8647" w:type="dxa"/>
            <w:gridSpan w:val="2"/>
          </w:tcPr>
          <w:p w:rsidR="00C846E6" w:rsidRPr="009B697F" w:rsidRDefault="004D5906" w:rsidP="004D5906">
            <w:pPr>
              <w:rPr>
                <w:rFonts w:cs="B Mitra"/>
                <w:rtl/>
              </w:rPr>
            </w:pPr>
            <w:r w:rsidRPr="009B697F">
              <w:rPr>
                <w:rFonts w:cs="B Mitra"/>
                <w:rtl/>
              </w:rPr>
              <w:t>در این سرویس روزانه پیامکهایی الهام گرفته از اخبار اخیر و گذشته که در آن رکوردها، مسائل روز جالب مانند رکوردهای ثبت شده در گینس و... برای مشترکین ارسال میکند. در پاسخ مشترک باید اعلام نماید که آیا خبر را باور و بنظرش خبر صحت دارد یا خیر. پس از آن صحت و سقم خبر همراه توضیح کوتاهی به مشترک ارسال میگردد. در این سرویس سعی میشود با تخصیص امتیاز به مشترک پس از هر انتخاب صحیح و قرار دادن سوالات طلایی زمینه برا برای اطلاع رسانی همراه با سرگرمی فراهم کرد</w:t>
            </w:r>
            <w:r w:rsidRPr="009B697F">
              <w:rPr>
                <w:rFonts w:cs="B Mitra"/>
              </w:rPr>
              <w:t>.</w:t>
            </w:r>
          </w:p>
        </w:tc>
      </w:tr>
      <w:tr w:rsidR="00C846E6" w:rsidRPr="00A02982" w:rsidTr="00997AAF">
        <w:trPr>
          <w:trHeight w:val="572"/>
        </w:trPr>
        <w:tc>
          <w:tcPr>
            <w:tcW w:w="1701" w:type="dxa"/>
            <w:vAlign w:val="center"/>
          </w:tcPr>
          <w:p w:rsidR="00C846E6" w:rsidRPr="00A02982" w:rsidRDefault="00C846E6" w:rsidP="00E20F7E">
            <w:pPr>
              <w:rPr>
                <w:rFonts w:cs="B Mitra"/>
                <w:b/>
                <w:bCs/>
                <w:rtl/>
              </w:rPr>
            </w:pPr>
            <w:r w:rsidRPr="00A02982">
              <w:rPr>
                <w:rFonts w:cs="B Mitra" w:hint="cs"/>
                <w:b/>
                <w:bCs/>
                <w:rtl/>
              </w:rPr>
              <w:t>نحوه فعال سازی</w:t>
            </w:r>
          </w:p>
        </w:tc>
        <w:tc>
          <w:tcPr>
            <w:tcW w:w="8647" w:type="dxa"/>
            <w:gridSpan w:val="2"/>
            <w:vAlign w:val="center"/>
          </w:tcPr>
          <w:p w:rsidR="00C846E6" w:rsidRPr="009B697F" w:rsidRDefault="004D5906" w:rsidP="000D1770">
            <w:pPr>
              <w:rPr>
                <w:rFonts w:cs="B Mitra"/>
                <w:rtl/>
              </w:rPr>
            </w:pPr>
            <w:r w:rsidRPr="009B697F">
              <w:rPr>
                <w:rFonts w:cs="B Mitra" w:hint="cs"/>
                <w:rtl/>
              </w:rPr>
              <w:t>ارسال کد 234</w:t>
            </w:r>
          </w:p>
        </w:tc>
      </w:tr>
      <w:tr w:rsidR="00C846E6" w:rsidRPr="00A02982" w:rsidTr="00997AAF">
        <w:trPr>
          <w:trHeight w:val="572"/>
        </w:trPr>
        <w:tc>
          <w:tcPr>
            <w:tcW w:w="1701" w:type="dxa"/>
            <w:vAlign w:val="center"/>
          </w:tcPr>
          <w:p w:rsidR="00C846E6" w:rsidRPr="00A02982" w:rsidRDefault="00C846E6" w:rsidP="00E20F7E">
            <w:pPr>
              <w:rPr>
                <w:rFonts w:cs="B Mitra"/>
                <w:b/>
                <w:bCs/>
                <w:rtl/>
              </w:rPr>
            </w:pPr>
            <w:r w:rsidRPr="00A02982">
              <w:rPr>
                <w:rFonts w:cs="B Mitra" w:hint="cs"/>
                <w:b/>
                <w:bCs/>
                <w:rtl/>
              </w:rPr>
              <w:t>نحوه غیرفعال سازی</w:t>
            </w:r>
          </w:p>
        </w:tc>
        <w:tc>
          <w:tcPr>
            <w:tcW w:w="8647" w:type="dxa"/>
            <w:gridSpan w:val="2"/>
            <w:vAlign w:val="center"/>
          </w:tcPr>
          <w:p w:rsidR="00C846E6" w:rsidRPr="009B697F" w:rsidRDefault="004D5906" w:rsidP="000D1770">
            <w:pPr>
              <w:rPr>
                <w:rFonts w:cs="B Mitra"/>
                <w:rtl/>
              </w:rPr>
            </w:pPr>
            <w:r w:rsidRPr="009B697F">
              <w:rPr>
                <w:rFonts w:cs="B Mitra"/>
              </w:rPr>
              <w:t>234 off</w:t>
            </w:r>
            <w:r w:rsidRPr="009B697F">
              <w:rPr>
                <w:rFonts w:cs="B Mitra" w:hint="cs"/>
                <w:rtl/>
              </w:rPr>
              <w:t>، 234 خاموش</w:t>
            </w:r>
          </w:p>
        </w:tc>
      </w:tr>
      <w:tr w:rsidR="00C846E6" w:rsidRPr="00A02982" w:rsidTr="00997AAF">
        <w:trPr>
          <w:trHeight w:val="572"/>
        </w:trPr>
        <w:tc>
          <w:tcPr>
            <w:tcW w:w="1701" w:type="dxa"/>
            <w:vAlign w:val="center"/>
          </w:tcPr>
          <w:p w:rsidR="00C846E6" w:rsidRPr="00A02982" w:rsidRDefault="00C846E6" w:rsidP="00E20F7E">
            <w:pPr>
              <w:rPr>
                <w:rFonts w:cs="B Mitra"/>
                <w:b/>
                <w:bCs/>
                <w:rtl/>
              </w:rPr>
            </w:pPr>
            <w:r w:rsidRPr="00A02982">
              <w:rPr>
                <w:rFonts w:cs="B Mitra" w:hint="cs"/>
                <w:b/>
                <w:bCs/>
                <w:rtl/>
              </w:rPr>
              <w:t>نوع سرویس</w:t>
            </w:r>
          </w:p>
        </w:tc>
        <w:tc>
          <w:tcPr>
            <w:tcW w:w="8647" w:type="dxa"/>
            <w:gridSpan w:val="2"/>
            <w:vAlign w:val="center"/>
          </w:tcPr>
          <w:p w:rsidR="00C846E6" w:rsidRPr="009B697F" w:rsidRDefault="004D5906" w:rsidP="000D1770">
            <w:pPr>
              <w:rPr>
                <w:rFonts w:cs="B Mitra"/>
                <w:rtl/>
              </w:rPr>
            </w:pPr>
            <w:r w:rsidRPr="009B697F">
              <w:rPr>
                <w:rFonts w:cs="B Mitra" w:hint="cs"/>
                <w:rtl/>
              </w:rPr>
              <w:t>ثبت نامی</w:t>
            </w:r>
          </w:p>
        </w:tc>
      </w:tr>
      <w:tr w:rsidR="00C846E6" w:rsidRPr="00A02982" w:rsidTr="00997AAF">
        <w:trPr>
          <w:trHeight w:val="572"/>
        </w:trPr>
        <w:tc>
          <w:tcPr>
            <w:tcW w:w="1701" w:type="dxa"/>
            <w:vAlign w:val="center"/>
          </w:tcPr>
          <w:p w:rsidR="00C846E6" w:rsidRPr="00A02982" w:rsidRDefault="00C846E6" w:rsidP="00E20F7E">
            <w:pPr>
              <w:rPr>
                <w:rFonts w:cs="B Mitra"/>
                <w:b/>
                <w:bCs/>
                <w:rtl/>
              </w:rPr>
            </w:pPr>
            <w:r w:rsidRPr="00A02982">
              <w:rPr>
                <w:rFonts w:cs="B Mitra" w:hint="cs"/>
                <w:b/>
                <w:bCs/>
                <w:rtl/>
              </w:rPr>
              <w:t>پیش بینی عمر سرویس</w:t>
            </w:r>
          </w:p>
        </w:tc>
        <w:tc>
          <w:tcPr>
            <w:tcW w:w="8647" w:type="dxa"/>
            <w:gridSpan w:val="2"/>
            <w:vAlign w:val="center"/>
          </w:tcPr>
          <w:p w:rsidR="00C846E6" w:rsidRPr="00A02982" w:rsidRDefault="00C846E6" w:rsidP="000D1770">
            <w:pPr>
              <w:rPr>
                <w:rFonts w:cs="B Mitra"/>
                <w:b/>
                <w:bCs/>
                <w:rtl/>
              </w:rPr>
            </w:pPr>
          </w:p>
        </w:tc>
      </w:tr>
      <w:tr w:rsidR="00C846E6" w:rsidRPr="00A02982" w:rsidTr="00997AAF">
        <w:trPr>
          <w:trHeight w:val="561"/>
        </w:trPr>
        <w:tc>
          <w:tcPr>
            <w:tcW w:w="1707" w:type="dxa"/>
            <w:gridSpan w:val="2"/>
            <w:vAlign w:val="center"/>
          </w:tcPr>
          <w:p w:rsidR="00C846E6" w:rsidRPr="00A02982" w:rsidRDefault="00C846E6" w:rsidP="0037727A">
            <w:pPr>
              <w:jc w:val="center"/>
              <w:rPr>
                <w:rFonts w:cs="B Mitra"/>
                <w:sz w:val="28"/>
                <w:szCs w:val="28"/>
                <w:rtl/>
              </w:rPr>
            </w:pPr>
            <w:r w:rsidRPr="00A02982">
              <w:rPr>
                <w:rFonts w:cs="B Mitra" w:hint="cs"/>
                <w:sz w:val="28"/>
                <w:szCs w:val="28"/>
                <w:rtl/>
              </w:rPr>
              <w:t>سیاست اتمام سرویس</w:t>
            </w:r>
          </w:p>
        </w:tc>
        <w:tc>
          <w:tcPr>
            <w:tcW w:w="8641" w:type="dxa"/>
            <w:vAlign w:val="center"/>
          </w:tcPr>
          <w:p w:rsidR="00C846E6" w:rsidRPr="009B697F" w:rsidRDefault="00C846E6" w:rsidP="000D1770">
            <w:pPr>
              <w:rPr>
                <w:rFonts w:cs="B Mitra"/>
                <w:rtl/>
              </w:rPr>
            </w:pPr>
          </w:p>
        </w:tc>
      </w:tr>
      <w:tr w:rsidR="004255A8" w:rsidRPr="00A02982" w:rsidTr="00997AAF">
        <w:trPr>
          <w:trHeight w:val="561"/>
        </w:trPr>
        <w:tc>
          <w:tcPr>
            <w:tcW w:w="10348" w:type="dxa"/>
            <w:gridSpan w:val="3"/>
            <w:vAlign w:val="center"/>
          </w:tcPr>
          <w:p w:rsidR="004255A8" w:rsidRPr="00A02982" w:rsidRDefault="004255A8" w:rsidP="0037727A">
            <w:pPr>
              <w:jc w:val="center"/>
              <w:rPr>
                <w:rFonts w:cs="B Mitra"/>
                <w:sz w:val="28"/>
                <w:szCs w:val="28"/>
                <w:rtl/>
              </w:rPr>
            </w:pPr>
            <w:r w:rsidRPr="00A02982">
              <w:rPr>
                <w:rFonts w:cs="B Mitra" w:hint="cs"/>
                <w:sz w:val="28"/>
                <w:szCs w:val="28"/>
                <w:rtl/>
              </w:rPr>
              <w:t>سناریوی استفاده از سرویس</w:t>
            </w:r>
          </w:p>
        </w:tc>
      </w:tr>
      <w:tr w:rsidR="004255A8" w:rsidRPr="00A02982" w:rsidTr="00997AAF">
        <w:trPr>
          <w:trHeight w:val="5308"/>
        </w:trPr>
        <w:tc>
          <w:tcPr>
            <w:tcW w:w="10348" w:type="dxa"/>
            <w:gridSpan w:val="3"/>
          </w:tcPr>
          <w:p w:rsidR="006D4F04" w:rsidRPr="00162E1A" w:rsidRDefault="004D5906" w:rsidP="00162E1A">
            <w:pPr>
              <w:pStyle w:val="ListParagraph"/>
              <w:numPr>
                <w:ilvl w:val="0"/>
                <w:numId w:val="3"/>
              </w:numPr>
              <w:bidi/>
              <w:rPr>
                <w:rFonts w:cs="B Mitra"/>
              </w:rPr>
            </w:pPr>
            <w:r>
              <w:rPr>
                <w:rFonts w:cs="B Mitra" w:hint="cs"/>
                <w:rtl/>
              </w:rPr>
              <w:t xml:space="preserve">مشترک با ارسال کد 234 به عضویت سرویس درمیاید و پیغام خوش آمد </w:t>
            </w:r>
            <w:r w:rsidR="00162E1A">
              <w:rPr>
                <w:rFonts w:cs="B Mitra" w:hint="cs"/>
                <w:rtl/>
              </w:rPr>
              <w:t xml:space="preserve">و اولین سوال را </w:t>
            </w:r>
            <w:r>
              <w:rPr>
                <w:rFonts w:cs="B Mitra" w:hint="cs"/>
                <w:rtl/>
              </w:rPr>
              <w:t>دریافت می‌کند.</w:t>
            </w:r>
            <w:r w:rsidR="00162E1A">
              <w:rPr>
                <w:rFonts w:cs="B Mitra"/>
                <w:rtl/>
              </w:rPr>
              <w:br/>
            </w:r>
            <w:r w:rsidR="00E336E1" w:rsidRPr="00E336E1">
              <w:rPr>
                <w:rFonts w:ascii="Tahoma" w:hAnsi="Tahoma" w:cs="Tahoma"/>
                <w:b/>
                <w:bCs/>
                <w:rtl/>
              </w:rPr>
              <w:t>مشترک گرامی به سرویس "باورت میشه؟" خوش آمدی</w:t>
            </w:r>
            <w:r w:rsidR="00E336E1" w:rsidRPr="00E336E1">
              <w:rPr>
                <w:rFonts w:ascii="Tahoma" w:hAnsi="Tahoma" w:cs="Tahoma"/>
                <w:b/>
                <w:bCs/>
                <w:rtl/>
              </w:rPr>
              <w:br/>
            </w:r>
            <w:r w:rsidR="006D4F04" w:rsidRPr="006D4F04">
              <w:rPr>
                <w:rFonts w:ascii="Tahoma" w:hAnsi="Tahoma" w:cs="Tahoma"/>
                <w:b/>
                <w:bCs/>
                <w:rtl/>
              </w:rPr>
              <w:t xml:space="preserve">هر روز یک یا چند اتفاق و خبر رو دریافت میکنین و روی درستی با نادرستیشون نظر میدین. اگه درست حدس بزنین یه امتیاز مثبت میگیرین وگر نه امتیازی نمیگیرین. در پیامکی که بعد </w:t>
            </w:r>
            <w:r w:rsidR="00594B7A">
              <w:rPr>
                <w:rFonts w:ascii="Tahoma" w:hAnsi="Tahoma" w:cs="Tahoma" w:hint="cs"/>
                <w:b/>
                <w:bCs/>
                <w:rtl/>
              </w:rPr>
              <w:t xml:space="preserve">از </w:t>
            </w:r>
            <w:r w:rsidR="006D4F04" w:rsidRPr="006D4F04">
              <w:rPr>
                <w:rFonts w:ascii="Tahoma" w:hAnsi="Tahoma" w:cs="Tahoma"/>
                <w:b/>
                <w:bCs/>
                <w:rtl/>
              </w:rPr>
              <w:t>جوابتون، برای شما میاد مشخص میشه که صحت خبر و اتفاق رو درست حدس زدی با نه! حالا آماده ای که بگی باورت میشه یا نه؟</w:t>
            </w:r>
            <w:r w:rsidR="00E336E1" w:rsidRPr="00E336E1">
              <w:rPr>
                <w:rFonts w:ascii="Tahoma" w:hAnsi="Tahoma" w:cs="Tahoma"/>
                <w:b/>
                <w:bCs/>
                <w:rtl/>
              </w:rPr>
              <w:br/>
            </w:r>
            <w:r w:rsidR="00162E1A">
              <w:rPr>
                <w:rFonts w:ascii="Tahoma" w:hAnsi="Tahoma" w:cs="Tahoma" w:hint="cs"/>
                <w:b/>
                <w:bCs/>
                <w:rtl/>
              </w:rPr>
              <w:t xml:space="preserve">باورت میشه </w:t>
            </w:r>
            <w:r w:rsidR="00162E1A" w:rsidRPr="002E3ED5">
              <w:rPr>
                <w:rFonts w:ascii="Tahoma" w:hAnsi="Tahoma" w:cs="Tahoma"/>
                <w:b/>
                <w:bCs/>
                <w:rtl/>
              </w:rPr>
              <w:t>1221 نفر یه ماه پیش یه جا جمع میشن و بِشکَن میزنن و اینجوری بزرگترین بشکن جهان شکل میگیره و تو گینس ثبت میشه؟</w:t>
            </w:r>
            <w:r w:rsidR="00162E1A">
              <w:rPr>
                <w:rFonts w:ascii="Tahoma" w:hAnsi="Tahoma" w:cs="Tahoma" w:hint="cs"/>
                <w:b/>
                <w:bCs/>
                <w:rtl/>
              </w:rPr>
              <w:br/>
              <w:t>91) باورم میشه</w:t>
            </w:r>
            <w:r w:rsidR="00162E1A">
              <w:rPr>
                <w:rFonts w:ascii="Tahoma" w:hAnsi="Tahoma" w:cs="Tahoma" w:hint="cs"/>
                <w:b/>
                <w:bCs/>
                <w:rtl/>
              </w:rPr>
              <w:br/>
              <w:t>92) باورم نمیشه</w:t>
            </w:r>
            <w:r w:rsidR="00162E1A">
              <w:rPr>
                <w:rFonts w:ascii="Tahoma" w:hAnsi="Tahoma" w:cs="Tahoma"/>
                <w:b/>
                <w:bCs/>
                <w:rtl/>
              </w:rPr>
              <w:br/>
            </w:r>
            <w:r w:rsidR="00162E1A">
              <w:rPr>
                <w:rFonts w:ascii="Tahoma" w:hAnsi="Tahoma" w:cs="Tahoma" w:hint="cs"/>
                <w:b/>
                <w:bCs/>
                <w:rtl/>
              </w:rPr>
              <w:t>برای جواب دادن، عدد گزینه مورد نظرت رو برامون بفرست</w:t>
            </w:r>
            <w:r w:rsidR="00E336E1" w:rsidRPr="00E336E1">
              <w:rPr>
                <w:rFonts w:ascii="Tahoma" w:hAnsi="Tahoma" w:cs="Tahoma"/>
                <w:b/>
                <w:bCs/>
                <w:rtl/>
              </w:rPr>
              <w:br/>
              <w:t xml:space="preserve">غیرفعالسازی با ارسال کد </w:t>
            </w:r>
            <w:r w:rsidR="00E336E1" w:rsidRPr="00E336E1">
              <w:rPr>
                <w:rFonts w:ascii="Tahoma" w:hAnsi="Tahoma" w:cs="Tahoma"/>
                <w:b/>
                <w:bCs/>
              </w:rPr>
              <w:t>234 off</w:t>
            </w:r>
            <w:r w:rsidR="006710C9" w:rsidRPr="00162E1A">
              <w:rPr>
                <w:rFonts w:ascii="Tahoma" w:hAnsi="Tahoma" w:cs="Tahoma" w:hint="cs"/>
                <w:b/>
                <w:bCs/>
                <w:rtl/>
              </w:rPr>
              <w:br/>
            </w:r>
          </w:p>
          <w:p w:rsidR="00BB7D07" w:rsidRPr="00BB7D07" w:rsidRDefault="006710C9" w:rsidP="00997AAF">
            <w:pPr>
              <w:pStyle w:val="ListParagraph"/>
              <w:numPr>
                <w:ilvl w:val="0"/>
                <w:numId w:val="3"/>
              </w:numPr>
              <w:bidi/>
              <w:rPr>
                <w:rFonts w:cs="B Mitra"/>
              </w:rPr>
            </w:pPr>
            <w:r>
              <w:rPr>
                <w:rFonts w:cs="B Mitra" w:hint="cs"/>
                <w:rtl/>
              </w:rPr>
              <w:t>مشترک با ارسال کد 91 پاسخ خود را ارسال می‌کند و جواب زیر را دریافت می‌کند:</w:t>
            </w:r>
            <w:r>
              <w:rPr>
                <w:rFonts w:cs="B Mitra" w:hint="cs"/>
                <w:rtl/>
              </w:rPr>
              <w:br/>
            </w:r>
            <w:r w:rsidR="009A37F4">
              <w:rPr>
                <w:rFonts w:ascii="Tahoma" w:hAnsi="Tahoma" w:cs="Tahoma" w:hint="cs"/>
                <w:b/>
                <w:bCs/>
                <w:rtl/>
              </w:rPr>
              <w:t>باورت میشه؟</w:t>
            </w:r>
            <w:r w:rsidR="009A37F4">
              <w:rPr>
                <w:rFonts w:ascii="Tahoma" w:hAnsi="Tahoma" w:cs="Tahoma" w:hint="cs"/>
                <w:b/>
                <w:bCs/>
                <w:rtl/>
              </w:rPr>
              <w:br/>
            </w:r>
            <w:r w:rsidRPr="006710C9">
              <w:rPr>
                <w:rFonts w:ascii="Tahoma" w:hAnsi="Tahoma" w:cs="Tahoma"/>
                <w:b/>
                <w:bCs/>
                <w:rtl/>
              </w:rPr>
              <w:t>آره واقعا کارگران و کارمندهای یک شرکت اتومبیل سازی اسپانیایی یه روز بهاری جمع شدند و این بشکن تاریخی رو زدن! هدایت این گروه به عهده ی رودریگو گارسیا ناوارو بود که در اسپانیا و آلمان رهبر ارکستر است. بزن بشکن رو</w:t>
            </w:r>
            <w:r w:rsidR="009A37F4">
              <w:rPr>
                <w:rFonts w:ascii="Tahoma" w:hAnsi="Tahoma" w:cs="Tahoma" w:hint="cs"/>
                <w:b/>
                <w:bCs/>
                <w:rtl/>
              </w:rPr>
              <w:t>.</w:t>
            </w:r>
            <w:r w:rsidR="009A37F4">
              <w:rPr>
                <w:rFonts w:ascii="Tahoma" w:hAnsi="Tahoma" w:cs="Tahoma" w:hint="cs"/>
                <w:b/>
                <w:bCs/>
                <w:rtl/>
              </w:rPr>
              <w:br/>
              <w:t>با این جواب صحیح 100 امتیاز دریافت کردی و مجموع امتیازات 100 امتیاز شد.</w:t>
            </w:r>
            <w:r w:rsidR="009A37F4">
              <w:rPr>
                <w:rFonts w:ascii="Tahoma" w:hAnsi="Tahoma" w:cs="Tahoma"/>
                <w:b/>
                <w:bCs/>
                <w:rtl/>
              </w:rPr>
              <w:br/>
            </w:r>
            <w:r w:rsidR="00BB7D07">
              <w:rPr>
                <w:rFonts w:ascii="Tahoma" w:hAnsi="Tahoma" w:cs="Tahoma" w:hint="cs"/>
                <w:b/>
                <w:bCs/>
                <w:rtl/>
              </w:rPr>
              <w:t xml:space="preserve"> </w:t>
            </w:r>
          </w:p>
          <w:p w:rsidR="00BB7D07" w:rsidRPr="00BB7D07" w:rsidRDefault="00BB7D07" w:rsidP="00BB7D07">
            <w:pPr>
              <w:pStyle w:val="ListParagraph"/>
              <w:numPr>
                <w:ilvl w:val="0"/>
                <w:numId w:val="3"/>
              </w:numPr>
              <w:bidi/>
              <w:rPr>
                <w:rFonts w:cs="B Mitra"/>
              </w:rPr>
            </w:pPr>
            <w:r>
              <w:rPr>
                <w:rFonts w:cs="B Mitra" w:hint="cs"/>
                <w:rtl/>
              </w:rPr>
              <w:t>روز بعد سوال بعدی با توجه به زمان‌بندی برای مشترکین سرویس ارسال میشود.</w:t>
            </w:r>
            <w:r w:rsidR="00917F74">
              <w:rPr>
                <w:rFonts w:cs="B Mitra" w:hint="cs"/>
                <w:rtl/>
              </w:rPr>
              <w:t>. زمان‌بندی ارسال باید قابل کانفیگ باشد.</w:t>
            </w:r>
          </w:p>
          <w:p w:rsidR="00BB7D07" w:rsidRDefault="00BB7D07" w:rsidP="00BB7D07">
            <w:pPr>
              <w:pStyle w:val="ListParagraph"/>
              <w:numPr>
                <w:ilvl w:val="0"/>
                <w:numId w:val="3"/>
              </w:numPr>
              <w:bidi/>
              <w:rPr>
                <w:rFonts w:cs="B Mitra"/>
              </w:rPr>
            </w:pPr>
            <w:r w:rsidRPr="00BB7D07">
              <w:rPr>
                <w:rFonts w:cs="B Mitra" w:hint="cs"/>
                <w:rtl/>
              </w:rPr>
              <w:t>اگر مشترک به سوالی پاسخ داده باشد،</w:t>
            </w:r>
            <w:r>
              <w:rPr>
                <w:rFonts w:cs="B Mitra" w:hint="cs"/>
                <w:rtl/>
              </w:rPr>
              <w:t xml:space="preserve"> و بخواهد دوباره یکی از گزینه‌ها را انتخاب کند، پیامک اخطار دریافت خوهد کرد.</w:t>
            </w:r>
          </w:p>
          <w:p w:rsidR="001E6DCB" w:rsidRDefault="00BB7D07" w:rsidP="008331D3">
            <w:pPr>
              <w:pStyle w:val="ListParagraph"/>
              <w:numPr>
                <w:ilvl w:val="0"/>
                <w:numId w:val="3"/>
              </w:numPr>
              <w:bidi/>
              <w:rPr>
                <w:rFonts w:cs="B Mitra"/>
              </w:rPr>
            </w:pPr>
            <w:r>
              <w:rPr>
                <w:rFonts w:cs="B Mitra" w:hint="cs"/>
                <w:rtl/>
              </w:rPr>
              <w:t>اگر مشترک به سوالی پاسخ ندهد، ساعت 5 بعدازظهر یک متن در مورد پاسخ صحیح برای مشترک ارسال میشود.</w:t>
            </w:r>
            <w:r w:rsidR="00917F74">
              <w:rPr>
                <w:rFonts w:cs="B Mitra" w:hint="cs"/>
                <w:rtl/>
              </w:rPr>
              <w:t xml:space="preserve"> ساعت ارسال پاسخ صحیح باید قابل کانفیگ باشد.</w:t>
            </w:r>
          </w:p>
          <w:p w:rsidR="009A37F4" w:rsidRDefault="001E6DCB" w:rsidP="00917F74">
            <w:pPr>
              <w:pStyle w:val="ListParagraph"/>
              <w:numPr>
                <w:ilvl w:val="0"/>
                <w:numId w:val="3"/>
              </w:numPr>
              <w:bidi/>
              <w:rPr>
                <w:rFonts w:cs="B Mitra" w:hint="cs"/>
              </w:rPr>
            </w:pPr>
            <w:r>
              <w:rPr>
                <w:rFonts w:cs="B Mitra" w:hint="cs"/>
                <w:rtl/>
              </w:rPr>
              <w:t xml:space="preserve">کد ... برای دریافت جدول </w:t>
            </w:r>
            <w:r w:rsidRPr="001E6DCB">
              <w:rPr>
                <w:rFonts w:cs="B Mitra" w:hint="cs"/>
                <w:rtl/>
              </w:rPr>
              <w:t>استفاده میشود.</w:t>
            </w:r>
          </w:p>
          <w:p w:rsidR="00162E1A" w:rsidRDefault="00162E1A" w:rsidP="00162E1A">
            <w:pPr>
              <w:rPr>
                <w:rFonts w:cs="B Mitra" w:hint="cs"/>
                <w:rtl/>
              </w:rPr>
            </w:pPr>
          </w:p>
          <w:p w:rsidR="00162E1A" w:rsidRDefault="00162E1A" w:rsidP="00162E1A">
            <w:pPr>
              <w:rPr>
                <w:rFonts w:cs="B Mitra" w:hint="cs"/>
                <w:rtl/>
              </w:rPr>
            </w:pPr>
          </w:p>
          <w:p w:rsidR="00162E1A" w:rsidRDefault="00162E1A" w:rsidP="00162E1A">
            <w:pPr>
              <w:rPr>
                <w:rFonts w:cs="B Mitra" w:hint="cs"/>
                <w:rtl/>
              </w:rPr>
            </w:pPr>
          </w:p>
          <w:p w:rsidR="00162E1A" w:rsidRDefault="00162E1A" w:rsidP="00162E1A">
            <w:pPr>
              <w:rPr>
                <w:rFonts w:cs="B Mitra" w:hint="cs"/>
                <w:rtl/>
              </w:rPr>
            </w:pPr>
          </w:p>
          <w:p w:rsidR="00162E1A" w:rsidRPr="00162E1A" w:rsidRDefault="00162E1A" w:rsidP="00162E1A">
            <w:pPr>
              <w:rPr>
                <w:rFonts w:cs="B Mitra"/>
                <w:rtl/>
              </w:rPr>
            </w:pPr>
          </w:p>
        </w:tc>
      </w:tr>
      <w:tr w:rsidR="004255A8" w:rsidRPr="00A02982" w:rsidTr="00997AAF">
        <w:trPr>
          <w:trHeight w:val="561"/>
        </w:trPr>
        <w:tc>
          <w:tcPr>
            <w:tcW w:w="10348" w:type="dxa"/>
            <w:gridSpan w:val="3"/>
            <w:vAlign w:val="center"/>
          </w:tcPr>
          <w:p w:rsidR="004255A8" w:rsidRPr="00A02982" w:rsidRDefault="008331D3" w:rsidP="0037727A">
            <w:pPr>
              <w:jc w:val="center"/>
              <w:rPr>
                <w:rFonts w:cs="B Mitra"/>
                <w:sz w:val="28"/>
                <w:szCs w:val="28"/>
                <w:rtl/>
              </w:rPr>
            </w:pPr>
            <w:r>
              <w:rPr>
                <w:rFonts w:cs="B Mitra" w:hint="cs"/>
                <w:sz w:val="28"/>
                <w:szCs w:val="28"/>
                <w:rtl/>
              </w:rPr>
              <w:lastRenderedPageBreak/>
              <w:t>شرایط کلی و نیازمندی‌</w:t>
            </w:r>
            <w:r w:rsidR="004255A8" w:rsidRPr="00A02982">
              <w:rPr>
                <w:rFonts w:cs="B Mitra" w:hint="cs"/>
                <w:sz w:val="28"/>
                <w:szCs w:val="28"/>
                <w:rtl/>
              </w:rPr>
              <w:t xml:space="preserve">های فروش </w:t>
            </w:r>
          </w:p>
        </w:tc>
      </w:tr>
      <w:tr w:rsidR="004255A8" w:rsidRPr="00A02982" w:rsidTr="00997AAF">
        <w:trPr>
          <w:trHeight w:val="4274"/>
        </w:trPr>
        <w:tc>
          <w:tcPr>
            <w:tcW w:w="10348" w:type="dxa"/>
            <w:gridSpan w:val="3"/>
          </w:tcPr>
          <w:p w:rsidR="004255A8" w:rsidRPr="00A02982" w:rsidRDefault="004255A8" w:rsidP="009B697F">
            <w:pPr>
              <w:rPr>
                <w:rFonts w:cs="B Mitra"/>
                <w:rtl/>
              </w:rPr>
            </w:pPr>
          </w:p>
          <w:p w:rsidR="00351D4C" w:rsidRDefault="00351D4C" w:rsidP="00997AAF">
            <w:pPr>
              <w:rPr>
                <w:rFonts w:cs="B Mitra"/>
                <w:rtl/>
              </w:rPr>
            </w:pPr>
            <w:r>
              <w:rPr>
                <w:rFonts w:cs="B Mitra" w:hint="cs"/>
                <w:b/>
                <w:bCs/>
                <w:rtl/>
              </w:rPr>
              <w:t xml:space="preserve">- </w:t>
            </w:r>
            <w:r>
              <w:rPr>
                <w:rFonts w:cs="B Mitra" w:hint="cs"/>
                <w:rtl/>
              </w:rPr>
              <w:t>در صورتی که مشترک سرویس خود را غیرفعال کرده و مجدداً فعال کند، امتیازات او حفظ خواهد شد.</w:t>
            </w:r>
          </w:p>
          <w:p w:rsidR="00B75F02" w:rsidRDefault="00B75F02" w:rsidP="00997AAF">
            <w:pPr>
              <w:rPr>
                <w:rFonts w:cs="B Mitra" w:hint="cs"/>
                <w:rtl/>
              </w:rPr>
            </w:pPr>
            <w:r>
              <w:rPr>
                <w:rFonts w:cs="B Mitra" w:hint="cs"/>
                <w:rtl/>
              </w:rPr>
              <w:t xml:space="preserve">- امکان وارد کردن اطلاعات توسط </w:t>
            </w:r>
            <w:r w:rsidR="001E6DCB">
              <w:rPr>
                <w:rFonts w:cs="B Mitra" w:hint="cs"/>
                <w:rtl/>
              </w:rPr>
              <w:t>فایل اکسل وجود داشته باشد.</w:t>
            </w:r>
          </w:p>
          <w:p w:rsidR="00162E1A" w:rsidRDefault="00162E1A" w:rsidP="00997AAF">
            <w:pPr>
              <w:rPr>
                <w:rFonts w:cs="B Mitra" w:hint="cs"/>
                <w:rtl/>
              </w:rPr>
            </w:pPr>
            <w:r>
              <w:rPr>
                <w:rFonts w:cs="B Mitra" w:hint="cs"/>
                <w:rtl/>
              </w:rPr>
              <w:t>- امکان کانفیگ کردن تعداد سوال ارسالی روزانه وجود داشته باشد. به طور مثال یک یا چند سوال روزانه</w:t>
            </w:r>
          </w:p>
          <w:p w:rsidR="00162E1A" w:rsidRDefault="00162E1A" w:rsidP="00997AAF">
            <w:pPr>
              <w:rPr>
                <w:rFonts w:cs="B Mitra"/>
                <w:rtl/>
              </w:rPr>
            </w:pPr>
            <w:r>
              <w:rPr>
                <w:rFonts w:cs="B Mitra" w:hint="cs"/>
                <w:rtl/>
              </w:rPr>
              <w:t>- امکان وارد کردن یک سوال و اولویت دهی به آن وجود داشته باشد. به طور مثال در ابتدا 30 سوال در دیتابیس بازی قرارداده میشود که روزی یک عدد از آنها ارسال شود. به دلیل به وقوع پیوست اتفاقی یا مناسبت خاصی که پیش بینی نشده بوده، اپراتور بازی قادر باشد یک سوال را در دیتابیس قرار دهد و تاریخ ارسال آن را مشخص کند</w:t>
            </w:r>
            <w:r w:rsidR="001E7A69">
              <w:rPr>
                <w:rFonts w:cs="B Mitra" w:hint="cs"/>
                <w:rtl/>
              </w:rPr>
              <w:t>. این سوال نباید روی سوال دیگری اوررایت شود، فقط بین سوالها قرار بگیرد.</w:t>
            </w:r>
          </w:p>
          <w:p w:rsidR="004255A8" w:rsidRPr="00A02982" w:rsidRDefault="004255A8" w:rsidP="00AB4BC8">
            <w:pPr>
              <w:rPr>
                <w:rFonts w:cs="B Mitra"/>
                <w:rtl/>
              </w:rPr>
            </w:pPr>
          </w:p>
        </w:tc>
      </w:tr>
    </w:tbl>
    <w:p w:rsidR="0037727A" w:rsidRPr="00A02982" w:rsidRDefault="0037727A" w:rsidP="0037727A">
      <w:pPr>
        <w:jc w:val="center"/>
        <w:rPr>
          <w:rFonts w:cs="B Mitra"/>
          <w:rtl/>
        </w:rPr>
      </w:pPr>
    </w:p>
    <w:p w:rsidR="009714DB" w:rsidRPr="00A02982" w:rsidRDefault="009714DB" w:rsidP="0037727A">
      <w:pPr>
        <w:jc w:val="center"/>
        <w:rPr>
          <w:rFonts w:cs="B Mitra"/>
          <w:rtl/>
        </w:rPr>
      </w:pPr>
    </w:p>
    <w:tbl>
      <w:tblPr>
        <w:tblStyle w:val="TableGrid"/>
        <w:bidiVisual/>
        <w:tblW w:w="10348" w:type="dxa"/>
        <w:tblInd w:w="-505" w:type="dxa"/>
        <w:tblLook w:val="04A0" w:firstRow="1" w:lastRow="0" w:firstColumn="1" w:lastColumn="0" w:noHBand="0" w:noVBand="1"/>
      </w:tblPr>
      <w:tblGrid>
        <w:gridCol w:w="10348"/>
      </w:tblGrid>
      <w:tr w:rsidR="009714DB" w:rsidRPr="00A02982" w:rsidTr="004123B5">
        <w:trPr>
          <w:trHeight w:val="561"/>
        </w:trPr>
        <w:tc>
          <w:tcPr>
            <w:tcW w:w="10348" w:type="dxa"/>
            <w:tcBorders>
              <w:top w:val="thickThinMediumGap" w:sz="12" w:space="0" w:color="auto"/>
              <w:left w:val="thickThinSmallGap" w:sz="24" w:space="0" w:color="auto"/>
              <w:bottom w:val="thickThinMediumGap" w:sz="12" w:space="0" w:color="auto"/>
              <w:right w:val="thickThinSmallGap" w:sz="24" w:space="0" w:color="auto"/>
            </w:tcBorders>
            <w:vAlign w:val="center"/>
          </w:tcPr>
          <w:p w:rsidR="009714DB" w:rsidRPr="00A02982" w:rsidRDefault="009714DB" w:rsidP="004123B5">
            <w:pPr>
              <w:jc w:val="center"/>
              <w:rPr>
                <w:rFonts w:cs="B Mitra"/>
                <w:rtl/>
              </w:rPr>
            </w:pPr>
            <w:r w:rsidRPr="00A02982">
              <w:rPr>
                <w:rFonts w:cs="B Mitra" w:hint="cs"/>
                <w:sz w:val="28"/>
                <w:szCs w:val="28"/>
                <w:rtl/>
              </w:rPr>
              <w:t>مدیریت کاربران</w:t>
            </w:r>
            <w:r w:rsidRPr="00A02982">
              <w:rPr>
                <w:rFonts w:cs="B Mitra" w:hint="cs"/>
                <w:rtl/>
              </w:rPr>
              <w:t xml:space="preserve">  </w:t>
            </w:r>
          </w:p>
        </w:tc>
      </w:tr>
      <w:tr w:rsidR="009714DB" w:rsidRPr="00A02982" w:rsidTr="009714DB">
        <w:trPr>
          <w:trHeight w:val="5308"/>
        </w:trPr>
        <w:tc>
          <w:tcPr>
            <w:tcW w:w="10348" w:type="dxa"/>
            <w:tcBorders>
              <w:top w:val="thickThinMediumGap" w:sz="12" w:space="0" w:color="auto"/>
              <w:left w:val="thickThinSmallGap" w:sz="24" w:space="0" w:color="auto"/>
              <w:bottom w:val="thickThinMediumGap" w:sz="12" w:space="0" w:color="auto"/>
              <w:right w:val="thickThinSmallGap" w:sz="24" w:space="0" w:color="auto"/>
            </w:tcBorders>
            <w:shd w:val="clear" w:color="auto" w:fill="auto"/>
          </w:tcPr>
          <w:p w:rsidR="00997AAF" w:rsidRDefault="00997AAF" w:rsidP="00997AAF">
            <w:pPr>
              <w:pStyle w:val="ListParagraph"/>
              <w:numPr>
                <w:ilvl w:val="0"/>
                <w:numId w:val="1"/>
              </w:numPr>
              <w:bidi/>
              <w:rPr>
                <w:rFonts w:cs="B Mitra"/>
              </w:rPr>
            </w:pPr>
            <w:r w:rsidRPr="00A02982">
              <w:rPr>
                <w:rFonts w:cs="B Mitra" w:hint="cs"/>
                <w:rtl/>
              </w:rPr>
              <w:t>امتیاز دهی :</w:t>
            </w:r>
            <w:r>
              <w:rPr>
                <w:rFonts w:cs="B Mitra"/>
                <w:rtl/>
              </w:rPr>
              <w:br/>
            </w:r>
            <w:r>
              <w:rPr>
                <w:rFonts w:cs="B Mitra" w:hint="cs"/>
                <w:rtl/>
              </w:rPr>
              <w:t>امتیاز مربوط به هر سوال در بخش تعریف همان سوال مشخص می‌شود.</w:t>
            </w:r>
          </w:p>
          <w:p w:rsidR="00997AAF" w:rsidRPr="00A02982" w:rsidRDefault="00997AAF" w:rsidP="00997AAF">
            <w:pPr>
              <w:pStyle w:val="ListParagraph"/>
              <w:bidi/>
              <w:rPr>
                <w:rFonts w:cs="B Mitra"/>
              </w:rPr>
            </w:pPr>
          </w:p>
          <w:p w:rsidR="00997AAF" w:rsidRDefault="00997AAF" w:rsidP="00997AAF">
            <w:pPr>
              <w:pStyle w:val="ListParagraph"/>
              <w:numPr>
                <w:ilvl w:val="0"/>
                <w:numId w:val="1"/>
              </w:numPr>
              <w:bidi/>
              <w:rPr>
                <w:rFonts w:cs="B Mitra"/>
              </w:rPr>
            </w:pPr>
            <w:r w:rsidRPr="00A02982">
              <w:rPr>
                <w:rFonts w:cs="B Mitra" w:hint="cs"/>
                <w:rtl/>
              </w:rPr>
              <w:t xml:space="preserve">شارژینگ: </w:t>
            </w:r>
          </w:p>
          <w:p w:rsidR="00997AAF" w:rsidRPr="00A02982" w:rsidRDefault="00997AAF" w:rsidP="00997AAF">
            <w:pPr>
              <w:pStyle w:val="ListParagraph"/>
              <w:bidi/>
              <w:rPr>
                <w:rFonts w:cs="B Mitra"/>
              </w:rPr>
            </w:pPr>
          </w:p>
          <w:p w:rsidR="001E7A69" w:rsidRDefault="001E7A69" w:rsidP="001E7A69">
            <w:pPr>
              <w:rPr>
                <w:rFonts w:cs="B Nazanin" w:hint="cs"/>
                <w:rtl/>
              </w:rPr>
            </w:pPr>
            <w:r>
              <w:rPr>
                <w:rFonts w:cs="B Nazanin" w:hint="cs"/>
                <w:rtl/>
              </w:rPr>
              <w:t>سناریو این بازی باید قابل کانفیگ باشد و بتوان از بین دو حالت زیر یکی را انتخاب کرد:</w:t>
            </w:r>
          </w:p>
          <w:p w:rsidR="00997AAF" w:rsidRDefault="00997AAF" w:rsidP="001E7A69">
            <w:pPr>
              <w:rPr>
                <w:rFonts w:cs="B Nazanin" w:hint="cs"/>
                <w:rtl/>
              </w:rPr>
            </w:pPr>
            <w:r w:rsidRPr="0081772F">
              <w:rPr>
                <w:rFonts w:cs="B Nazanin"/>
                <w:rtl/>
              </w:rPr>
              <w:br/>
            </w:r>
            <w:r w:rsidR="001E7A69">
              <w:rPr>
                <w:rFonts w:cs="B Nazanin" w:hint="cs"/>
                <w:rtl/>
              </w:rPr>
              <w:t xml:space="preserve">1- شارژینگ روزانه: </w:t>
            </w:r>
            <w:r w:rsidRPr="0081772F">
              <w:rPr>
                <w:rFonts w:cs="B Nazanin" w:hint="cs"/>
                <w:rtl/>
              </w:rPr>
              <w:t xml:space="preserve">مشترک با </w:t>
            </w:r>
            <w:r w:rsidR="001E6DCB">
              <w:rPr>
                <w:rFonts w:cs="B Nazanin" w:hint="cs"/>
                <w:rtl/>
              </w:rPr>
              <w:t xml:space="preserve">اولین </w:t>
            </w:r>
            <w:r w:rsidRPr="0081772F">
              <w:rPr>
                <w:rFonts w:cs="B Nazanin" w:hint="cs"/>
                <w:rtl/>
              </w:rPr>
              <w:t>سوال</w:t>
            </w:r>
            <w:r>
              <w:rPr>
                <w:rFonts w:cs="B Nazanin" w:hint="cs"/>
                <w:rtl/>
              </w:rPr>
              <w:t xml:space="preserve">ی که دریافت می‌کند شارژ شود و پیغام‌های دیگر مانند پیغام‌های ولکام، راهنمایی، امتیاز و جدول برای او در هر صورت رایگان ارسال </w:t>
            </w:r>
            <w:r w:rsidR="001E7A69">
              <w:rPr>
                <w:rFonts w:cs="B Nazanin" w:hint="cs"/>
                <w:rtl/>
              </w:rPr>
              <w:t>شود</w:t>
            </w:r>
            <w:r>
              <w:rPr>
                <w:rFonts w:cs="B Nazanin" w:hint="cs"/>
                <w:rtl/>
              </w:rPr>
              <w:br/>
            </w:r>
          </w:p>
          <w:p w:rsidR="001E7A69" w:rsidRPr="001E7A69" w:rsidRDefault="001E7A69" w:rsidP="001E7A69">
            <w:pPr>
              <w:rPr>
                <w:rFonts w:cs="B Nazanin"/>
                <w:rtl/>
              </w:rPr>
            </w:pPr>
            <w:r>
              <w:rPr>
                <w:rFonts w:cs="B Nazanin" w:hint="cs"/>
                <w:rtl/>
              </w:rPr>
              <w:t>2- شارژینگ به ازای هر دریافت: مشترک به ازای دریافت هر سوال شارژ شود و پیغام‌های دیگر مانند پیغام‌های ولکام، راهنمایی، امتیاز و جدول برای در هر صورت رایگان ارسال شود.</w:t>
            </w:r>
          </w:p>
          <w:p w:rsidR="00997AAF" w:rsidRPr="00A02982" w:rsidRDefault="00997AAF" w:rsidP="00997AAF">
            <w:pPr>
              <w:rPr>
                <w:rFonts w:cs="B Mitra"/>
                <w:rtl/>
              </w:rPr>
            </w:pPr>
          </w:p>
          <w:p w:rsidR="00997AAF" w:rsidRPr="00A02982" w:rsidRDefault="00997AAF" w:rsidP="00997AAF">
            <w:pPr>
              <w:pStyle w:val="ListParagraph"/>
              <w:numPr>
                <w:ilvl w:val="0"/>
                <w:numId w:val="1"/>
              </w:numPr>
              <w:bidi/>
              <w:rPr>
                <w:rFonts w:cs="B Mitra"/>
              </w:rPr>
            </w:pPr>
            <w:r>
              <w:rPr>
                <w:rFonts w:cs="B Mitra" w:hint="cs"/>
                <w:rtl/>
              </w:rPr>
              <w:t>ریمایندر</w:t>
            </w:r>
            <w:r w:rsidRPr="00A02982">
              <w:rPr>
                <w:rFonts w:cs="B Mitra" w:hint="cs"/>
                <w:rtl/>
              </w:rPr>
              <w:t xml:space="preserve"> اتوماتیک :</w:t>
            </w:r>
            <w:r>
              <w:rPr>
                <w:rFonts w:cs="B Mitra"/>
                <w:rtl/>
              </w:rPr>
              <w:br/>
            </w:r>
          </w:p>
          <w:p w:rsidR="00997AAF" w:rsidRPr="00A02982" w:rsidRDefault="00997AAF" w:rsidP="00997AAF">
            <w:pPr>
              <w:rPr>
                <w:rFonts w:cs="B Mitra"/>
                <w:rtl/>
              </w:rPr>
            </w:pPr>
          </w:p>
          <w:p w:rsidR="00997AAF" w:rsidRPr="00A02982" w:rsidRDefault="00997AAF" w:rsidP="00997AAF">
            <w:pPr>
              <w:rPr>
                <w:rFonts w:cs="B Mitra"/>
                <w:rtl/>
              </w:rPr>
            </w:pPr>
          </w:p>
          <w:p w:rsidR="00997AAF" w:rsidRPr="00A02982" w:rsidRDefault="00997AAF" w:rsidP="00997AAF">
            <w:pPr>
              <w:pStyle w:val="ListParagraph"/>
              <w:numPr>
                <w:ilvl w:val="0"/>
                <w:numId w:val="1"/>
              </w:numPr>
              <w:bidi/>
              <w:rPr>
                <w:rFonts w:cs="B Mitra"/>
              </w:rPr>
            </w:pPr>
            <w:r w:rsidRPr="00A02982">
              <w:rPr>
                <w:rFonts w:cs="B Mitra" w:hint="cs"/>
                <w:rtl/>
              </w:rPr>
              <w:t>لاگ:</w:t>
            </w:r>
            <w:r>
              <w:rPr>
                <w:rFonts w:cs="B Mitra"/>
                <w:rtl/>
              </w:rPr>
              <w:br/>
            </w:r>
          </w:p>
          <w:p w:rsidR="00997AAF" w:rsidRPr="00A02982" w:rsidRDefault="00997AAF" w:rsidP="00997AAF">
            <w:pPr>
              <w:rPr>
                <w:rFonts w:cs="B Mitra"/>
                <w:rtl/>
              </w:rPr>
            </w:pPr>
            <w:r w:rsidRPr="0081772F">
              <w:rPr>
                <w:rFonts w:cs="B Nazanin" w:hint="cs"/>
                <w:rtl/>
              </w:rPr>
              <w:t>دریافت لاگ ارسال‌ها و دریافت‌های مشترک مورد نیاز است</w:t>
            </w:r>
          </w:p>
          <w:p w:rsidR="00997AAF" w:rsidRPr="00A02982" w:rsidRDefault="00997AAF" w:rsidP="00997AAF">
            <w:pPr>
              <w:rPr>
                <w:rFonts w:cs="B Mitra"/>
                <w:rtl/>
              </w:rPr>
            </w:pPr>
          </w:p>
          <w:p w:rsidR="00997AAF" w:rsidRPr="00A02982" w:rsidRDefault="00997AAF" w:rsidP="00997AAF">
            <w:pPr>
              <w:pStyle w:val="ListParagraph"/>
              <w:numPr>
                <w:ilvl w:val="0"/>
                <w:numId w:val="1"/>
              </w:numPr>
              <w:bidi/>
              <w:rPr>
                <w:rFonts w:cs="B Mitra"/>
              </w:rPr>
            </w:pPr>
            <w:r w:rsidRPr="00A02982">
              <w:rPr>
                <w:rFonts w:cs="B Mitra" w:hint="cs"/>
                <w:rtl/>
              </w:rPr>
              <w:t>هدر و فوتر :</w:t>
            </w:r>
            <w:r>
              <w:rPr>
                <w:rFonts w:cs="B Mitra"/>
                <w:rtl/>
              </w:rPr>
              <w:br/>
            </w:r>
          </w:p>
          <w:p w:rsidR="00997AAF" w:rsidRPr="00A02982" w:rsidRDefault="00997AAF" w:rsidP="00997AAF">
            <w:pPr>
              <w:rPr>
                <w:rFonts w:cs="B Mitra"/>
                <w:rtl/>
              </w:rPr>
            </w:pPr>
          </w:p>
          <w:p w:rsidR="00997AAF" w:rsidRPr="00A02982" w:rsidRDefault="00997AAF" w:rsidP="00997AAF">
            <w:pPr>
              <w:pStyle w:val="ListParagraph"/>
              <w:numPr>
                <w:ilvl w:val="0"/>
                <w:numId w:val="1"/>
              </w:numPr>
              <w:bidi/>
              <w:rPr>
                <w:rFonts w:cs="B Mitra"/>
              </w:rPr>
            </w:pPr>
            <w:r w:rsidRPr="00A02982">
              <w:rPr>
                <w:rFonts w:cs="B Mitra" w:hint="cs"/>
                <w:rtl/>
              </w:rPr>
              <w:t xml:space="preserve">مدیریت گزارش گیری: </w:t>
            </w:r>
            <w:r>
              <w:rPr>
                <w:rFonts w:cs="B Mitra"/>
                <w:rtl/>
              </w:rPr>
              <w:br/>
            </w:r>
            <w:bookmarkStart w:id="0" w:name="_GoBack"/>
            <w:bookmarkEnd w:id="0"/>
          </w:p>
          <w:p w:rsidR="00997AAF" w:rsidRPr="00A02982" w:rsidRDefault="00997AAF" w:rsidP="002A49B2">
            <w:pPr>
              <w:rPr>
                <w:rFonts w:cs="B Mitra"/>
                <w:rtl/>
              </w:rPr>
            </w:pPr>
            <w:r w:rsidRPr="005E1D98">
              <w:rPr>
                <w:rFonts w:cs="B Nazanin" w:hint="cs"/>
                <w:rtl/>
              </w:rPr>
              <w:lastRenderedPageBreak/>
              <w:t>امکان دریافت گزارش‌های بازی‌</w:t>
            </w:r>
            <w:r>
              <w:rPr>
                <w:rFonts w:cs="B Nazanin" w:hint="cs"/>
                <w:rtl/>
              </w:rPr>
              <w:t xml:space="preserve"> </w:t>
            </w:r>
            <w:r w:rsidRPr="005E1D98">
              <w:rPr>
                <w:rFonts w:cs="B Nazanin" w:hint="cs"/>
                <w:rtl/>
              </w:rPr>
              <w:t>شامل امتیازات</w:t>
            </w:r>
            <w:r>
              <w:rPr>
                <w:rFonts w:cs="B Nazanin" w:hint="cs"/>
                <w:rtl/>
              </w:rPr>
              <w:t xml:space="preserve"> مشترکین</w:t>
            </w:r>
            <w:r w:rsidRPr="005E1D98">
              <w:rPr>
                <w:rFonts w:cs="B Nazanin" w:hint="cs"/>
                <w:rtl/>
              </w:rPr>
              <w:t>، ثبت نام‌ها</w:t>
            </w:r>
            <w:r>
              <w:rPr>
                <w:rFonts w:cs="B Nazanin" w:hint="cs"/>
                <w:rtl/>
              </w:rPr>
              <w:t xml:space="preserve"> (در یک بازه زمانی مشخص)</w:t>
            </w:r>
            <w:r w:rsidRPr="005E1D98">
              <w:rPr>
                <w:rFonts w:cs="B Nazanin" w:hint="cs"/>
                <w:rtl/>
              </w:rPr>
              <w:t>، غیرفعالسازی‌ها</w:t>
            </w:r>
            <w:r>
              <w:rPr>
                <w:rFonts w:cs="B Nazanin" w:hint="cs"/>
                <w:rtl/>
              </w:rPr>
              <w:t xml:space="preserve"> (در یک بازه زمانی مشخص)</w:t>
            </w:r>
            <w:r w:rsidRPr="005E1D98">
              <w:rPr>
                <w:rFonts w:cs="B Nazanin" w:hint="cs"/>
                <w:rtl/>
              </w:rPr>
              <w:t>، تعداد مشترکین فعال و ....</w:t>
            </w:r>
          </w:p>
          <w:p w:rsidR="00997AAF" w:rsidRPr="00A02982" w:rsidRDefault="00997AAF" w:rsidP="00997AAF">
            <w:pPr>
              <w:rPr>
                <w:rFonts w:cs="B Mitra"/>
                <w:rtl/>
              </w:rPr>
            </w:pPr>
          </w:p>
          <w:p w:rsidR="00997AAF" w:rsidRPr="00A02982" w:rsidRDefault="00997AAF" w:rsidP="00997AAF">
            <w:pPr>
              <w:pStyle w:val="ListParagraph"/>
              <w:numPr>
                <w:ilvl w:val="0"/>
                <w:numId w:val="1"/>
              </w:numPr>
              <w:bidi/>
              <w:rPr>
                <w:rFonts w:cs="B Mitra"/>
              </w:rPr>
            </w:pPr>
            <w:r w:rsidRPr="00A02982">
              <w:rPr>
                <w:rFonts w:cs="B Mitra" w:hint="cs"/>
                <w:rtl/>
              </w:rPr>
              <w:t xml:space="preserve">قرعه کشی: </w:t>
            </w:r>
            <w:r>
              <w:rPr>
                <w:rFonts w:cs="B Mitra"/>
                <w:rtl/>
              </w:rPr>
              <w:br/>
            </w:r>
          </w:p>
          <w:p w:rsidR="00997AAF" w:rsidRPr="00603522" w:rsidRDefault="00997AAF" w:rsidP="00B11F0D">
            <w:pPr>
              <w:rPr>
                <w:rFonts w:cs="B Nazanin"/>
                <w:highlight w:val="yellow"/>
              </w:rPr>
            </w:pPr>
            <w:r w:rsidRPr="00603522">
              <w:rPr>
                <w:rFonts w:cs="B Nazanin" w:hint="cs"/>
                <w:rtl/>
              </w:rPr>
              <w:t>با توجه به فاکتورهایی مثل مدت زمان حضور و امتیاز مشترک، امتیاز ویژه ای به او برای شرکت در قرعه کشی داده شود.</w:t>
            </w:r>
            <w:r w:rsidRPr="00603522">
              <w:rPr>
                <w:rFonts w:cs="B Nazanin" w:hint="cs"/>
                <w:rtl/>
              </w:rPr>
              <w:br/>
              <w:t>امکان قرعه کشی بین مشترکین فعال سرویس با در نظر گرفتن فاکتورهایی مثل بازه امتیازی، بازه زمانی و تعداد سوالات پاسخ داده شده وجود داشته باشد.</w:t>
            </w:r>
          </w:p>
          <w:p w:rsidR="00997AAF" w:rsidRPr="00603522" w:rsidRDefault="00997AAF" w:rsidP="00B11F0D">
            <w:pPr>
              <w:rPr>
                <w:rFonts w:cs="B Nazanin"/>
                <w:highlight w:val="yellow"/>
              </w:rPr>
            </w:pPr>
            <w:r w:rsidRPr="00603522">
              <w:rPr>
                <w:rFonts w:cs="B Nazanin" w:hint="cs"/>
                <w:rtl/>
              </w:rPr>
              <w:t>*به طور مثال این امکان وجود داشته باشد که از بین مشترکین</w:t>
            </w:r>
            <w:r w:rsidR="00B11F0D">
              <w:rPr>
                <w:rFonts w:cs="B Nazanin" w:hint="cs"/>
                <w:rtl/>
              </w:rPr>
              <w:t>ی</w:t>
            </w:r>
            <w:r w:rsidRPr="00603522">
              <w:rPr>
                <w:rFonts w:cs="B Nazanin" w:hint="cs"/>
                <w:rtl/>
              </w:rPr>
              <w:t xml:space="preserve"> که دارای امتیاز تا 1000 امتیاز هستند به صورت جداگانه قرعه کشی کند. یا از مشترکین که از 1000 تا 5000 امتیاز دارند.</w:t>
            </w:r>
          </w:p>
          <w:p w:rsidR="00997AAF" w:rsidRPr="00A02982" w:rsidRDefault="00997AAF" w:rsidP="00997AAF">
            <w:pPr>
              <w:rPr>
                <w:rFonts w:cs="B Mitra"/>
                <w:rtl/>
              </w:rPr>
            </w:pPr>
          </w:p>
          <w:p w:rsidR="00997AAF" w:rsidRPr="00A02982" w:rsidRDefault="00997AAF" w:rsidP="00997AAF">
            <w:pPr>
              <w:rPr>
                <w:rFonts w:cs="B Mitra"/>
                <w:rtl/>
              </w:rPr>
            </w:pPr>
          </w:p>
          <w:p w:rsidR="009714DB" w:rsidRPr="00A02982" w:rsidRDefault="009714DB" w:rsidP="009714DB">
            <w:pPr>
              <w:rPr>
                <w:rFonts w:cs="B Mitra"/>
                <w:rtl/>
              </w:rPr>
            </w:pPr>
          </w:p>
        </w:tc>
      </w:tr>
    </w:tbl>
    <w:p w:rsidR="009714DB" w:rsidRPr="00A02982" w:rsidRDefault="009714DB" w:rsidP="009714DB">
      <w:pPr>
        <w:rPr>
          <w:rFonts w:cs="B Mitra"/>
          <w:highlight w:val="red"/>
          <w:rtl/>
        </w:rPr>
      </w:pPr>
    </w:p>
    <w:p w:rsidR="009714DB" w:rsidRPr="00A02982" w:rsidRDefault="009714DB" w:rsidP="009703B5">
      <w:pPr>
        <w:tabs>
          <w:tab w:val="left" w:pos="237"/>
        </w:tabs>
        <w:ind w:left="-472"/>
        <w:rPr>
          <w:rFonts w:cs="B Mitra"/>
          <w:b/>
          <w:bCs/>
          <w:rtl/>
        </w:rPr>
      </w:pPr>
      <w:r w:rsidRPr="00A02982">
        <w:rPr>
          <w:rFonts w:cs="B Mitra" w:hint="cs"/>
          <w:b/>
          <w:bCs/>
          <w:rtl/>
        </w:rPr>
        <w:t>* ضوابط عمومی ارائه سرویسهای پیامکی:</w:t>
      </w:r>
    </w:p>
    <w:p w:rsidR="009714DB" w:rsidRPr="00A02982" w:rsidRDefault="009714DB" w:rsidP="009703B5">
      <w:pPr>
        <w:ind w:left="-188"/>
        <w:rPr>
          <w:rFonts w:cs="B Mitra"/>
          <w:rtl/>
        </w:rPr>
      </w:pPr>
      <w:r w:rsidRPr="00A02982">
        <w:rPr>
          <w:rFonts w:cs="B Mitra" w:hint="cs"/>
          <w:rtl/>
        </w:rPr>
        <w:t>- هنگام عضویت برای مشترک پیغام خوش آمد ارسال خواهد شد.</w:t>
      </w:r>
    </w:p>
    <w:p w:rsidR="009714DB" w:rsidRPr="00A02982" w:rsidRDefault="009714DB" w:rsidP="009703B5">
      <w:pPr>
        <w:ind w:left="-188"/>
        <w:rPr>
          <w:rFonts w:cs="B Mitra"/>
          <w:rtl/>
        </w:rPr>
      </w:pPr>
      <w:r w:rsidRPr="00A02982">
        <w:rPr>
          <w:rFonts w:cs="B Mitra" w:hint="cs"/>
          <w:rtl/>
        </w:rPr>
        <w:t>- در صورتی که مشترک عضو سرویس باشد و مجدداً پیغام درخواست عضویت ارسال کند، به او اطلاع داده میشود که در حال حاضر عضو سرویس است.</w:t>
      </w:r>
    </w:p>
    <w:p w:rsidR="009714DB" w:rsidRPr="00A02982" w:rsidRDefault="009714DB" w:rsidP="009703B5">
      <w:pPr>
        <w:ind w:left="-188"/>
        <w:rPr>
          <w:rFonts w:cs="B Mitra"/>
          <w:rtl/>
        </w:rPr>
      </w:pPr>
      <w:r w:rsidRPr="00A02982">
        <w:rPr>
          <w:rFonts w:cs="B Mitra" w:hint="cs"/>
          <w:rtl/>
        </w:rPr>
        <w:t>- بعد از غیرفعال شدن سرویس یک پیغام غیرفعالسازی برای مشترک ارسال خواهد شد.</w:t>
      </w:r>
    </w:p>
    <w:p w:rsidR="009714DB" w:rsidRPr="00A02982" w:rsidRDefault="009714DB" w:rsidP="009703B5">
      <w:pPr>
        <w:ind w:left="-188"/>
        <w:rPr>
          <w:rFonts w:cs="B Mitra"/>
          <w:rtl/>
        </w:rPr>
      </w:pPr>
      <w:r w:rsidRPr="00A02982">
        <w:rPr>
          <w:rFonts w:cs="B Mitra" w:hint="cs"/>
          <w:rtl/>
        </w:rPr>
        <w:t>- هر دو هفته یکبار پیغام راهنمای غیرفعالسازی برای مشترک ارسال خواهد شد.</w:t>
      </w:r>
    </w:p>
    <w:p w:rsidR="009714DB" w:rsidRPr="00A02982" w:rsidRDefault="009714DB" w:rsidP="009703B5">
      <w:pPr>
        <w:ind w:left="-188"/>
        <w:rPr>
          <w:rFonts w:cs="B Mitra"/>
          <w:rtl/>
        </w:rPr>
      </w:pPr>
      <w:r w:rsidRPr="00A02982">
        <w:rPr>
          <w:rFonts w:cs="B Mitra" w:hint="cs"/>
          <w:rtl/>
        </w:rPr>
        <w:t>- پیغام نادرست از طرف مشترک با پیغام خطا مواجه شود که در آن راهنمای ارسال صحیح پاسخ وجود داشته باشد.</w:t>
      </w:r>
    </w:p>
    <w:tbl>
      <w:tblPr>
        <w:tblStyle w:val="TableGrid"/>
        <w:bidiVisual/>
        <w:tblW w:w="0" w:type="auto"/>
        <w:tblInd w:w="720" w:type="dxa"/>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ook w:val="04A0" w:firstRow="1" w:lastRow="0" w:firstColumn="1" w:lastColumn="0" w:noHBand="0" w:noVBand="1"/>
      </w:tblPr>
      <w:tblGrid>
        <w:gridCol w:w="828"/>
        <w:gridCol w:w="2160"/>
        <w:gridCol w:w="1440"/>
        <w:gridCol w:w="4428"/>
      </w:tblGrid>
      <w:tr w:rsidR="001E6DCB" w:rsidRPr="001E5D67" w:rsidTr="004A7633">
        <w:tc>
          <w:tcPr>
            <w:tcW w:w="8856" w:type="dxa"/>
            <w:gridSpan w:val="4"/>
            <w:vAlign w:val="center"/>
          </w:tcPr>
          <w:p w:rsidR="001E6DCB" w:rsidRPr="001E5D67" w:rsidRDefault="001E6DCB" w:rsidP="004A7633">
            <w:pPr>
              <w:jc w:val="center"/>
              <w:rPr>
                <w:rFonts w:cs="B Mitra"/>
                <w:sz w:val="28"/>
                <w:szCs w:val="28"/>
                <w:rtl/>
              </w:rPr>
            </w:pPr>
            <w:r w:rsidRPr="001E5D67">
              <w:rPr>
                <w:rFonts w:cs="B Mitra" w:hint="cs"/>
                <w:sz w:val="28"/>
                <w:szCs w:val="28"/>
                <w:rtl/>
              </w:rPr>
              <w:t>جدول چک لیست تست سرویس</w:t>
            </w:r>
          </w:p>
        </w:tc>
      </w:tr>
      <w:tr w:rsidR="001E6DCB" w:rsidRPr="001E5D67" w:rsidTr="004A7633">
        <w:tc>
          <w:tcPr>
            <w:tcW w:w="828" w:type="dxa"/>
            <w:vAlign w:val="center"/>
          </w:tcPr>
          <w:p w:rsidR="001E6DCB" w:rsidRPr="001E5D67" w:rsidRDefault="001E6DCB" w:rsidP="004A7633">
            <w:pPr>
              <w:jc w:val="center"/>
              <w:rPr>
                <w:rFonts w:cs="B Mitra"/>
                <w:sz w:val="28"/>
                <w:szCs w:val="28"/>
                <w:rtl/>
              </w:rPr>
            </w:pPr>
            <w:r w:rsidRPr="001E5D67">
              <w:rPr>
                <w:rFonts w:cs="B Mitra" w:hint="cs"/>
                <w:sz w:val="28"/>
                <w:szCs w:val="28"/>
                <w:rtl/>
              </w:rPr>
              <w:t>ردیف</w:t>
            </w:r>
          </w:p>
        </w:tc>
        <w:tc>
          <w:tcPr>
            <w:tcW w:w="2160" w:type="dxa"/>
            <w:vAlign w:val="center"/>
          </w:tcPr>
          <w:p w:rsidR="001E6DCB" w:rsidRPr="001E5D67" w:rsidRDefault="001E6DCB" w:rsidP="004A7633">
            <w:pPr>
              <w:jc w:val="center"/>
              <w:rPr>
                <w:rFonts w:cs="B Mitra"/>
                <w:sz w:val="28"/>
                <w:szCs w:val="28"/>
                <w:rtl/>
              </w:rPr>
            </w:pPr>
            <w:r w:rsidRPr="001E5D67">
              <w:rPr>
                <w:rFonts w:cs="B Mitra" w:hint="cs"/>
                <w:sz w:val="28"/>
                <w:szCs w:val="28"/>
                <w:rtl/>
              </w:rPr>
              <w:t>نوع عملکرد</w:t>
            </w:r>
          </w:p>
        </w:tc>
        <w:tc>
          <w:tcPr>
            <w:tcW w:w="1440" w:type="dxa"/>
            <w:vAlign w:val="center"/>
          </w:tcPr>
          <w:p w:rsidR="001E6DCB" w:rsidRPr="001E5D67" w:rsidRDefault="001E6DCB" w:rsidP="004A7633">
            <w:pPr>
              <w:jc w:val="center"/>
              <w:rPr>
                <w:rFonts w:cs="B Mitra"/>
                <w:sz w:val="28"/>
                <w:szCs w:val="28"/>
                <w:rtl/>
              </w:rPr>
            </w:pPr>
            <w:r w:rsidRPr="001E5D67">
              <w:rPr>
                <w:rFonts w:cs="B Mitra" w:hint="cs"/>
                <w:sz w:val="28"/>
                <w:szCs w:val="28"/>
                <w:rtl/>
              </w:rPr>
              <w:t>صحت انجام</w:t>
            </w:r>
          </w:p>
        </w:tc>
        <w:tc>
          <w:tcPr>
            <w:tcW w:w="4428" w:type="dxa"/>
            <w:vAlign w:val="center"/>
          </w:tcPr>
          <w:p w:rsidR="001E6DCB" w:rsidRPr="001E5D67" w:rsidRDefault="001E6DCB" w:rsidP="004A7633">
            <w:pPr>
              <w:jc w:val="center"/>
              <w:rPr>
                <w:rFonts w:cs="B Mitra"/>
                <w:sz w:val="28"/>
                <w:szCs w:val="28"/>
                <w:rtl/>
              </w:rPr>
            </w:pPr>
            <w:r w:rsidRPr="001E5D67">
              <w:rPr>
                <w:rFonts w:cs="B Mitra" w:hint="cs"/>
                <w:sz w:val="28"/>
                <w:szCs w:val="28"/>
                <w:rtl/>
              </w:rPr>
              <w:t>توضیحات</w:t>
            </w:r>
          </w:p>
        </w:tc>
      </w:tr>
      <w:tr w:rsidR="001E6DCB" w:rsidRPr="001E5D67" w:rsidTr="004A7633">
        <w:tc>
          <w:tcPr>
            <w:tcW w:w="828" w:type="dxa"/>
            <w:vAlign w:val="center"/>
          </w:tcPr>
          <w:p w:rsidR="001E6DCB" w:rsidRPr="001E5D67" w:rsidRDefault="001E6DCB" w:rsidP="004A7633">
            <w:pPr>
              <w:jc w:val="center"/>
              <w:rPr>
                <w:rFonts w:cs="B Mitra"/>
                <w:sz w:val="28"/>
                <w:szCs w:val="28"/>
                <w:rtl/>
              </w:rPr>
            </w:pPr>
            <w:r w:rsidRPr="001E5D67">
              <w:rPr>
                <w:rFonts w:cs="B Mitra" w:hint="cs"/>
                <w:sz w:val="28"/>
                <w:szCs w:val="28"/>
                <w:rtl/>
              </w:rPr>
              <w:t>1</w:t>
            </w:r>
          </w:p>
        </w:tc>
        <w:tc>
          <w:tcPr>
            <w:tcW w:w="2160" w:type="dxa"/>
            <w:vAlign w:val="center"/>
          </w:tcPr>
          <w:p w:rsidR="001E6DCB" w:rsidRPr="006D7730" w:rsidRDefault="001E6DCB" w:rsidP="004A7633">
            <w:pPr>
              <w:jc w:val="center"/>
              <w:rPr>
                <w:rFonts w:cs="B Mitra"/>
                <w:sz w:val="24"/>
                <w:szCs w:val="24"/>
                <w:rtl/>
              </w:rPr>
            </w:pPr>
            <w:r w:rsidRPr="006D7730">
              <w:rPr>
                <w:rFonts w:cs="B Mitra" w:hint="cs"/>
                <w:sz w:val="24"/>
                <w:szCs w:val="24"/>
                <w:rtl/>
              </w:rPr>
              <w:t>ارسال پیام خوش آمد</w:t>
            </w:r>
          </w:p>
        </w:tc>
        <w:tc>
          <w:tcPr>
            <w:tcW w:w="1440" w:type="dxa"/>
            <w:vAlign w:val="center"/>
          </w:tcPr>
          <w:p w:rsidR="001E6DCB" w:rsidRPr="001E5D67" w:rsidRDefault="001E6DCB" w:rsidP="004A7633">
            <w:pPr>
              <w:jc w:val="center"/>
              <w:rPr>
                <w:rFonts w:cs="B Mitra"/>
                <w:sz w:val="28"/>
                <w:szCs w:val="28"/>
                <w:rtl/>
              </w:rPr>
            </w:pPr>
          </w:p>
        </w:tc>
        <w:tc>
          <w:tcPr>
            <w:tcW w:w="4428" w:type="dxa"/>
            <w:vAlign w:val="center"/>
          </w:tcPr>
          <w:p w:rsidR="001E6DCB" w:rsidRPr="001E5D67" w:rsidRDefault="001E6DCB" w:rsidP="004A7633">
            <w:pPr>
              <w:jc w:val="center"/>
              <w:rPr>
                <w:rFonts w:cs="B Mitra"/>
                <w:sz w:val="28"/>
                <w:szCs w:val="28"/>
                <w:rtl/>
              </w:rPr>
            </w:pPr>
          </w:p>
        </w:tc>
      </w:tr>
      <w:tr w:rsidR="001E6DCB" w:rsidRPr="001E5D67" w:rsidTr="004A7633">
        <w:tc>
          <w:tcPr>
            <w:tcW w:w="828" w:type="dxa"/>
            <w:vAlign w:val="center"/>
          </w:tcPr>
          <w:p w:rsidR="001E6DCB" w:rsidRPr="001E5D67" w:rsidRDefault="001E6DCB" w:rsidP="004A7633">
            <w:pPr>
              <w:jc w:val="center"/>
              <w:rPr>
                <w:rFonts w:cs="B Mitra"/>
                <w:sz w:val="28"/>
                <w:szCs w:val="28"/>
                <w:rtl/>
              </w:rPr>
            </w:pPr>
            <w:r w:rsidRPr="001E5D67">
              <w:rPr>
                <w:rFonts w:cs="B Mitra" w:hint="cs"/>
                <w:sz w:val="28"/>
                <w:szCs w:val="28"/>
                <w:rtl/>
              </w:rPr>
              <w:t>2</w:t>
            </w:r>
          </w:p>
        </w:tc>
        <w:tc>
          <w:tcPr>
            <w:tcW w:w="2160" w:type="dxa"/>
            <w:vAlign w:val="center"/>
          </w:tcPr>
          <w:p w:rsidR="001E6DCB" w:rsidRPr="006D7730" w:rsidRDefault="001E6DCB" w:rsidP="004A7633">
            <w:pPr>
              <w:jc w:val="center"/>
              <w:rPr>
                <w:rFonts w:cs="B Mitra"/>
                <w:sz w:val="24"/>
                <w:szCs w:val="24"/>
                <w:rtl/>
              </w:rPr>
            </w:pPr>
            <w:r w:rsidRPr="006D7730">
              <w:rPr>
                <w:rFonts w:cs="B Mitra" w:hint="cs"/>
                <w:sz w:val="24"/>
                <w:szCs w:val="24"/>
                <w:rtl/>
              </w:rPr>
              <w:t>ثبت شماره مشترک در دیتابیس</w:t>
            </w:r>
          </w:p>
        </w:tc>
        <w:tc>
          <w:tcPr>
            <w:tcW w:w="1440" w:type="dxa"/>
            <w:vAlign w:val="center"/>
          </w:tcPr>
          <w:p w:rsidR="001E6DCB" w:rsidRPr="001E5D67" w:rsidRDefault="001E6DCB" w:rsidP="004A7633">
            <w:pPr>
              <w:jc w:val="center"/>
              <w:rPr>
                <w:rFonts w:cs="B Mitra"/>
                <w:sz w:val="28"/>
                <w:szCs w:val="28"/>
                <w:rtl/>
              </w:rPr>
            </w:pPr>
          </w:p>
        </w:tc>
        <w:tc>
          <w:tcPr>
            <w:tcW w:w="4428" w:type="dxa"/>
            <w:vAlign w:val="center"/>
          </w:tcPr>
          <w:p w:rsidR="001E6DCB" w:rsidRPr="001E5D67" w:rsidRDefault="001E6DCB" w:rsidP="004A7633">
            <w:pPr>
              <w:jc w:val="center"/>
              <w:rPr>
                <w:rFonts w:cs="B Mitra"/>
                <w:sz w:val="28"/>
                <w:szCs w:val="28"/>
                <w:rtl/>
              </w:rPr>
            </w:pPr>
          </w:p>
        </w:tc>
      </w:tr>
      <w:tr w:rsidR="001E6DCB" w:rsidRPr="001E5D67" w:rsidTr="004A7633">
        <w:tc>
          <w:tcPr>
            <w:tcW w:w="828" w:type="dxa"/>
            <w:vAlign w:val="center"/>
          </w:tcPr>
          <w:p w:rsidR="001E6DCB" w:rsidRPr="001E5D67" w:rsidRDefault="006D7730" w:rsidP="004A7633">
            <w:pPr>
              <w:jc w:val="center"/>
              <w:rPr>
                <w:rFonts w:cs="B Mitra"/>
                <w:sz w:val="28"/>
                <w:szCs w:val="28"/>
                <w:rtl/>
              </w:rPr>
            </w:pPr>
            <w:r>
              <w:rPr>
                <w:rFonts w:cs="B Mitra" w:hint="cs"/>
                <w:sz w:val="28"/>
                <w:szCs w:val="28"/>
                <w:rtl/>
              </w:rPr>
              <w:t>3</w:t>
            </w:r>
          </w:p>
        </w:tc>
        <w:tc>
          <w:tcPr>
            <w:tcW w:w="2160" w:type="dxa"/>
            <w:vAlign w:val="center"/>
          </w:tcPr>
          <w:p w:rsidR="001E6DCB" w:rsidRPr="006D7730" w:rsidRDefault="001E6DCB" w:rsidP="004A7633">
            <w:pPr>
              <w:jc w:val="center"/>
              <w:rPr>
                <w:rFonts w:cs="B Mitra"/>
                <w:sz w:val="24"/>
                <w:szCs w:val="24"/>
                <w:rtl/>
              </w:rPr>
            </w:pPr>
            <w:r w:rsidRPr="006D7730">
              <w:rPr>
                <w:rFonts w:cs="B Mitra" w:hint="cs"/>
                <w:sz w:val="24"/>
                <w:szCs w:val="24"/>
                <w:rtl/>
              </w:rPr>
              <w:t>پاسخ به گزینه انتخاب شده</w:t>
            </w:r>
          </w:p>
        </w:tc>
        <w:tc>
          <w:tcPr>
            <w:tcW w:w="1440" w:type="dxa"/>
            <w:vAlign w:val="center"/>
          </w:tcPr>
          <w:p w:rsidR="001E6DCB" w:rsidRPr="001E5D67" w:rsidRDefault="001E6DCB" w:rsidP="004A7633">
            <w:pPr>
              <w:jc w:val="center"/>
              <w:rPr>
                <w:rFonts w:cs="B Mitra"/>
                <w:sz w:val="28"/>
                <w:szCs w:val="28"/>
                <w:rtl/>
              </w:rPr>
            </w:pPr>
          </w:p>
        </w:tc>
        <w:tc>
          <w:tcPr>
            <w:tcW w:w="4428" w:type="dxa"/>
            <w:vAlign w:val="center"/>
          </w:tcPr>
          <w:p w:rsidR="001E6DCB" w:rsidRPr="001E5D67" w:rsidRDefault="001E6DCB" w:rsidP="004A7633">
            <w:pPr>
              <w:jc w:val="center"/>
              <w:rPr>
                <w:rFonts w:cs="B Mitra"/>
                <w:sz w:val="28"/>
                <w:szCs w:val="28"/>
                <w:rtl/>
              </w:rPr>
            </w:pPr>
          </w:p>
        </w:tc>
      </w:tr>
      <w:tr w:rsidR="001E6DCB" w:rsidRPr="001E5D67" w:rsidTr="004A7633">
        <w:tc>
          <w:tcPr>
            <w:tcW w:w="828" w:type="dxa"/>
            <w:vAlign w:val="center"/>
          </w:tcPr>
          <w:p w:rsidR="001E6DCB" w:rsidRPr="001E5D67" w:rsidRDefault="006D7730" w:rsidP="004A7633">
            <w:pPr>
              <w:jc w:val="center"/>
              <w:rPr>
                <w:rFonts w:cs="B Mitra"/>
                <w:sz w:val="28"/>
                <w:szCs w:val="28"/>
                <w:rtl/>
              </w:rPr>
            </w:pPr>
            <w:r>
              <w:rPr>
                <w:rFonts w:cs="B Mitra" w:hint="cs"/>
                <w:sz w:val="28"/>
                <w:szCs w:val="28"/>
                <w:rtl/>
              </w:rPr>
              <w:t>4</w:t>
            </w:r>
          </w:p>
        </w:tc>
        <w:tc>
          <w:tcPr>
            <w:tcW w:w="2160" w:type="dxa"/>
            <w:vAlign w:val="center"/>
          </w:tcPr>
          <w:p w:rsidR="001E6DCB" w:rsidRPr="006D7730" w:rsidRDefault="001E6DCB" w:rsidP="001E6DCB">
            <w:pPr>
              <w:jc w:val="center"/>
              <w:rPr>
                <w:rFonts w:cs="B Mitra"/>
                <w:sz w:val="24"/>
                <w:szCs w:val="24"/>
                <w:rtl/>
              </w:rPr>
            </w:pPr>
            <w:r w:rsidRPr="006D7730">
              <w:rPr>
                <w:rFonts w:cs="B Mitra" w:hint="cs"/>
                <w:sz w:val="24"/>
                <w:szCs w:val="24"/>
                <w:rtl/>
              </w:rPr>
              <w:t>نمایش جدول با امکان کانفیگ تعداد افراد با امتیاز بالا</w:t>
            </w:r>
          </w:p>
        </w:tc>
        <w:tc>
          <w:tcPr>
            <w:tcW w:w="1440" w:type="dxa"/>
            <w:vAlign w:val="center"/>
          </w:tcPr>
          <w:p w:rsidR="001E6DCB" w:rsidRPr="001E5D67" w:rsidRDefault="001E6DCB" w:rsidP="004A7633">
            <w:pPr>
              <w:jc w:val="center"/>
              <w:rPr>
                <w:rFonts w:cs="B Mitra"/>
                <w:sz w:val="28"/>
                <w:szCs w:val="28"/>
                <w:rtl/>
              </w:rPr>
            </w:pPr>
          </w:p>
        </w:tc>
        <w:tc>
          <w:tcPr>
            <w:tcW w:w="4428" w:type="dxa"/>
            <w:vAlign w:val="center"/>
          </w:tcPr>
          <w:p w:rsidR="001E6DCB" w:rsidRPr="001E5D67" w:rsidRDefault="001E6DCB" w:rsidP="004A7633">
            <w:pPr>
              <w:jc w:val="center"/>
              <w:rPr>
                <w:rFonts w:cs="B Mitra"/>
                <w:sz w:val="28"/>
                <w:szCs w:val="28"/>
                <w:rtl/>
              </w:rPr>
            </w:pPr>
          </w:p>
        </w:tc>
      </w:tr>
      <w:tr w:rsidR="001E6DCB" w:rsidRPr="001E5D67" w:rsidTr="004A7633">
        <w:tc>
          <w:tcPr>
            <w:tcW w:w="828" w:type="dxa"/>
            <w:vAlign w:val="center"/>
          </w:tcPr>
          <w:p w:rsidR="001E6DCB" w:rsidRPr="001E5D67" w:rsidRDefault="006D7730" w:rsidP="004A7633">
            <w:pPr>
              <w:jc w:val="center"/>
              <w:rPr>
                <w:rFonts w:cs="B Mitra"/>
                <w:sz w:val="28"/>
                <w:szCs w:val="28"/>
                <w:rtl/>
              </w:rPr>
            </w:pPr>
            <w:r>
              <w:rPr>
                <w:rFonts w:cs="B Mitra" w:hint="cs"/>
                <w:sz w:val="28"/>
                <w:szCs w:val="28"/>
                <w:rtl/>
              </w:rPr>
              <w:t>5</w:t>
            </w:r>
          </w:p>
        </w:tc>
        <w:tc>
          <w:tcPr>
            <w:tcW w:w="2160" w:type="dxa"/>
            <w:vAlign w:val="center"/>
          </w:tcPr>
          <w:p w:rsidR="001E6DCB" w:rsidRPr="006D7730" w:rsidRDefault="001E6DCB" w:rsidP="004A7633">
            <w:pPr>
              <w:jc w:val="center"/>
              <w:rPr>
                <w:rFonts w:cs="B Mitra"/>
                <w:sz w:val="24"/>
                <w:szCs w:val="24"/>
                <w:rtl/>
              </w:rPr>
            </w:pPr>
            <w:r w:rsidRPr="006D7730">
              <w:rPr>
                <w:rFonts w:cs="B Mitra" w:hint="cs"/>
                <w:sz w:val="24"/>
                <w:szCs w:val="24"/>
                <w:rtl/>
              </w:rPr>
              <w:t>غیرفعالسازی مشترک</w:t>
            </w:r>
          </w:p>
        </w:tc>
        <w:tc>
          <w:tcPr>
            <w:tcW w:w="1440" w:type="dxa"/>
            <w:vAlign w:val="center"/>
          </w:tcPr>
          <w:p w:rsidR="001E6DCB" w:rsidRPr="001E5D67" w:rsidRDefault="001E6DCB" w:rsidP="004A7633">
            <w:pPr>
              <w:jc w:val="center"/>
              <w:rPr>
                <w:rFonts w:cs="B Mitra"/>
                <w:sz w:val="28"/>
                <w:szCs w:val="28"/>
                <w:rtl/>
              </w:rPr>
            </w:pPr>
          </w:p>
        </w:tc>
        <w:tc>
          <w:tcPr>
            <w:tcW w:w="4428" w:type="dxa"/>
            <w:vAlign w:val="center"/>
          </w:tcPr>
          <w:p w:rsidR="001E6DCB" w:rsidRPr="001E5D67" w:rsidRDefault="001E6DCB" w:rsidP="004A7633">
            <w:pPr>
              <w:jc w:val="center"/>
              <w:rPr>
                <w:rFonts w:cs="B Mitra"/>
                <w:sz w:val="28"/>
                <w:szCs w:val="28"/>
                <w:rtl/>
              </w:rPr>
            </w:pPr>
          </w:p>
        </w:tc>
      </w:tr>
      <w:tr w:rsidR="001E7A69" w:rsidRPr="001E5D67" w:rsidTr="004A7633">
        <w:tc>
          <w:tcPr>
            <w:tcW w:w="828" w:type="dxa"/>
            <w:vAlign w:val="center"/>
          </w:tcPr>
          <w:p w:rsidR="001E7A69" w:rsidRDefault="00F54A57" w:rsidP="004A7633">
            <w:pPr>
              <w:jc w:val="center"/>
              <w:rPr>
                <w:rFonts w:cs="B Mitra" w:hint="cs"/>
                <w:sz w:val="28"/>
                <w:szCs w:val="28"/>
                <w:rtl/>
              </w:rPr>
            </w:pPr>
            <w:r>
              <w:rPr>
                <w:rFonts w:cs="B Mitra" w:hint="cs"/>
                <w:sz w:val="28"/>
                <w:szCs w:val="28"/>
                <w:rtl/>
              </w:rPr>
              <w:t>6</w:t>
            </w:r>
          </w:p>
        </w:tc>
        <w:tc>
          <w:tcPr>
            <w:tcW w:w="2160" w:type="dxa"/>
            <w:vAlign w:val="center"/>
          </w:tcPr>
          <w:p w:rsidR="001E7A69" w:rsidRPr="006D7730" w:rsidRDefault="001E7A69" w:rsidP="004A7633">
            <w:pPr>
              <w:jc w:val="center"/>
              <w:rPr>
                <w:rFonts w:cs="B Mitra" w:hint="cs"/>
                <w:sz w:val="24"/>
                <w:szCs w:val="24"/>
                <w:rtl/>
              </w:rPr>
            </w:pPr>
            <w:r>
              <w:rPr>
                <w:rFonts w:cs="B Mitra" w:hint="cs"/>
                <w:sz w:val="24"/>
                <w:szCs w:val="24"/>
                <w:rtl/>
              </w:rPr>
              <w:t>ورود اطلاعات به صورت دستی و از طریق فیلدهای موجود در یو آی</w:t>
            </w:r>
          </w:p>
        </w:tc>
        <w:tc>
          <w:tcPr>
            <w:tcW w:w="1440" w:type="dxa"/>
            <w:vAlign w:val="center"/>
          </w:tcPr>
          <w:p w:rsidR="001E7A69" w:rsidRPr="001E5D67" w:rsidRDefault="001E7A69" w:rsidP="004A7633">
            <w:pPr>
              <w:jc w:val="center"/>
              <w:rPr>
                <w:rFonts w:cs="B Mitra"/>
                <w:sz w:val="28"/>
                <w:szCs w:val="28"/>
                <w:rtl/>
              </w:rPr>
            </w:pPr>
          </w:p>
        </w:tc>
        <w:tc>
          <w:tcPr>
            <w:tcW w:w="4428" w:type="dxa"/>
            <w:vAlign w:val="center"/>
          </w:tcPr>
          <w:p w:rsidR="001E7A69" w:rsidRPr="001E5D67" w:rsidRDefault="001E7A69" w:rsidP="004A7633">
            <w:pPr>
              <w:jc w:val="center"/>
              <w:rPr>
                <w:rFonts w:cs="B Mitra"/>
                <w:sz w:val="28"/>
                <w:szCs w:val="28"/>
                <w:rtl/>
              </w:rPr>
            </w:pPr>
          </w:p>
        </w:tc>
      </w:tr>
      <w:tr w:rsidR="001E7A69" w:rsidRPr="001E5D67" w:rsidTr="004A7633">
        <w:tc>
          <w:tcPr>
            <w:tcW w:w="828" w:type="dxa"/>
            <w:vAlign w:val="center"/>
          </w:tcPr>
          <w:p w:rsidR="001E7A69" w:rsidRDefault="00F54A57" w:rsidP="004A7633">
            <w:pPr>
              <w:jc w:val="center"/>
              <w:rPr>
                <w:rFonts w:cs="B Mitra" w:hint="cs"/>
                <w:sz w:val="28"/>
                <w:szCs w:val="28"/>
                <w:rtl/>
              </w:rPr>
            </w:pPr>
            <w:r>
              <w:rPr>
                <w:rFonts w:cs="B Mitra" w:hint="cs"/>
                <w:sz w:val="28"/>
                <w:szCs w:val="28"/>
                <w:rtl/>
              </w:rPr>
              <w:t>7</w:t>
            </w:r>
          </w:p>
        </w:tc>
        <w:tc>
          <w:tcPr>
            <w:tcW w:w="2160" w:type="dxa"/>
            <w:vAlign w:val="center"/>
          </w:tcPr>
          <w:p w:rsidR="001E7A69" w:rsidRDefault="001E7A69" w:rsidP="004A7633">
            <w:pPr>
              <w:jc w:val="center"/>
              <w:rPr>
                <w:rFonts w:cs="B Mitra" w:hint="cs"/>
                <w:sz w:val="24"/>
                <w:szCs w:val="24"/>
                <w:rtl/>
              </w:rPr>
            </w:pPr>
            <w:r>
              <w:rPr>
                <w:rFonts w:cs="B Mitra" w:hint="cs"/>
                <w:sz w:val="24"/>
                <w:szCs w:val="24"/>
                <w:rtl/>
              </w:rPr>
              <w:t>ورود اطلاعات بوسیله فایل اکسل</w:t>
            </w:r>
          </w:p>
        </w:tc>
        <w:tc>
          <w:tcPr>
            <w:tcW w:w="1440" w:type="dxa"/>
            <w:vAlign w:val="center"/>
          </w:tcPr>
          <w:p w:rsidR="001E7A69" w:rsidRPr="001E5D67" w:rsidRDefault="001E7A69" w:rsidP="004A7633">
            <w:pPr>
              <w:jc w:val="center"/>
              <w:rPr>
                <w:rFonts w:cs="B Mitra"/>
                <w:sz w:val="28"/>
                <w:szCs w:val="28"/>
                <w:rtl/>
              </w:rPr>
            </w:pPr>
          </w:p>
        </w:tc>
        <w:tc>
          <w:tcPr>
            <w:tcW w:w="4428" w:type="dxa"/>
            <w:vAlign w:val="center"/>
          </w:tcPr>
          <w:p w:rsidR="001E7A69" w:rsidRPr="001E5D67" w:rsidRDefault="001E7A69" w:rsidP="004A7633">
            <w:pPr>
              <w:jc w:val="center"/>
              <w:rPr>
                <w:rFonts w:cs="B Mitra"/>
                <w:sz w:val="28"/>
                <w:szCs w:val="28"/>
                <w:rtl/>
              </w:rPr>
            </w:pPr>
          </w:p>
        </w:tc>
      </w:tr>
      <w:tr w:rsidR="001E7A69" w:rsidRPr="001E5D67" w:rsidTr="004A7633">
        <w:tc>
          <w:tcPr>
            <w:tcW w:w="828" w:type="dxa"/>
            <w:vAlign w:val="center"/>
          </w:tcPr>
          <w:p w:rsidR="001E7A69" w:rsidRDefault="00F54A57" w:rsidP="004A7633">
            <w:pPr>
              <w:jc w:val="center"/>
              <w:rPr>
                <w:rFonts w:cs="B Mitra" w:hint="cs"/>
                <w:sz w:val="28"/>
                <w:szCs w:val="28"/>
                <w:rtl/>
              </w:rPr>
            </w:pPr>
            <w:r>
              <w:rPr>
                <w:rFonts w:cs="B Mitra" w:hint="cs"/>
                <w:sz w:val="28"/>
                <w:szCs w:val="28"/>
                <w:rtl/>
              </w:rPr>
              <w:lastRenderedPageBreak/>
              <w:t>8</w:t>
            </w:r>
          </w:p>
        </w:tc>
        <w:tc>
          <w:tcPr>
            <w:tcW w:w="2160" w:type="dxa"/>
            <w:vAlign w:val="center"/>
          </w:tcPr>
          <w:p w:rsidR="001E7A69" w:rsidRDefault="001E7A69" w:rsidP="004A7633">
            <w:pPr>
              <w:jc w:val="center"/>
              <w:rPr>
                <w:rFonts w:cs="B Mitra" w:hint="cs"/>
                <w:sz w:val="24"/>
                <w:szCs w:val="24"/>
                <w:rtl/>
              </w:rPr>
            </w:pPr>
            <w:r>
              <w:rPr>
                <w:rFonts w:cs="B Mitra" w:hint="cs"/>
                <w:sz w:val="24"/>
                <w:szCs w:val="24"/>
                <w:rtl/>
              </w:rPr>
              <w:t>قرار دادن یک سوال بین سوالهای موجود</w:t>
            </w:r>
          </w:p>
        </w:tc>
        <w:tc>
          <w:tcPr>
            <w:tcW w:w="1440" w:type="dxa"/>
            <w:vAlign w:val="center"/>
          </w:tcPr>
          <w:p w:rsidR="001E7A69" w:rsidRPr="001E5D67" w:rsidRDefault="001E7A69" w:rsidP="004A7633">
            <w:pPr>
              <w:jc w:val="center"/>
              <w:rPr>
                <w:rFonts w:cs="B Mitra"/>
                <w:sz w:val="28"/>
                <w:szCs w:val="28"/>
                <w:rtl/>
              </w:rPr>
            </w:pPr>
          </w:p>
        </w:tc>
        <w:tc>
          <w:tcPr>
            <w:tcW w:w="4428" w:type="dxa"/>
            <w:vAlign w:val="center"/>
          </w:tcPr>
          <w:p w:rsidR="001E7A69" w:rsidRPr="001E5D67" w:rsidRDefault="001E7A69" w:rsidP="004A7633">
            <w:pPr>
              <w:jc w:val="center"/>
              <w:rPr>
                <w:rFonts w:cs="B Mitra"/>
                <w:sz w:val="28"/>
                <w:szCs w:val="28"/>
                <w:rtl/>
              </w:rPr>
            </w:pPr>
          </w:p>
        </w:tc>
      </w:tr>
      <w:tr w:rsidR="001E6DCB" w:rsidRPr="001E5D67" w:rsidTr="004A7633">
        <w:tc>
          <w:tcPr>
            <w:tcW w:w="828" w:type="dxa"/>
            <w:vAlign w:val="center"/>
          </w:tcPr>
          <w:p w:rsidR="001E6DCB" w:rsidRPr="001E5D67" w:rsidRDefault="00F54A57" w:rsidP="004A7633">
            <w:pPr>
              <w:jc w:val="center"/>
              <w:rPr>
                <w:rFonts w:cs="B Mitra"/>
                <w:sz w:val="28"/>
                <w:szCs w:val="28"/>
                <w:rtl/>
              </w:rPr>
            </w:pPr>
            <w:r>
              <w:rPr>
                <w:rFonts w:cs="B Mitra" w:hint="cs"/>
                <w:sz w:val="28"/>
                <w:szCs w:val="28"/>
                <w:rtl/>
              </w:rPr>
              <w:t>9</w:t>
            </w:r>
          </w:p>
        </w:tc>
        <w:tc>
          <w:tcPr>
            <w:tcW w:w="2160" w:type="dxa"/>
            <w:vAlign w:val="center"/>
          </w:tcPr>
          <w:p w:rsidR="001E6DCB" w:rsidRPr="006D7730" w:rsidRDefault="001E6DCB" w:rsidP="004A7633">
            <w:pPr>
              <w:jc w:val="center"/>
              <w:rPr>
                <w:rFonts w:cs="B Mitra"/>
                <w:sz w:val="24"/>
                <w:szCs w:val="24"/>
                <w:rtl/>
              </w:rPr>
            </w:pPr>
            <w:r w:rsidRPr="006D7730">
              <w:rPr>
                <w:rFonts w:cs="B Mitra" w:hint="cs"/>
                <w:sz w:val="24"/>
                <w:szCs w:val="24"/>
                <w:rtl/>
              </w:rPr>
              <w:t>ارسال خودکار جواب صحیح در صورت عدم پاسخدهی مشترک</w:t>
            </w:r>
          </w:p>
        </w:tc>
        <w:tc>
          <w:tcPr>
            <w:tcW w:w="1440" w:type="dxa"/>
            <w:vAlign w:val="center"/>
          </w:tcPr>
          <w:p w:rsidR="001E6DCB" w:rsidRPr="001E5D67" w:rsidRDefault="001E6DCB" w:rsidP="004A7633">
            <w:pPr>
              <w:jc w:val="center"/>
              <w:rPr>
                <w:rFonts w:cs="B Mitra"/>
                <w:sz w:val="28"/>
                <w:szCs w:val="28"/>
                <w:rtl/>
              </w:rPr>
            </w:pPr>
          </w:p>
        </w:tc>
        <w:tc>
          <w:tcPr>
            <w:tcW w:w="4428" w:type="dxa"/>
            <w:vAlign w:val="center"/>
          </w:tcPr>
          <w:p w:rsidR="001E6DCB" w:rsidRPr="001E5D67" w:rsidRDefault="001E6DCB" w:rsidP="004A7633">
            <w:pPr>
              <w:jc w:val="center"/>
              <w:rPr>
                <w:rFonts w:cs="B Mitra"/>
                <w:sz w:val="28"/>
                <w:szCs w:val="28"/>
                <w:rtl/>
              </w:rPr>
            </w:pPr>
          </w:p>
        </w:tc>
      </w:tr>
      <w:tr w:rsidR="001E6DCB" w:rsidRPr="001E5D67" w:rsidTr="004A7633">
        <w:tc>
          <w:tcPr>
            <w:tcW w:w="828" w:type="dxa"/>
            <w:vAlign w:val="center"/>
          </w:tcPr>
          <w:p w:rsidR="001E6DCB" w:rsidRPr="001E5D67" w:rsidRDefault="00F54A57" w:rsidP="004A7633">
            <w:pPr>
              <w:jc w:val="center"/>
              <w:rPr>
                <w:rFonts w:cs="B Mitra"/>
                <w:sz w:val="28"/>
                <w:szCs w:val="28"/>
                <w:rtl/>
              </w:rPr>
            </w:pPr>
            <w:r>
              <w:rPr>
                <w:rFonts w:cs="B Mitra" w:hint="cs"/>
                <w:sz w:val="28"/>
                <w:szCs w:val="28"/>
                <w:rtl/>
              </w:rPr>
              <w:t>10</w:t>
            </w:r>
          </w:p>
        </w:tc>
        <w:tc>
          <w:tcPr>
            <w:tcW w:w="2160" w:type="dxa"/>
            <w:vAlign w:val="center"/>
          </w:tcPr>
          <w:p w:rsidR="001E6DCB" w:rsidRPr="006D7730" w:rsidRDefault="001E6DCB" w:rsidP="004A7633">
            <w:pPr>
              <w:jc w:val="center"/>
              <w:rPr>
                <w:rFonts w:cs="B Mitra"/>
                <w:sz w:val="24"/>
                <w:szCs w:val="24"/>
                <w:rtl/>
              </w:rPr>
            </w:pPr>
            <w:r w:rsidRPr="006D7730">
              <w:rPr>
                <w:rFonts w:cs="B Mitra" w:hint="cs"/>
                <w:sz w:val="24"/>
                <w:szCs w:val="24"/>
                <w:rtl/>
              </w:rPr>
              <w:t>ارسال سوال مطابق با زمان بندی</w:t>
            </w:r>
          </w:p>
        </w:tc>
        <w:tc>
          <w:tcPr>
            <w:tcW w:w="1440" w:type="dxa"/>
            <w:vAlign w:val="center"/>
          </w:tcPr>
          <w:p w:rsidR="001E6DCB" w:rsidRPr="001E5D67" w:rsidRDefault="001E6DCB" w:rsidP="004A7633">
            <w:pPr>
              <w:jc w:val="center"/>
              <w:rPr>
                <w:rFonts w:cs="B Mitra"/>
                <w:sz w:val="28"/>
                <w:szCs w:val="28"/>
                <w:rtl/>
              </w:rPr>
            </w:pPr>
          </w:p>
        </w:tc>
        <w:tc>
          <w:tcPr>
            <w:tcW w:w="4428" w:type="dxa"/>
            <w:vAlign w:val="center"/>
          </w:tcPr>
          <w:p w:rsidR="001E6DCB" w:rsidRPr="001E5D67" w:rsidRDefault="001E6DCB" w:rsidP="004A7633">
            <w:pPr>
              <w:jc w:val="center"/>
              <w:rPr>
                <w:rFonts w:cs="B Mitra"/>
                <w:sz w:val="28"/>
                <w:szCs w:val="28"/>
                <w:rtl/>
              </w:rPr>
            </w:pPr>
          </w:p>
        </w:tc>
      </w:tr>
      <w:tr w:rsidR="001E7A69" w:rsidRPr="001E5D67" w:rsidTr="004A7633">
        <w:tc>
          <w:tcPr>
            <w:tcW w:w="828" w:type="dxa"/>
            <w:vAlign w:val="center"/>
          </w:tcPr>
          <w:p w:rsidR="001E7A69" w:rsidRPr="001E5D67" w:rsidRDefault="00F54A57" w:rsidP="004A7633">
            <w:pPr>
              <w:jc w:val="center"/>
              <w:rPr>
                <w:rFonts w:cs="B Mitra"/>
                <w:sz w:val="28"/>
                <w:szCs w:val="28"/>
                <w:rtl/>
              </w:rPr>
            </w:pPr>
            <w:r>
              <w:rPr>
                <w:rFonts w:cs="B Mitra" w:hint="cs"/>
                <w:sz w:val="28"/>
                <w:szCs w:val="28"/>
                <w:rtl/>
              </w:rPr>
              <w:t>11</w:t>
            </w:r>
          </w:p>
        </w:tc>
        <w:tc>
          <w:tcPr>
            <w:tcW w:w="2160" w:type="dxa"/>
            <w:vAlign w:val="center"/>
          </w:tcPr>
          <w:p w:rsidR="001E7A69" w:rsidRPr="006D7730" w:rsidRDefault="001E7A69" w:rsidP="001E7A69">
            <w:pPr>
              <w:jc w:val="center"/>
              <w:rPr>
                <w:rFonts w:cs="B Mitra"/>
                <w:sz w:val="24"/>
                <w:szCs w:val="24"/>
                <w:rtl/>
              </w:rPr>
            </w:pPr>
            <w:r w:rsidRPr="006D7730">
              <w:rPr>
                <w:rFonts w:cs="B Mitra" w:hint="cs"/>
                <w:sz w:val="24"/>
                <w:szCs w:val="24"/>
                <w:rtl/>
              </w:rPr>
              <w:t xml:space="preserve">نگهداری امتیازات مشترک فعلی </w:t>
            </w:r>
          </w:p>
        </w:tc>
        <w:tc>
          <w:tcPr>
            <w:tcW w:w="1440" w:type="dxa"/>
            <w:vAlign w:val="center"/>
          </w:tcPr>
          <w:p w:rsidR="001E7A69" w:rsidRPr="001E5D67" w:rsidRDefault="001E7A69" w:rsidP="004A7633">
            <w:pPr>
              <w:jc w:val="center"/>
              <w:rPr>
                <w:rFonts w:cs="B Mitra"/>
                <w:sz w:val="28"/>
                <w:szCs w:val="28"/>
                <w:rtl/>
              </w:rPr>
            </w:pPr>
          </w:p>
        </w:tc>
        <w:tc>
          <w:tcPr>
            <w:tcW w:w="4428" w:type="dxa"/>
            <w:vAlign w:val="center"/>
          </w:tcPr>
          <w:p w:rsidR="001E7A69" w:rsidRPr="001E5D67" w:rsidRDefault="001E7A69" w:rsidP="004A7633">
            <w:pPr>
              <w:jc w:val="center"/>
              <w:rPr>
                <w:rFonts w:cs="B Mitra"/>
                <w:sz w:val="28"/>
                <w:szCs w:val="28"/>
                <w:rtl/>
              </w:rPr>
            </w:pPr>
          </w:p>
        </w:tc>
      </w:tr>
      <w:tr w:rsidR="001E7A69" w:rsidRPr="001E5D67" w:rsidTr="004A7633">
        <w:tc>
          <w:tcPr>
            <w:tcW w:w="828" w:type="dxa"/>
            <w:vAlign w:val="center"/>
          </w:tcPr>
          <w:p w:rsidR="001E7A69" w:rsidRPr="001E5D67" w:rsidRDefault="00F54A57" w:rsidP="004A7633">
            <w:pPr>
              <w:jc w:val="center"/>
              <w:rPr>
                <w:rFonts w:cs="B Mitra"/>
                <w:sz w:val="28"/>
                <w:szCs w:val="28"/>
                <w:rtl/>
              </w:rPr>
            </w:pPr>
            <w:r>
              <w:rPr>
                <w:rFonts w:cs="B Mitra" w:hint="cs"/>
                <w:sz w:val="28"/>
                <w:szCs w:val="28"/>
                <w:rtl/>
              </w:rPr>
              <w:t>12</w:t>
            </w:r>
          </w:p>
        </w:tc>
        <w:tc>
          <w:tcPr>
            <w:tcW w:w="2160" w:type="dxa"/>
            <w:vAlign w:val="center"/>
          </w:tcPr>
          <w:p w:rsidR="001E7A69" w:rsidRPr="006D7730" w:rsidRDefault="001E7A69" w:rsidP="004A7633">
            <w:pPr>
              <w:jc w:val="center"/>
              <w:rPr>
                <w:rFonts w:cs="B Mitra"/>
                <w:sz w:val="24"/>
                <w:szCs w:val="24"/>
                <w:rtl/>
              </w:rPr>
            </w:pPr>
            <w:r w:rsidRPr="006D7730">
              <w:rPr>
                <w:rFonts w:cs="B Mitra" w:hint="cs"/>
                <w:sz w:val="24"/>
                <w:szCs w:val="24"/>
                <w:rtl/>
              </w:rPr>
              <w:t>نگهداری امتیازات مشترک انصراف داده</w:t>
            </w:r>
          </w:p>
        </w:tc>
        <w:tc>
          <w:tcPr>
            <w:tcW w:w="1440" w:type="dxa"/>
            <w:vAlign w:val="center"/>
          </w:tcPr>
          <w:p w:rsidR="001E7A69" w:rsidRPr="001E5D67" w:rsidRDefault="001E7A69" w:rsidP="004A7633">
            <w:pPr>
              <w:jc w:val="center"/>
              <w:rPr>
                <w:rFonts w:cs="B Mitra"/>
                <w:sz w:val="28"/>
                <w:szCs w:val="28"/>
                <w:rtl/>
              </w:rPr>
            </w:pPr>
          </w:p>
        </w:tc>
        <w:tc>
          <w:tcPr>
            <w:tcW w:w="4428" w:type="dxa"/>
            <w:vAlign w:val="center"/>
          </w:tcPr>
          <w:p w:rsidR="001E7A69" w:rsidRPr="001E5D67" w:rsidRDefault="001E7A69" w:rsidP="004A7633">
            <w:pPr>
              <w:jc w:val="center"/>
              <w:rPr>
                <w:rFonts w:cs="B Mitra"/>
                <w:sz w:val="28"/>
                <w:szCs w:val="28"/>
                <w:rtl/>
              </w:rPr>
            </w:pPr>
          </w:p>
        </w:tc>
      </w:tr>
      <w:tr w:rsidR="001E7A69" w:rsidRPr="001E5D67" w:rsidTr="004A7633">
        <w:tc>
          <w:tcPr>
            <w:tcW w:w="828" w:type="dxa"/>
            <w:vAlign w:val="center"/>
          </w:tcPr>
          <w:p w:rsidR="001E7A69" w:rsidRPr="001E5D67" w:rsidRDefault="00F54A57" w:rsidP="004A7633">
            <w:pPr>
              <w:jc w:val="center"/>
              <w:rPr>
                <w:rFonts w:cs="B Mitra"/>
                <w:sz w:val="28"/>
                <w:szCs w:val="28"/>
                <w:rtl/>
              </w:rPr>
            </w:pPr>
            <w:r>
              <w:rPr>
                <w:rFonts w:cs="B Mitra" w:hint="cs"/>
                <w:sz w:val="28"/>
                <w:szCs w:val="28"/>
                <w:rtl/>
              </w:rPr>
              <w:t>13</w:t>
            </w:r>
          </w:p>
        </w:tc>
        <w:tc>
          <w:tcPr>
            <w:tcW w:w="2160" w:type="dxa"/>
            <w:vAlign w:val="center"/>
          </w:tcPr>
          <w:p w:rsidR="001E7A69" w:rsidRPr="006D7730" w:rsidRDefault="001E7A69" w:rsidP="004A7633">
            <w:pPr>
              <w:jc w:val="center"/>
              <w:rPr>
                <w:rFonts w:cs="B Mitra"/>
                <w:sz w:val="24"/>
                <w:szCs w:val="24"/>
                <w:rtl/>
              </w:rPr>
            </w:pPr>
            <w:r w:rsidRPr="006D7730">
              <w:rPr>
                <w:rFonts w:cs="B Mitra" w:hint="cs"/>
                <w:sz w:val="24"/>
                <w:szCs w:val="24"/>
                <w:rtl/>
              </w:rPr>
              <w:t>عدم ارسال سوالات تکراری</w:t>
            </w:r>
          </w:p>
        </w:tc>
        <w:tc>
          <w:tcPr>
            <w:tcW w:w="1440" w:type="dxa"/>
            <w:vAlign w:val="center"/>
          </w:tcPr>
          <w:p w:rsidR="001E7A69" w:rsidRPr="001E5D67" w:rsidRDefault="001E7A69" w:rsidP="004A7633">
            <w:pPr>
              <w:jc w:val="center"/>
              <w:rPr>
                <w:rFonts w:cs="B Mitra"/>
                <w:sz w:val="28"/>
                <w:szCs w:val="28"/>
                <w:rtl/>
              </w:rPr>
            </w:pPr>
          </w:p>
        </w:tc>
        <w:tc>
          <w:tcPr>
            <w:tcW w:w="4428" w:type="dxa"/>
            <w:vAlign w:val="center"/>
          </w:tcPr>
          <w:p w:rsidR="001E7A69" w:rsidRPr="001E5D67" w:rsidRDefault="001E7A69" w:rsidP="004A7633">
            <w:pPr>
              <w:jc w:val="center"/>
              <w:rPr>
                <w:rFonts w:cs="B Mitra"/>
                <w:sz w:val="28"/>
                <w:szCs w:val="28"/>
                <w:rtl/>
              </w:rPr>
            </w:pPr>
          </w:p>
        </w:tc>
      </w:tr>
      <w:tr w:rsidR="001E7A69" w:rsidRPr="001E5D67" w:rsidTr="004A7633">
        <w:tc>
          <w:tcPr>
            <w:tcW w:w="828" w:type="dxa"/>
            <w:vAlign w:val="center"/>
          </w:tcPr>
          <w:p w:rsidR="001E7A69" w:rsidRPr="001E5D67" w:rsidRDefault="00F54A57" w:rsidP="004A7633">
            <w:pPr>
              <w:jc w:val="center"/>
              <w:rPr>
                <w:rFonts w:cs="B Mitra"/>
                <w:sz w:val="28"/>
                <w:szCs w:val="28"/>
                <w:rtl/>
              </w:rPr>
            </w:pPr>
            <w:r>
              <w:rPr>
                <w:rFonts w:cs="B Mitra" w:hint="cs"/>
                <w:sz w:val="28"/>
                <w:szCs w:val="28"/>
                <w:rtl/>
              </w:rPr>
              <w:t>14</w:t>
            </w:r>
          </w:p>
        </w:tc>
        <w:tc>
          <w:tcPr>
            <w:tcW w:w="2160" w:type="dxa"/>
            <w:vAlign w:val="center"/>
          </w:tcPr>
          <w:p w:rsidR="001E7A69" w:rsidRPr="006D7730" w:rsidRDefault="001E7A69" w:rsidP="004A7633">
            <w:pPr>
              <w:jc w:val="center"/>
              <w:rPr>
                <w:rFonts w:cs="B Mitra"/>
                <w:sz w:val="24"/>
                <w:szCs w:val="24"/>
                <w:rtl/>
              </w:rPr>
            </w:pPr>
            <w:r w:rsidRPr="006D7730">
              <w:rPr>
                <w:rFonts w:cs="B Mitra" w:hint="cs"/>
                <w:sz w:val="24"/>
                <w:szCs w:val="24"/>
                <w:rtl/>
              </w:rPr>
              <w:t>امتیازدهی بابت هر پاسخ صحیح</w:t>
            </w:r>
          </w:p>
          <w:p w:rsidR="001E7A69" w:rsidRPr="006D7730" w:rsidRDefault="001E7A69" w:rsidP="004A7633">
            <w:pPr>
              <w:jc w:val="center"/>
              <w:rPr>
                <w:rFonts w:cs="B Mitra"/>
                <w:sz w:val="24"/>
                <w:szCs w:val="24"/>
                <w:rtl/>
              </w:rPr>
            </w:pPr>
            <w:r w:rsidRPr="006D7730">
              <w:rPr>
                <w:rFonts w:cs="B Mitra" w:hint="cs"/>
                <w:sz w:val="24"/>
                <w:szCs w:val="24"/>
                <w:rtl/>
              </w:rPr>
              <w:t>با قابلیت کانفیگ تغییر امتیاز</w:t>
            </w:r>
          </w:p>
        </w:tc>
        <w:tc>
          <w:tcPr>
            <w:tcW w:w="1440" w:type="dxa"/>
            <w:vAlign w:val="center"/>
          </w:tcPr>
          <w:p w:rsidR="001E7A69" w:rsidRPr="001E5D67" w:rsidRDefault="001E7A69" w:rsidP="004A7633">
            <w:pPr>
              <w:jc w:val="center"/>
              <w:rPr>
                <w:rFonts w:cs="B Mitra"/>
                <w:sz w:val="28"/>
                <w:szCs w:val="28"/>
                <w:rtl/>
              </w:rPr>
            </w:pPr>
          </w:p>
        </w:tc>
        <w:tc>
          <w:tcPr>
            <w:tcW w:w="4428" w:type="dxa"/>
            <w:vAlign w:val="center"/>
          </w:tcPr>
          <w:p w:rsidR="001E7A69" w:rsidRPr="001E5D67" w:rsidRDefault="001E7A69" w:rsidP="004A7633">
            <w:pPr>
              <w:jc w:val="center"/>
              <w:rPr>
                <w:rFonts w:cs="B Mitra"/>
                <w:sz w:val="28"/>
                <w:szCs w:val="28"/>
                <w:rtl/>
              </w:rPr>
            </w:pPr>
          </w:p>
        </w:tc>
      </w:tr>
      <w:tr w:rsidR="001E7A69" w:rsidRPr="001E5D67" w:rsidTr="004A7633">
        <w:tc>
          <w:tcPr>
            <w:tcW w:w="828" w:type="dxa"/>
            <w:vAlign w:val="center"/>
          </w:tcPr>
          <w:p w:rsidR="001E7A69" w:rsidRPr="001E5D67" w:rsidRDefault="00F54A57" w:rsidP="004A7633">
            <w:pPr>
              <w:jc w:val="center"/>
              <w:rPr>
                <w:rFonts w:cs="B Mitra"/>
                <w:sz w:val="28"/>
                <w:szCs w:val="28"/>
                <w:rtl/>
              </w:rPr>
            </w:pPr>
            <w:r>
              <w:rPr>
                <w:rFonts w:cs="B Mitra" w:hint="cs"/>
                <w:sz w:val="28"/>
                <w:szCs w:val="28"/>
                <w:rtl/>
              </w:rPr>
              <w:t>15</w:t>
            </w:r>
          </w:p>
        </w:tc>
        <w:tc>
          <w:tcPr>
            <w:tcW w:w="2160" w:type="dxa"/>
            <w:vAlign w:val="center"/>
          </w:tcPr>
          <w:p w:rsidR="001E7A69" w:rsidRPr="006D7730" w:rsidRDefault="001E7A69" w:rsidP="001E7A69">
            <w:pPr>
              <w:rPr>
                <w:rFonts w:cs="B Mitra"/>
                <w:sz w:val="24"/>
                <w:szCs w:val="24"/>
                <w:rtl/>
              </w:rPr>
            </w:pPr>
            <w:r w:rsidRPr="006D7730">
              <w:rPr>
                <w:rFonts w:cs="B Mitra" w:hint="cs"/>
                <w:sz w:val="24"/>
                <w:szCs w:val="24"/>
                <w:rtl/>
              </w:rPr>
              <w:t>شارژ هر مشترک روزانه فقط یکبار با اولین سوال دریافتی</w:t>
            </w:r>
          </w:p>
        </w:tc>
        <w:tc>
          <w:tcPr>
            <w:tcW w:w="1440" w:type="dxa"/>
            <w:vAlign w:val="center"/>
          </w:tcPr>
          <w:p w:rsidR="001E7A69" w:rsidRPr="001E5D67" w:rsidRDefault="001E7A69" w:rsidP="004A7633">
            <w:pPr>
              <w:jc w:val="center"/>
              <w:rPr>
                <w:rFonts w:cs="B Mitra"/>
                <w:sz w:val="28"/>
                <w:szCs w:val="28"/>
                <w:rtl/>
              </w:rPr>
            </w:pPr>
          </w:p>
        </w:tc>
        <w:tc>
          <w:tcPr>
            <w:tcW w:w="4428" w:type="dxa"/>
            <w:vAlign w:val="center"/>
          </w:tcPr>
          <w:p w:rsidR="001E7A69" w:rsidRPr="001E5D67" w:rsidRDefault="001E7A69" w:rsidP="004A7633">
            <w:pPr>
              <w:jc w:val="center"/>
              <w:rPr>
                <w:rFonts w:cs="B Mitra"/>
                <w:sz w:val="28"/>
                <w:szCs w:val="28"/>
                <w:rtl/>
              </w:rPr>
            </w:pPr>
          </w:p>
        </w:tc>
      </w:tr>
      <w:tr w:rsidR="001E7A69" w:rsidRPr="001E5D67" w:rsidTr="004A7633">
        <w:tc>
          <w:tcPr>
            <w:tcW w:w="828" w:type="dxa"/>
            <w:vAlign w:val="center"/>
          </w:tcPr>
          <w:p w:rsidR="001E7A69" w:rsidRDefault="00F54A57" w:rsidP="004A7633">
            <w:pPr>
              <w:jc w:val="center"/>
              <w:rPr>
                <w:rFonts w:cs="B Mitra" w:hint="cs"/>
                <w:sz w:val="28"/>
                <w:szCs w:val="28"/>
                <w:rtl/>
              </w:rPr>
            </w:pPr>
            <w:r>
              <w:rPr>
                <w:rFonts w:cs="B Mitra" w:hint="cs"/>
                <w:sz w:val="28"/>
                <w:szCs w:val="28"/>
                <w:rtl/>
              </w:rPr>
              <w:t>16</w:t>
            </w:r>
          </w:p>
        </w:tc>
        <w:tc>
          <w:tcPr>
            <w:tcW w:w="2160" w:type="dxa"/>
            <w:vAlign w:val="center"/>
          </w:tcPr>
          <w:p w:rsidR="001E7A69" w:rsidRPr="006D7730" w:rsidRDefault="001E7A69" w:rsidP="001E7A69">
            <w:pPr>
              <w:rPr>
                <w:rFonts w:cs="B Mitra" w:hint="cs"/>
                <w:sz w:val="24"/>
                <w:szCs w:val="24"/>
                <w:rtl/>
              </w:rPr>
            </w:pPr>
            <w:r>
              <w:rPr>
                <w:rFonts w:cs="B Mitra" w:hint="cs"/>
                <w:sz w:val="24"/>
                <w:szCs w:val="24"/>
                <w:rtl/>
              </w:rPr>
              <w:t>شارژ مشترک به ازای دریافت هر سوال</w:t>
            </w:r>
          </w:p>
        </w:tc>
        <w:tc>
          <w:tcPr>
            <w:tcW w:w="1440" w:type="dxa"/>
            <w:vAlign w:val="center"/>
          </w:tcPr>
          <w:p w:rsidR="001E7A69" w:rsidRPr="001E5D67" w:rsidRDefault="001E7A69" w:rsidP="004A7633">
            <w:pPr>
              <w:jc w:val="center"/>
              <w:rPr>
                <w:rFonts w:cs="B Mitra"/>
                <w:sz w:val="28"/>
                <w:szCs w:val="28"/>
                <w:rtl/>
              </w:rPr>
            </w:pPr>
          </w:p>
        </w:tc>
        <w:tc>
          <w:tcPr>
            <w:tcW w:w="4428" w:type="dxa"/>
            <w:vAlign w:val="center"/>
          </w:tcPr>
          <w:p w:rsidR="001E7A69" w:rsidRPr="001E5D67" w:rsidRDefault="001E7A69" w:rsidP="004A7633">
            <w:pPr>
              <w:jc w:val="center"/>
              <w:rPr>
                <w:rFonts w:cs="B Mitra"/>
                <w:sz w:val="28"/>
                <w:szCs w:val="28"/>
                <w:rtl/>
              </w:rPr>
            </w:pPr>
          </w:p>
        </w:tc>
      </w:tr>
      <w:tr w:rsidR="001E7A69" w:rsidRPr="001E5D67" w:rsidTr="004A7633">
        <w:tc>
          <w:tcPr>
            <w:tcW w:w="828" w:type="dxa"/>
            <w:vAlign w:val="center"/>
          </w:tcPr>
          <w:p w:rsidR="001E7A69" w:rsidRPr="001E5D67" w:rsidRDefault="00F54A57" w:rsidP="004A7633">
            <w:pPr>
              <w:jc w:val="center"/>
              <w:rPr>
                <w:rFonts w:cs="B Mitra"/>
                <w:sz w:val="28"/>
                <w:szCs w:val="28"/>
                <w:rtl/>
              </w:rPr>
            </w:pPr>
            <w:r>
              <w:rPr>
                <w:rFonts w:cs="B Mitra" w:hint="cs"/>
                <w:sz w:val="28"/>
                <w:szCs w:val="28"/>
                <w:rtl/>
              </w:rPr>
              <w:t>17</w:t>
            </w:r>
          </w:p>
        </w:tc>
        <w:tc>
          <w:tcPr>
            <w:tcW w:w="2160" w:type="dxa"/>
            <w:vAlign w:val="center"/>
          </w:tcPr>
          <w:p w:rsidR="001E7A69" w:rsidRPr="006D7730" w:rsidRDefault="001E7A69" w:rsidP="004A7633">
            <w:pPr>
              <w:jc w:val="center"/>
              <w:rPr>
                <w:rFonts w:cs="B Mitra"/>
                <w:sz w:val="24"/>
                <w:szCs w:val="24"/>
                <w:rtl/>
              </w:rPr>
            </w:pPr>
            <w:r w:rsidRPr="006D7730">
              <w:rPr>
                <w:rFonts w:cs="B Mitra" w:hint="cs"/>
                <w:sz w:val="24"/>
                <w:szCs w:val="24"/>
                <w:rtl/>
              </w:rPr>
              <w:t>امکان گزارشگیری از تعداد فعالسازی در یک بازه زمانی به تفکیک اعتباری و دائمی</w:t>
            </w:r>
          </w:p>
        </w:tc>
        <w:tc>
          <w:tcPr>
            <w:tcW w:w="1440" w:type="dxa"/>
            <w:vAlign w:val="center"/>
          </w:tcPr>
          <w:p w:rsidR="001E7A69" w:rsidRPr="001E5D67" w:rsidRDefault="001E7A69" w:rsidP="004A7633">
            <w:pPr>
              <w:jc w:val="center"/>
              <w:rPr>
                <w:rFonts w:cs="B Mitra"/>
                <w:sz w:val="28"/>
                <w:szCs w:val="28"/>
                <w:rtl/>
              </w:rPr>
            </w:pPr>
          </w:p>
        </w:tc>
        <w:tc>
          <w:tcPr>
            <w:tcW w:w="4428" w:type="dxa"/>
            <w:vAlign w:val="center"/>
          </w:tcPr>
          <w:p w:rsidR="001E7A69" w:rsidRPr="001E5D67" w:rsidRDefault="001E7A69" w:rsidP="004A7633">
            <w:pPr>
              <w:jc w:val="center"/>
              <w:rPr>
                <w:rFonts w:cs="B Mitra"/>
                <w:sz w:val="28"/>
                <w:szCs w:val="28"/>
                <w:rtl/>
              </w:rPr>
            </w:pPr>
          </w:p>
        </w:tc>
      </w:tr>
      <w:tr w:rsidR="001E7A69" w:rsidRPr="001E5D67" w:rsidTr="004A7633">
        <w:tc>
          <w:tcPr>
            <w:tcW w:w="828" w:type="dxa"/>
            <w:vAlign w:val="center"/>
          </w:tcPr>
          <w:p w:rsidR="001E7A69" w:rsidRPr="001E5D67" w:rsidRDefault="00F54A57" w:rsidP="004A7633">
            <w:pPr>
              <w:jc w:val="center"/>
              <w:rPr>
                <w:rFonts w:cs="B Mitra"/>
                <w:sz w:val="28"/>
                <w:szCs w:val="28"/>
                <w:rtl/>
              </w:rPr>
            </w:pPr>
            <w:r>
              <w:rPr>
                <w:rFonts w:cs="B Mitra" w:hint="cs"/>
                <w:sz w:val="28"/>
                <w:szCs w:val="28"/>
                <w:rtl/>
              </w:rPr>
              <w:t>18</w:t>
            </w:r>
          </w:p>
        </w:tc>
        <w:tc>
          <w:tcPr>
            <w:tcW w:w="2160" w:type="dxa"/>
            <w:vAlign w:val="center"/>
          </w:tcPr>
          <w:p w:rsidR="001E7A69" w:rsidRPr="006D7730" w:rsidRDefault="001E7A69" w:rsidP="004A7633">
            <w:pPr>
              <w:jc w:val="center"/>
              <w:rPr>
                <w:rFonts w:cs="B Mitra"/>
                <w:sz w:val="24"/>
                <w:szCs w:val="24"/>
                <w:rtl/>
              </w:rPr>
            </w:pPr>
            <w:r w:rsidRPr="006D7730">
              <w:rPr>
                <w:rFonts w:cs="B Mitra" w:hint="cs"/>
                <w:sz w:val="24"/>
                <w:szCs w:val="24"/>
                <w:rtl/>
              </w:rPr>
              <w:t>امکان گزارشگیری از تعداد غیرفعالسازی در یک بازه زمانی به تفکیک اعتباری و دائمی</w:t>
            </w:r>
          </w:p>
        </w:tc>
        <w:tc>
          <w:tcPr>
            <w:tcW w:w="1440" w:type="dxa"/>
            <w:vAlign w:val="center"/>
          </w:tcPr>
          <w:p w:rsidR="001E7A69" w:rsidRPr="001E5D67" w:rsidRDefault="001E7A69" w:rsidP="004A7633">
            <w:pPr>
              <w:jc w:val="center"/>
              <w:rPr>
                <w:rFonts w:cs="B Mitra"/>
                <w:sz w:val="28"/>
                <w:szCs w:val="28"/>
                <w:rtl/>
              </w:rPr>
            </w:pPr>
          </w:p>
        </w:tc>
        <w:tc>
          <w:tcPr>
            <w:tcW w:w="4428" w:type="dxa"/>
            <w:vAlign w:val="center"/>
          </w:tcPr>
          <w:p w:rsidR="001E7A69" w:rsidRPr="001E5D67" w:rsidRDefault="001E7A69" w:rsidP="004A7633">
            <w:pPr>
              <w:jc w:val="center"/>
              <w:rPr>
                <w:rFonts w:cs="B Mitra"/>
                <w:sz w:val="28"/>
                <w:szCs w:val="28"/>
                <w:rtl/>
              </w:rPr>
            </w:pPr>
          </w:p>
        </w:tc>
      </w:tr>
      <w:tr w:rsidR="001E7A69" w:rsidRPr="001E5D67" w:rsidTr="004A7633">
        <w:tc>
          <w:tcPr>
            <w:tcW w:w="828" w:type="dxa"/>
            <w:vAlign w:val="center"/>
          </w:tcPr>
          <w:p w:rsidR="001E7A69" w:rsidRPr="001E5D67" w:rsidRDefault="00F54A57" w:rsidP="004A7633">
            <w:pPr>
              <w:jc w:val="center"/>
              <w:rPr>
                <w:rFonts w:cs="B Mitra"/>
                <w:sz w:val="28"/>
                <w:szCs w:val="28"/>
                <w:rtl/>
              </w:rPr>
            </w:pPr>
            <w:r>
              <w:rPr>
                <w:rFonts w:cs="B Mitra" w:hint="cs"/>
                <w:sz w:val="28"/>
                <w:szCs w:val="28"/>
                <w:rtl/>
              </w:rPr>
              <w:t>19</w:t>
            </w:r>
          </w:p>
        </w:tc>
        <w:tc>
          <w:tcPr>
            <w:tcW w:w="2160" w:type="dxa"/>
            <w:vAlign w:val="center"/>
          </w:tcPr>
          <w:p w:rsidR="001E7A69" w:rsidRPr="006D7730" w:rsidRDefault="001E7A69" w:rsidP="004A7633">
            <w:pPr>
              <w:jc w:val="center"/>
              <w:rPr>
                <w:rFonts w:cs="B Mitra"/>
                <w:sz w:val="24"/>
                <w:szCs w:val="24"/>
                <w:rtl/>
              </w:rPr>
            </w:pPr>
            <w:r w:rsidRPr="006D7730">
              <w:rPr>
                <w:rFonts w:cs="B Mitra" w:hint="cs"/>
                <w:sz w:val="24"/>
                <w:szCs w:val="24"/>
                <w:rtl/>
              </w:rPr>
              <w:t>امکان گزارشگیری از تعداد مشترکین فعال به تفکیک اعتباری و دائمی</w:t>
            </w:r>
          </w:p>
        </w:tc>
        <w:tc>
          <w:tcPr>
            <w:tcW w:w="1440" w:type="dxa"/>
            <w:vAlign w:val="center"/>
          </w:tcPr>
          <w:p w:rsidR="001E7A69" w:rsidRPr="001E5D67" w:rsidRDefault="001E7A69" w:rsidP="004A7633">
            <w:pPr>
              <w:jc w:val="center"/>
              <w:rPr>
                <w:rFonts w:cs="B Mitra"/>
                <w:sz w:val="28"/>
                <w:szCs w:val="28"/>
                <w:rtl/>
              </w:rPr>
            </w:pPr>
          </w:p>
        </w:tc>
        <w:tc>
          <w:tcPr>
            <w:tcW w:w="4428" w:type="dxa"/>
            <w:vAlign w:val="center"/>
          </w:tcPr>
          <w:p w:rsidR="001E7A69" w:rsidRPr="001E5D67" w:rsidRDefault="001E7A69" w:rsidP="004A7633">
            <w:pPr>
              <w:jc w:val="center"/>
              <w:rPr>
                <w:rFonts w:cs="B Mitra"/>
                <w:sz w:val="28"/>
                <w:szCs w:val="28"/>
                <w:rtl/>
              </w:rPr>
            </w:pPr>
          </w:p>
        </w:tc>
      </w:tr>
      <w:tr w:rsidR="001E7A69" w:rsidRPr="001E5D67" w:rsidTr="004A7633">
        <w:tc>
          <w:tcPr>
            <w:tcW w:w="828" w:type="dxa"/>
            <w:vAlign w:val="center"/>
          </w:tcPr>
          <w:p w:rsidR="001E7A69" w:rsidRPr="001E5D67" w:rsidRDefault="00F54A57" w:rsidP="004A7633">
            <w:pPr>
              <w:jc w:val="center"/>
              <w:rPr>
                <w:rFonts w:cs="B Mitra"/>
                <w:sz w:val="28"/>
                <w:szCs w:val="28"/>
                <w:rtl/>
              </w:rPr>
            </w:pPr>
            <w:r>
              <w:rPr>
                <w:rFonts w:cs="B Mitra" w:hint="cs"/>
                <w:sz w:val="28"/>
                <w:szCs w:val="28"/>
                <w:rtl/>
              </w:rPr>
              <w:t>20</w:t>
            </w:r>
          </w:p>
        </w:tc>
        <w:tc>
          <w:tcPr>
            <w:tcW w:w="2160" w:type="dxa"/>
            <w:vAlign w:val="center"/>
          </w:tcPr>
          <w:p w:rsidR="001E7A69" w:rsidRPr="006D7730" w:rsidRDefault="001E7A69" w:rsidP="004A7633">
            <w:pPr>
              <w:jc w:val="center"/>
              <w:rPr>
                <w:rFonts w:cs="B Mitra"/>
                <w:sz w:val="24"/>
                <w:szCs w:val="24"/>
                <w:rtl/>
              </w:rPr>
            </w:pPr>
            <w:r w:rsidRPr="006D7730">
              <w:rPr>
                <w:rFonts w:cs="B Mitra" w:hint="cs"/>
                <w:sz w:val="24"/>
                <w:szCs w:val="24"/>
                <w:rtl/>
              </w:rPr>
              <w:t>امکان قرعه کشی به تفکیک امتیاز مشترک و تاریخ عضویت</w:t>
            </w:r>
          </w:p>
        </w:tc>
        <w:tc>
          <w:tcPr>
            <w:tcW w:w="1440" w:type="dxa"/>
            <w:vAlign w:val="center"/>
          </w:tcPr>
          <w:p w:rsidR="001E7A69" w:rsidRPr="001E5D67" w:rsidRDefault="001E7A69" w:rsidP="004A7633">
            <w:pPr>
              <w:jc w:val="center"/>
              <w:rPr>
                <w:rFonts w:cs="B Mitra"/>
                <w:sz w:val="28"/>
                <w:szCs w:val="28"/>
                <w:rtl/>
              </w:rPr>
            </w:pPr>
          </w:p>
        </w:tc>
        <w:tc>
          <w:tcPr>
            <w:tcW w:w="4428" w:type="dxa"/>
            <w:vAlign w:val="center"/>
          </w:tcPr>
          <w:p w:rsidR="001E7A69" w:rsidRPr="001E5D67" w:rsidRDefault="001E7A69" w:rsidP="004A7633">
            <w:pPr>
              <w:jc w:val="center"/>
              <w:rPr>
                <w:rFonts w:cs="B Mitra"/>
                <w:sz w:val="28"/>
                <w:szCs w:val="28"/>
                <w:rtl/>
              </w:rPr>
            </w:pPr>
          </w:p>
        </w:tc>
      </w:tr>
      <w:tr w:rsidR="001E7A69" w:rsidRPr="001E5D67" w:rsidTr="004A7633">
        <w:tc>
          <w:tcPr>
            <w:tcW w:w="828" w:type="dxa"/>
            <w:vAlign w:val="center"/>
          </w:tcPr>
          <w:p w:rsidR="001E7A69" w:rsidRPr="001E5D67" w:rsidRDefault="00F54A57" w:rsidP="004A7633">
            <w:pPr>
              <w:jc w:val="center"/>
              <w:rPr>
                <w:rFonts w:cs="B Mitra"/>
                <w:sz w:val="28"/>
                <w:szCs w:val="28"/>
                <w:rtl/>
              </w:rPr>
            </w:pPr>
            <w:r>
              <w:rPr>
                <w:rFonts w:cs="B Mitra" w:hint="cs"/>
                <w:sz w:val="28"/>
                <w:szCs w:val="28"/>
                <w:rtl/>
              </w:rPr>
              <w:t>21</w:t>
            </w:r>
          </w:p>
        </w:tc>
        <w:tc>
          <w:tcPr>
            <w:tcW w:w="2160" w:type="dxa"/>
            <w:vAlign w:val="center"/>
          </w:tcPr>
          <w:p w:rsidR="001E7A69" w:rsidRPr="006D7730" w:rsidRDefault="001E7A69" w:rsidP="006D7730">
            <w:pPr>
              <w:jc w:val="center"/>
              <w:rPr>
                <w:rFonts w:cs="B Mitra"/>
                <w:sz w:val="24"/>
                <w:szCs w:val="24"/>
                <w:rtl/>
              </w:rPr>
            </w:pPr>
            <w:r w:rsidRPr="006D7730">
              <w:rPr>
                <w:rFonts w:cs="B Mitra" w:hint="cs"/>
                <w:sz w:val="24"/>
                <w:szCs w:val="24"/>
                <w:rtl/>
              </w:rPr>
              <w:t>پاسخ خطا به مشترک در صورت ارسال مجدد درخواست عضویت در صورت عضو بودن در سرویس</w:t>
            </w:r>
          </w:p>
        </w:tc>
        <w:tc>
          <w:tcPr>
            <w:tcW w:w="1440" w:type="dxa"/>
            <w:vAlign w:val="center"/>
          </w:tcPr>
          <w:p w:rsidR="001E7A69" w:rsidRPr="001E5D67" w:rsidRDefault="001E7A69" w:rsidP="004A7633">
            <w:pPr>
              <w:jc w:val="center"/>
              <w:rPr>
                <w:rFonts w:cs="B Mitra"/>
                <w:sz w:val="28"/>
                <w:szCs w:val="28"/>
                <w:rtl/>
              </w:rPr>
            </w:pPr>
          </w:p>
        </w:tc>
        <w:tc>
          <w:tcPr>
            <w:tcW w:w="4428" w:type="dxa"/>
            <w:vAlign w:val="center"/>
          </w:tcPr>
          <w:p w:rsidR="001E7A69" w:rsidRPr="001E5D67" w:rsidRDefault="001E7A69" w:rsidP="004A7633">
            <w:pPr>
              <w:jc w:val="center"/>
              <w:rPr>
                <w:rFonts w:cs="B Mitra"/>
                <w:sz w:val="28"/>
                <w:szCs w:val="28"/>
                <w:rtl/>
              </w:rPr>
            </w:pPr>
          </w:p>
        </w:tc>
      </w:tr>
      <w:tr w:rsidR="001E7A69" w:rsidRPr="001E5D67" w:rsidTr="004A7633">
        <w:tc>
          <w:tcPr>
            <w:tcW w:w="828" w:type="dxa"/>
            <w:vAlign w:val="center"/>
          </w:tcPr>
          <w:p w:rsidR="001E7A69" w:rsidRPr="001E5D67" w:rsidRDefault="00F54A57" w:rsidP="004A7633">
            <w:pPr>
              <w:jc w:val="center"/>
              <w:rPr>
                <w:rFonts w:cs="B Mitra"/>
                <w:sz w:val="28"/>
                <w:szCs w:val="28"/>
                <w:rtl/>
              </w:rPr>
            </w:pPr>
            <w:r>
              <w:rPr>
                <w:rFonts w:cs="B Mitra" w:hint="cs"/>
                <w:sz w:val="28"/>
                <w:szCs w:val="28"/>
                <w:rtl/>
              </w:rPr>
              <w:t>22</w:t>
            </w:r>
          </w:p>
        </w:tc>
        <w:tc>
          <w:tcPr>
            <w:tcW w:w="2160" w:type="dxa"/>
            <w:vAlign w:val="center"/>
          </w:tcPr>
          <w:p w:rsidR="001E7A69" w:rsidRPr="006D7730" w:rsidRDefault="001E7A69" w:rsidP="004A7633">
            <w:pPr>
              <w:jc w:val="center"/>
              <w:rPr>
                <w:rFonts w:cs="B Mitra"/>
                <w:sz w:val="24"/>
                <w:szCs w:val="24"/>
                <w:rtl/>
              </w:rPr>
            </w:pPr>
            <w:r w:rsidRPr="006D7730">
              <w:rPr>
                <w:rFonts w:cs="B Mitra" w:hint="cs"/>
                <w:sz w:val="24"/>
                <w:szCs w:val="24"/>
                <w:rtl/>
              </w:rPr>
              <w:t>ارسال پیام خطا در صورت ارسال کد غیرفعالسازی از سمت مشترکی که عضو نیست</w:t>
            </w:r>
          </w:p>
        </w:tc>
        <w:tc>
          <w:tcPr>
            <w:tcW w:w="1440" w:type="dxa"/>
            <w:vAlign w:val="center"/>
          </w:tcPr>
          <w:p w:rsidR="001E7A69" w:rsidRPr="001E5D67" w:rsidRDefault="001E7A69" w:rsidP="004A7633">
            <w:pPr>
              <w:jc w:val="center"/>
              <w:rPr>
                <w:rFonts w:cs="B Mitra"/>
                <w:sz w:val="28"/>
                <w:szCs w:val="28"/>
                <w:rtl/>
              </w:rPr>
            </w:pPr>
          </w:p>
        </w:tc>
        <w:tc>
          <w:tcPr>
            <w:tcW w:w="4428" w:type="dxa"/>
            <w:vAlign w:val="center"/>
          </w:tcPr>
          <w:p w:rsidR="001E7A69" w:rsidRPr="001E5D67" w:rsidRDefault="001E7A69" w:rsidP="004A7633">
            <w:pPr>
              <w:jc w:val="center"/>
              <w:rPr>
                <w:rFonts w:cs="B Mitra"/>
                <w:sz w:val="28"/>
                <w:szCs w:val="28"/>
                <w:rtl/>
              </w:rPr>
            </w:pPr>
          </w:p>
        </w:tc>
      </w:tr>
      <w:tr w:rsidR="001E7A69" w:rsidRPr="001E5D67" w:rsidTr="004A7633">
        <w:tc>
          <w:tcPr>
            <w:tcW w:w="828" w:type="dxa"/>
            <w:vAlign w:val="center"/>
          </w:tcPr>
          <w:p w:rsidR="001E7A69" w:rsidRPr="001E5D67" w:rsidRDefault="00F54A57" w:rsidP="004A7633">
            <w:pPr>
              <w:jc w:val="center"/>
              <w:rPr>
                <w:rFonts w:cs="B Mitra"/>
                <w:sz w:val="28"/>
                <w:szCs w:val="28"/>
                <w:rtl/>
              </w:rPr>
            </w:pPr>
            <w:r>
              <w:rPr>
                <w:rFonts w:cs="B Mitra" w:hint="cs"/>
                <w:sz w:val="28"/>
                <w:szCs w:val="28"/>
                <w:rtl/>
              </w:rPr>
              <w:t>23</w:t>
            </w:r>
          </w:p>
        </w:tc>
        <w:tc>
          <w:tcPr>
            <w:tcW w:w="2160" w:type="dxa"/>
            <w:vAlign w:val="center"/>
          </w:tcPr>
          <w:p w:rsidR="001E7A69" w:rsidRPr="006D7730" w:rsidRDefault="001E7A69" w:rsidP="004A7633">
            <w:pPr>
              <w:jc w:val="center"/>
              <w:rPr>
                <w:rFonts w:cs="B Mitra"/>
                <w:sz w:val="24"/>
                <w:szCs w:val="24"/>
                <w:rtl/>
              </w:rPr>
            </w:pPr>
            <w:r w:rsidRPr="006D7730">
              <w:rPr>
                <w:rFonts w:cs="B Mitra" w:hint="cs"/>
                <w:sz w:val="24"/>
                <w:szCs w:val="24"/>
                <w:rtl/>
              </w:rPr>
              <w:t>ارسال پیامک تایید غیرفعال شدن بعد از غیرفعال کردن مشترک</w:t>
            </w:r>
          </w:p>
        </w:tc>
        <w:tc>
          <w:tcPr>
            <w:tcW w:w="1440" w:type="dxa"/>
            <w:vAlign w:val="center"/>
          </w:tcPr>
          <w:p w:rsidR="001E7A69" w:rsidRPr="001E5D67" w:rsidRDefault="001E7A69" w:rsidP="004A7633">
            <w:pPr>
              <w:jc w:val="center"/>
              <w:rPr>
                <w:rFonts w:cs="B Mitra"/>
                <w:sz w:val="28"/>
                <w:szCs w:val="28"/>
                <w:rtl/>
              </w:rPr>
            </w:pPr>
          </w:p>
        </w:tc>
        <w:tc>
          <w:tcPr>
            <w:tcW w:w="4428" w:type="dxa"/>
            <w:vAlign w:val="center"/>
          </w:tcPr>
          <w:p w:rsidR="001E7A69" w:rsidRPr="001E5D67" w:rsidRDefault="001E7A69" w:rsidP="004A7633">
            <w:pPr>
              <w:jc w:val="center"/>
              <w:rPr>
                <w:rFonts w:cs="B Mitra"/>
                <w:sz w:val="28"/>
                <w:szCs w:val="28"/>
                <w:rtl/>
              </w:rPr>
            </w:pPr>
          </w:p>
        </w:tc>
      </w:tr>
    </w:tbl>
    <w:p w:rsidR="009714DB" w:rsidRPr="00A02982" w:rsidRDefault="009714DB" w:rsidP="009714DB">
      <w:pPr>
        <w:rPr>
          <w:rFonts w:cs="B Mitra"/>
          <w:rtl/>
        </w:rPr>
      </w:pPr>
    </w:p>
    <w:sectPr w:rsidR="009714DB" w:rsidRPr="00A02982" w:rsidSect="00162E1A">
      <w:pgSz w:w="11906" w:h="16838"/>
      <w:pgMar w:top="851" w:right="1274" w:bottom="810" w:left="709"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ar">
    <w:altName w:val="Courier New"/>
    <w:charset w:val="B2"/>
    <w:family w:val="auto"/>
    <w:pitch w:val="variable"/>
    <w:sig w:usb0="00002000"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B Yagut">
    <w:altName w:val="Courier New"/>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62E34"/>
    <w:multiLevelType w:val="hybridMultilevel"/>
    <w:tmpl w:val="919EDC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7354D45"/>
    <w:multiLevelType w:val="hybridMultilevel"/>
    <w:tmpl w:val="C226AC12"/>
    <w:lvl w:ilvl="0" w:tplc="8F7C04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295244"/>
    <w:multiLevelType w:val="hybridMultilevel"/>
    <w:tmpl w:val="C78CFFD0"/>
    <w:lvl w:ilvl="0" w:tplc="51BAC178">
      <w:start w:val="42"/>
      <w:numFmt w:val="bullet"/>
      <w:lvlText w:val="-"/>
      <w:lvlJc w:val="left"/>
      <w:pPr>
        <w:ind w:left="720" w:hanging="360"/>
      </w:pPr>
      <w:rPr>
        <w:rFonts w:ascii="Calibri" w:eastAsia="Times New Roman"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7A5C42"/>
    <w:multiLevelType w:val="hybridMultilevel"/>
    <w:tmpl w:val="59FA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C5E"/>
    <w:rsid w:val="000840A1"/>
    <w:rsid w:val="000D1770"/>
    <w:rsid w:val="000E55E5"/>
    <w:rsid w:val="00162E1A"/>
    <w:rsid w:val="00187FBB"/>
    <w:rsid w:val="001E6DCB"/>
    <w:rsid w:val="001E7A69"/>
    <w:rsid w:val="002A49B2"/>
    <w:rsid w:val="002A52C5"/>
    <w:rsid w:val="002E3ED5"/>
    <w:rsid w:val="002F0DF5"/>
    <w:rsid w:val="00351D4C"/>
    <w:rsid w:val="0037727A"/>
    <w:rsid w:val="004255A8"/>
    <w:rsid w:val="00474B77"/>
    <w:rsid w:val="004D5906"/>
    <w:rsid w:val="00543610"/>
    <w:rsid w:val="00594B7A"/>
    <w:rsid w:val="005B162E"/>
    <w:rsid w:val="006710C9"/>
    <w:rsid w:val="006D4F04"/>
    <w:rsid w:val="006D7730"/>
    <w:rsid w:val="00781B8C"/>
    <w:rsid w:val="007D59EB"/>
    <w:rsid w:val="0081272F"/>
    <w:rsid w:val="008331D3"/>
    <w:rsid w:val="00917F74"/>
    <w:rsid w:val="009703B5"/>
    <w:rsid w:val="009714DB"/>
    <w:rsid w:val="00997AAF"/>
    <w:rsid w:val="009A37F4"/>
    <w:rsid w:val="009B697F"/>
    <w:rsid w:val="009C2C2D"/>
    <w:rsid w:val="009E4769"/>
    <w:rsid w:val="00A02982"/>
    <w:rsid w:val="00AB4BC8"/>
    <w:rsid w:val="00B11F0D"/>
    <w:rsid w:val="00B47D79"/>
    <w:rsid w:val="00B75F02"/>
    <w:rsid w:val="00BB7C5E"/>
    <w:rsid w:val="00BB7D07"/>
    <w:rsid w:val="00C846E6"/>
    <w:rsid w:val="00E20F7E"/>
    <w:rsid w:val="00E336E1"/>
    <w:rsid w:val="00F54A57"/>
    <w:rsid w:val="00F81237"/>
    <w:rsid w:val="00FA0A55"/>
    <w:rsid w:val="00FA77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DF5"/>
    <w:pPr>
      <w:bidi/>
    </w:pPr>
  </w:style>
  <w:style w:type="paragraph" w:styleId="Heading1">
    <w:name w:val="heading 1"/>
    <w:basedOn w:val="Normal"/>
    <w:next w:val="Normal"/>
    <w:link w:val="Heading1Char"/>
    <w:qFormat/>
    <w:rsid w:val="002F0DF5"/>
    <w:pPr>
      <w:keepNext/>
      <w:pBdr>
        <w:right w:val="single" w:sz="48" w:space="30" w:color="E36C0A"/>
      </w:pBdr>
      <w:spacing w:before="240" w:after="120" w:line="240" w:lineRule="auto"/>
      <w:outlineLvl w:val="0"/>
    </w:pPr>
    <w:rPr>
      <w:rFonts w:ascii="Times New Roman" w:eastAsia="Times New Roman" w:hAnsi="Times New Roman" w:cs="Zar"/>
      <w:b/>
      <w:bCs/>
      <w:color w:val="E36C0A"/>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
    <w:name w:val="Titr"/>
    <w:basedOn w:val="Header"/>
    <w:autoRedefine/>
    <w:qFormat/>
    <w:rsid w:val="002F0DF5"/>
    <w:pPr>
      <w:keepNext/>
      <w:keepLines/>
      <w:tabs>
        <w:tab w:val="clear" w:pos="4513"/>
        <w:tab w:val="clear" w:pos="9026"/>
        <w:tab w:val="center" w:pos="4320"/>
        <w:tab w:val="left" w:pos="7186"/>
      </w:tabs>
    </w:pPr>
    <w:rPr>
      <w:rFonts w:ascii="Cambria" w:eastAsia="Times New Roman" w:hAnsi="Cambria" w:cs="B Yagut"/>
      <w:bCs/>
      <w:sz w:val="24"/>
      <w:szCs w:val="32"/>
    </w:rPr>
  </w:style>
  <w:style w:type="paragraph" w:styleId="Header">
    <w:name w:val="header"/>
    <w:basedOn w:val="Normal"/>
    <w:link w:val="HeaderChar"/>
    <w:uiPriority w:val="99"/>
    <w:semiHidden/>
    <w:unhideWhenUsed/>
    <w:rsid w:val="002F0DF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F0DF5"/>
  </w:style>
  <w:style w:type="character" w:customStyle="1" w:styleId="Heading1Char">
    <w:name w:val="Heading 1 Char"/>
    <w:basedOn w:val="DefaultParagraphFont"/>
    <w:link w:val="Heading1"/>
    <w:rsid w:val="002F0DF5"/>
    <w:rPr>
      <w:rFonts w:ascii="Times New Roman" w:eastAsia="Times New Roman" w:hAnsi="Times New Roman" w:cs="Zar"/>
      <w:b/>
      <w:bCs/>
      <w:color w:val="E36C0A"/>
      <w:kern w:val="32"/>
      <w:sz w:val="28"/>
      <w:szCs w:val="32"/>
    </w:rPr>
  </w:style>
  <w:style w:type="paragraph" w:styleId="ListParagraph">
    <w:name w:val="List Paragraph"/>
    <w:basedOn w:val="Normal"/>
    <w:uiPriority w:val="34"/>
    <w:qFormat/>
    <w:rsid w:val="002F0DF5"/>
    <w:pPr>
      <w:bidi w:val="0"/>
      <w:ind w:left="720"/>
      <w:contextualSpacing/>
    </w:pPr>
  </w:style>
  <w:style w:type="table" w:styleId="TableGrid">
    <w:name w:val="Table Grid"/>
    <w:basedOn w:val="TableNormal"/>
    <w:uiPriority w:val="59"/>
    <w:rsid w:val="003772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A0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A55"/>
    <w:rPr>
      <w:rFonts w:ascii="Tahoma" w:hAnsi="Tahoma" w:cs="Tahoma"/>
      <w:sz w:val="16"/>
      <w:szCs w:val="16"/>
    </w:rPr>
  </w:style>
  <w:style w:type="character" w:styleId="CommentReference">
    <w:name w:val="annotation reference"/>
    <w:basedOn w:val="DefaultParagraphFont"/>
    <w:uiPriority w:val="99"/>
    <w:semiHidden/>
    <w:unhideWhenUsed/>
    <w:rsid w:val="009E4769"/>
    <w:rPr>
      <w:sz w:val="16"/>
      <w:szCs w:val="16"/>
    </w:rPr>
  </w:style>
  <w:style w:type="paragraph" w:styleId="CommentText">
    <w:name w:val="annotation text"/>
    <w:basedOn w:val="Normal"/>
    <w:link w:val="CommentTextChar"/>
    <w:uiPriority w:val="99"/>
    <w:semiHidden/>
    <w:unhideWhenUsed/>
    <w:rsid w:val="009E4769"/>
    <w:pPr>
      <w:spacing w:line="240" w:lineRule="auto"/>
    </w:pPr>
    <w:rPr>
      <w:sz w:val="20"/>
      <w:szCs w:val="20"/>
    </w:rPr>
  </w:style>
  <w:style w:type="character" w:customStyle="1" w:styleId="CommentTextChar">
    <w:name w:val="Comment Text Char"/>
    <w:basedOn w:val="DefaultParagraphFont"/>
    <w:link w:val="CommentText"/>
    <w:uiPriority w:val="99"/>
    <w:semiHidden/>
    <w:rsid w:val="009E4769"/>
    <w:rPr>
      <w:sz w:val="20"/>
      <w:szCs w:val="20"/>
    </w:rPr>
  </w:style>
  <w:style w:type="paragraph" w:styleId="CommentSubject">
    <w:name w:val="annotation subject"/>
    <w:basedOn w:val="CommentText"/>
    <w:next w:val="CommentText"/>
    <w:link w:val="CommentSubjectChar"/>
    <w:uiPriority w:val="99"/>
    <w:semiHidden/>
    <w:unhideWhenUsed/>
    <w:rsid w:val="009E4769"/>
    <w:rPr>
      <w:b/>
      <w:bCs/>
    </w:rPr>
  </w:style>
  <w:style w:type="character" w:customStyle="1" w:styleId="CommentSubjectChar">
    <w:name w:val="Comment Subject Char"/>
    <w:basedOn w:val="CommentTextChar"/>
    <w:link w:val="CommentSubject"/>
    <w:uiPriority w:val="99"/>
    <w:semiHidden/>
    <w:rsid w:val="009E476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DF5"/>
    <w:pPr>
      <w:bidi/>
    </w:pPr>
  </w:style>
  <w:style w:type="paragraph" w:styleId="Heading1">
    <w:name w:val="heading 1"/>
    <w:basedOn w:val="Normal"/>
    <w:next w:val="Normal"/>
    <w:link w:val="Heading1Char"/>
    <w:qFormat/>
    <w:rsid w:val="002F0DF5"/>
    <w:pPr>
      <w:keepNext/>
      <w:pBdr>
        <w:right w:val="single" w:sz="48" w:space="30" w:color="E36C0A"/>
      </w:pBdr>
      <w:spacing w:before="240" w:after="120" w:line="240" w:lineRule="auto"/>
      <w:outlineLvl w:val="0"/>
    </w:pPr>
    <w:rPr>
      <w:rFonts w:ascii="Times New Roman" w:eastAsia="Times New Roman" w:hAnsi="Times New Roman" w:cs="Zar"/>
      <w:b/>
      <w:bCs/>
      <w:color w:val="E36C0A"/>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
    <w:name w:val="Titr"/>
    <w:basedOn w:val="Header"/>
    <w:autoRedefine/>
    <w:qFormat/>
    <w:rsid w:val="002F0DF5"/>
    <w:pPr>
      <w:keepNext/>
      <w:keepLines/>
      <w:tabs>
        <w:tab w:val="clear" w:pos="4513"/>
        <w:tab w:val="clear" w:pos="9026"/>
        <w:tab w:val="center" w:pos="4320"/>
        <w:tab w:val="left" w:pos="7186"/>
      </w:tabs>
    </w:pPr>
    <w:rPr>
      <w:rFonts w:ascii="Cambria" w:eastAsia="Times New Roman" w:hAnsi="Cambria" w:cs="B Yagut"/>
      <w:bCs/>
      <w:sz w:val="24"/>
      <w:szCs w:val="32"/>
    </w:rPr>
  </w:style>
  <w:style w:type="paragraph" w:styleId="Header">
    <w:name w:val="header"/>
    <w:basedOn w:val="Normal"/>
    <w:link w:val="HeaderChar"/>
    <w:uiPriority w:val="99"/>
    <w:semiHidden/>
    <w:unhideWhenUsed/>
    <w:rsid w:val="002F0DF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F0DF5"/>
  </w:style>
  <w:style w:type="character" w:customStyle="1" w:styleId="Heading1Char">
    <w:name w:val="Heading 1 Char"/>
    <w:basedOn w:val="DefaultParagraphFont"/>
    <w:link w:val="Heading1"/>
    <w:rsid w:val="002F0DF5"/>
    <w:rPr>
      <w:rFonts w:ascii="Times New Roman" w:eastAsia="Times New Roman" w:hAnsi="Times New Roman" w:cs="Zar"/>
      <w:b/>
      <w:bCs/>
      <w:color w:val="E36C0A"/>
      <w:kern w:val="32"/>
      <w:sz w:val="28"/>
      <w:szCs w:val="32"/>
    </w:rPr>
  </w:style>
  <w:style w:type="paragraph" w:styleId="ListParagraph">
    <w:name w:val="List Paragraph"/>
    <w:basedOn w:val="Normal"/>
    <w:uiPriority w:val="34"/>
    <w:qFormat/>
    <w:rsid w:val="002F0DF5"/>
    <w:pPr>
      <w:bidi w:val="0"/>
      <w:ind w:left="720"/>
      <w:contextualSpacing/>
    </w:pPr>
  </w:style>
  <w:style w:type="table" w:styleId="TableGrid">
    <w:name w:val="Table Grid"/>
    <w:basedOn w:val="TableNormal"/>
    <w:uiPriority w:val="59"/>
    <w:rsid w:val="003772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A0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A55"/>
    <w:rPr>
      <w:rFonts w:ascii="Tahoma" w:hAnsi="Tahoma" w:cs="Tahoma"/>
      <w:sz w:val="16"/>
      <w:szCs w:val="16"/>
    </w:rPr>
  </w:style>
  <w:style w:type="character" w:styleId="CommentReference">
    <w:name w:val="annotation reference"/>
    <w:basedOn w:val="DefaultParagraphFont"/>
    <w:uiPriority w:val="99"/>
    <w:semiHidden/>
    <w:unhideWhenUsed/>
    <w:rsid w:val="009E4769"/>
    <w:rPr>
      <w:sz w:val="16"/>
      <w:szCs w:val="16"/>
    </w:rPr>
  </w:style>
  <w:style w:type="paragraph" w:styleId="CommentText">
    <w:name w:val="annotation text"/>
    <w:basedOn w:val="Normal"/>
    <w:link w:val="CommentTextChar"/>
    <w:uiPriority w:val="99"/>
    <w:semiHidden/>
    <w:unhideWhenUsed/>
    <w:rsid w:val="009E4769"/>
    <w:pPr>
      <w:spacing w:line="240" w:lineRule="auto"/>
    </w:pPr>
    <w:rPr>
      <w:sz w:val="20"/>
      <w:szCs w:val="20"/>
    </w:rPr>
  </w:style>
  <w:style w:type="character" w:customStyle="1" w:styleId="CommentTextChar">
    <w:name w:val="Comment Text Char"/>
    <w:basedOn w:val="DefaultParagraphFont"/>
    <w:link w:val="CommentText"/>
    <w:uiPriority w:val="99"/>
    <w:semiHidden/>
    <w:rsid w:val="009E4769"/>
    <w:rPr>
      <w:sz w:val="20"/>
      <w:szCs w:val="20"/>
    </w:rPr>
  </w:style>
  <w:style w:type="paragraph" w:styleId="CommentSubject">
    <w:name w:val="annotation subject"/>
    <w:basedOn w:val="CommentText"/>
    <w:next w:val="CommentText"/>
    <w:link w:val="CommentSubjectChar"/>
    <w:uiPriority w:val="99"/>
    <w:semiHidden/>
    <w:unhideWhenUsed/>
    <w:rsid w:val="009E4769"/>
    <w:rPr>
      <w:b/>
      <w:bCs/>
    </w:rPr>
  </w:style>
  <w:style w:type="character" w:customStyle="1" w:styleId="CommentSubjectChar">
    <w:name w:val="Comment Subject Char"/>
    <w:basedOn w:val="CommentTextChar"/>
    <w:link w:val="CommentSubject"/>
    <w:uiPriority w:val="99"/>
    <w:semiHidden/>
    <w:rsid w:val="009E47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3B758-6DDD-43BB-BC62-4BB23DD12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معروفی</dc:creator>
  <cp:lastModifiedBy>کمان‌ابرو</cp:lastModifiedBy>
  <cp:revision>6</cp:revision>
  <dcterms:created xsi:type="dcterms:W3CDTF">2014-07-12T06:57:00Z</dcterms:created>
  <dcterms:modified xsi:type="dcterms:W3CDTF">2014-07-16T07:17:00Z</dcterms:modified>
</cp:coreProperties>
</file>