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9A" w:rsidRPr="00454361" w:rsidRDefault="00392F9A" w:rsidP="00392F9A">
      <w:pPr>
        <w:pStyle w:val="MyTitle"/>
        <w:rPr>
          <w:rFonts w:asciiTheme="majorBidi" w:hAnsiTheme="majorBidi" w:cstheme="majorBidi"/>
          <w:rtl/>
        </w:rPr>
      </w:pPr>
    </w:p>
    <w:p w:rsidR="00392F9A" w:rsidRPr="00454361" w:rsidRDefault="00392F9A" w:rsidP="00392F9A">
      <w:pPr>
        <w:pStyle w:val="MyTitle"/>
        <w:rPr>
          <w:rFonts w:asciiTheme="majorBidi" w:hAnsiTheme="majorBidi" w:cstheme="majorBidi"/>
          <w:rtl/>
        </w:rPr>
      </w:pPr>
    </w:p>
    <w:p w:rsidR="00846F21" w:rsidRPr="00454361" w:rsidRDefault="00EA563B" w:rsidP="00392F9A">
      <w:pPr>
        <w:pStyle w:val="MyTitle"/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مشخصات</w:t>
      </w:r>
      <w:r w:rsidR="00846F21" w:rsidRPr="00454361">
        <w:rPr>
          <w:rFonts w:asciiTheme="majorBidi" w:hAnsiTheme="majorBidi" w:cstheme="majorBidi"/>
          <w:rtl/>
        </w:rPr>
        <w:t xml:space="preserve"> سرویس</w:t>
      </w:r>
      <w:r w:rsidR="00392F9A" w:rsidRPr="00454361">
        <w:rPr>
          <w:rFonts w:asciiTheme="majorBidi" w:hAnsiTheme="majorBidi" w:cstheme="majorBidi"/>
          <w:rtl/>
        </w:rPr>
        <w:t>‏</w:t>
      </w:r>
      <w:r w:rsidR="00846F21" w:rsidRPr="00454361">
        <w:rPr>
          <w:rFonts w:asciiTheme="majorBidi" w:hAnsiTheme="majorBidi" w:cstheme="majorBidi"/>
          <w:rtl/>
        </w:rPr>
        <w:t>ه</w:t>
      </w:r>
      <w:r w:rsidR="00392F9A" w:rsidRPr="00454361">
        <w:rPr>
          <w:rFonts w:asciiTheme="majorBidi" w:hAnsiTheme="majorBidi" w:cstheme="majorBidi"/>
          <w:rtl/>
        </w:rPr>
        <w:t>ا</w:t>
      </w:r>
      <w:bookmarkStart w:id="0" w:name="_GoBack"/>
      <w:bookmarkEnd w:id="0"/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  <w:rtl/>
        </w:rPr>
      </w:pPr>
    </w:p>
    <w:p w:rsidR="00392F9A" w:rsidRPr="00454361" w:rsidRDefault="00392F9A" w:rsidP="002F47C5">
      <w:pPr>
        <w:rPr>
          <w:rFonts w:asciiTheme="majorBidi" w:hAnsiTheme="majorBidi" w:cstheme="majorBidi"/>
        </w:rPr>
      </w:pPr>
    </w:p>
    <w:p w:rsidR="00392F9A" w:rsidRPr="00454361" w:rsidRDefault="00392F9A" w:rsidP="002F47C5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/>
          <w:b w:val="0"/>
          <w:bCs w:val="0"/>
          <w:color w:val="auto"/>
          <w:sz w:val="22"/>
          <w:szCs w:val="22"/>
          <w:rtl/>
          <w:lang w:eastAsia="en-US" w:bidi="fa-IR"/>
        </w:rPr>
        <w:id w:val="1319078778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365F91" w:themeColor="accent1" w:themeShade="BF"/>
          <w:sz w:val="28"/>
          <w:szCs w:val="28"/>
          <w:lang w:eastAsia="ja-JP" w:bidi="ar-SA"/>
        </w:rPr>
      </w:sdtEndPr>
      <w:sdtContent>
        <w:sdt>
          <w:sdtPr>
            <w:rPr>
              <w:rFonts w:asciiTheme="majorBidi" w:eastAsiaTheme="minorHAnsi" w:hAnsiTheme="majorBidi" w:cs="B Yagut"/>
              <w:b w:val="0"/>
              <w:bCs w:val="0"/>
              <w:color w:val="auto"/>
              <w:sz w:val="22"/>
              <w:szCs w:val="22"/>
              <w:rtl/>
              <w:lang w:eastAsia="en-US" w:bidi="fa-IR"/>
            </w:rPr>
            <w:id w:val="9013335"/>
            <w:docPartObj>
              <w:docPartGallery w:val="Table of Contents"/>
              <w:docPartUnique/>
            </w:docPartObj>
          </w:sdtPr>
          <w:sdtContent>
            <w:p w:rsidR="00B4071A" w:rsidRPr="00454361" w:rsidRDefault="00B4071A" w:rsidP="00B4071A">
              <w:pPr>
                <w:pStyle w:val="TOCHeading"/>
                <w:bidi/>
                <w:jc w:val="center"/>
                <w:rPr>
                  <w:rFonts w:asciiTheme="majorBidi" w:hAnsiTheme="majorBidi"/>
                  <w:rtl/>
                  <w:lang w:bidi="fa-IR"/>
                </w:rPr>
              </w:pPr>
              <w:r w:rsidRPr="00454361">
                <w:rPr>
                  <w:rFonts w:asciiTheme="majorBidi" w:hAnsiTheme="majorBidi"/>
                  <w:rtl/>
                  <w:lang w:bidi="fa-IR"/>
                </w:rPr>
                <w:t>فهرست</w:t>
              </w:r>
            </w:p>
            <w:p w:rsidR="00B4071A" w:rsidRPr="00454361" w:rsidRDefault="00EC1A0D" w:rsidP="00B4071A">
              <w:pPr>
                <w:pStyle w:val="TOC1"/>
                <w:tabs>
                  <w:tab w:val="right" w:leader="dot" w:pos="9350"/>
                </w:tabs>
                <w:bidi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r w:rsidRPr="00EC1A0D">
                <w:rPr>
                  <w:rFonts w:asciiTheme="majorBidi" w:hAnsiTheme="majorBidi" w:cstheme="majorBidi"/>
                </w:rPr>
                <w:fldChar w:fldCharType="begin"/>
              </w:r>
              <w:r w:rsidR="00B4071A" w:rsidRPr="00454361">
                <w:rPr>
                  <w:rFonts w:asciiTheme="majorBidi" w:hAnsiTheme="majorBidi" w:cstheme="majorBidi"/>
                </w:rPr>
                <w:instrText xml:space="preserve"> TOC \o "1-3" \h \z \u </w:instrText>
              </w:r>
              <w:r w:rsidRPr="00EC1A0D">
                <w:rPr>
                  <w:rFonts w:asciiTheme="majorBidi" w:hAnsiTheme="majorBidi" w:cstheme="majorBidi"/>
                </w:rPr>
                <w:fldChar w:fldCharType="separate"/>
              </w:r>
              <w:hyperlink w:anchor="_Toc361140167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1. مقدمه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_Toc361140167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2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B4071A">
              <w:pPr>
                <w:pStyle w:val="TOC1"/>
                <w:tabs>
                  <w:tab w:val="right" w:leader="dot" w:pos="9350"/>
                </w:tabs>
                <w:bidi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68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2. ارسال پیام سرویس به مشترک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_Toc361140168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2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B4071A">
              <w:pPr>
                <w:pStyle w:val="TOC1"/>
                <w:tabs>
                  <w:tab w:val="right" w:leader="dot" w:pos="9350"/>
                </w:tabs>
                <w:bidi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69" w:history="1">
                <w:r w:rsidR="00B4071A" w:rsidRPr="00454361">
                  <w:rPr>
                    <w:rStyle w:val="Hyperlink"/>
                    <w:rFonts w:asciiTheme="majorBidi" w:hAnsiTheme="majorBidi" w:cstheme="majorBidi"/>
                  </w:rPr>
                  <w:t>3.</w:t>
                </w:r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الزامات پیاده سازی سرویس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_Toc361140169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3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B4071A">
              <w:pPr>
                <w:pStyle w:val="TOC2"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70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دریافت پیام ازمشترک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_Toc361140170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3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B4071A">
              <w:pPr>
                <w:pStyle w:val="TOC2"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71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امکان تنظیم پیامهای ارسالی به مشترک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_Toc361140171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4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B4071A">
              <w:pPr>
                <w:pStyle w:val="TOC2"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72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امکان تنظیم دستورات دریافتی ازمشترک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begin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instrText xml:space="preserve"> PAGEREF _Toc361140172 \h </w:instrTex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separate"/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>4</w:t>
                </w:r>
                <w:r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fldChar w:fldCharType="end"/>
                </w:r>
              </w:hyperlink>
            </w:p>
            <w:p w:rsidR="00B4071A" w:rsidRPr="00454361" w:rsidRDefault="00EC1A0D" w:rsidP="008B4FB1">
              <w:pPr>
                <w:pStyle w:val="TOC2"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73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اطلاع ازوضعیت عضویت مشترک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="008B4FB1">
                  <w:rPr>
                    <w:rStyle w:val="Hyperlink"/>
                    <w:rFonts w:asciiTheme="majorBidi" w:hAnsiTheme="majorBidi" w:cstheme="majorBidi" w:hint="cs"/>
                    <w:rtl/>
                  </w:rPr>
                  <w:t>5</w:t>
                </w:r>
              </w:hyperlink>
            </w:p>
            <w:p w:rsidR="00B4071A" w:rsidRPr="00454361" w:rsidRDefault="00EC1A0D" w:rsidP="008B4FB1">
              <w:pPr>
                <w:pStyle w:val="TOC2"/>
                <w:rPr>
                  <w:rFonts w:asciiTheme="majorBidi" w:hAnsiTheme="majorBidi" w:cstheme="majorBidi"/>
                  <w:noProof/>
                  <w:lang w:eastAsia="en-US" w:bidi="fa-IR"/>
                </w:rPr>
              </w:pPr>
              <w:hyperlink w:anchor="_Toc361140174" w:history="1">
                <w:r w:rsidR="00B4071A" w:rsidRPr="00454361">
                  <w:rPr>
                    <w:rStyle w:val="Hyperlink"/>
                    <w:rFonts w:asciiTheme="majorBidi" w:hAnsiTheme="majorBidi" w:cstheme="majorBidi"/>
                    <w:rtl/>
                  </w:rPr>
                  <w:t>لغوعضویت مشترکان سرویس</w:t>
                </w:r>
                <w:r w:rsidR="00B4071A" w:rsidRPr="00454361">
                  <w:rPr>
                    <w:rFonts w:asciiTheme="majorBidi" w:hAnsiTheme="majorBidi" w:cstheme="majorBidi"/>
                    <w:noProof/>
                    <w:webHidden/>
                  </w:rPr>
                  <w:tab/>
                </w:r>
                <w:r w:rsidR="008B4FB1">
                  <w:rPr>
                    <w:rStyle w:val="Hyperlink"/>
                    <w:rFonts w:asciiTheme="majorBidi" w:hAnsiTheme="majorBidi" w:cstheme="majorBidi" w:hint="cs"/>
                    <w:rtl/>
                  </w:rPr>
                  <w:t>5</w:t>
                </w:r>
              </w:hyperlink>
            </w:p>
            <w:p w:rsidR="00B4071A" w:rsidRPr="00454361" w:rsidRDefault="00EC1A0D" w:rsidP="00B4071A">
              <w:pPr>
                <w:rPr>
                  <w:rFonts w:asciiTheme="majorBidi" w:hAnsiTheme="majorBidi" w:cstheme="majorBidi"/>
                  <w:rtl/>
                </w:rPr>
              </w:pPr>
              <w:r w:rsidRPr="00454361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  <w:r w:rsidR="00857945">
                <w:rPr>
                  <w:rFonts w:asciiTheme="majorBidi" w:hAnsiTheme="majorBidi" w:cstheme="majorBidi" w:hint="cs"/>
                  <w:b/>
                  <w:bCs/>
                  <w:noProof/>
                  <w:rtl/>
                </w:rPr>
                <w:t xml:space="preserve">  </w:t>
              </w:r>
            </w:p>
          </w:sdtContent>
        </w:sdt>
        <w:p w:rsidR="00392F9A" w:rsidRPr="00454361" w:rsidRDefault="00EC1A0D" w:rsidP="00B4071A">
          <w:pPr>
            <w:pStyle w:val="TOCHeading"/>
            <w:bidi/>
            <w:jc w:val="center"/>
            <w:rPr>
              <w:rFonts w:asciiTheme="majorBidi" w:hAnsiTheme="majorBidi"/>
              <w:rtl/>
            </w:rPr>
          </w:pPr>
        </w:p>
      </w:sdtContent>
    </w:sdt>
    <w:p w:rsidR="00392F9A" w:rsidRPr="00454361" w:rsidRDefault="00392F9A">
      <w:pPr>
        <w:bidi w:val="0"/>
        <w:rPr>
          <w:rFonts w:asciiTheme="majorBidi" w:hAnsiTheme="majorBidi" w:cstheme="majorBidi"/>
        </w:rPr>
      </w:pPr>
      <w:r w:rsidRPr="00454361">
        <w:rPr>
          <w:rFonts w:asciiTheme="majorBidi" w:hAnsiTheme="majorBidi" w:cstheme="majorBidi"/>
        </w:rPr>
        <w:br w:type="page"/>
      </w:r>
    </w:p>
    <w:p w:rsidR="00EA563B" w:rsidRPr="00454361" w:rsidRDefault="00EC1A0D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lastRenderedPageBreak/>
        <w:pict>
          <v:group id="Group 100" o:spid="_x0000_s1026" style="position:absolute;left:0;text-align:left;margin-left:105.8pt;margin-top:106.85pt;width:305pt;height:171.95pt;z-index:251661312" coordsize="38735,2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">
            <v:rect id="Rectangle 19" o:spid="_x0000_s1027" style="position:absolute;width:30558;height:218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243f60 [1604]" strokeweight="1pt">
              <v:textbox>
                <w:txbxContent>
                  <w:p w:rsidR="001D7371" w:rsidRDefault="001D7371" w:rsidP="001D737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Theme="minorHAnsi" w:eastAsia="Times New Roman" w:hAnsi="Calibri" w:cs="B Yagut"/>
                        <w:color w:val="FFFFFF" w:themeColor="ligh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group id="Group 20" o:spid="_x0000_s1028" style="position:absolute;left:1365;top:8908;width:8387;height:5781" coordorigin="1365,8908" coordsize="9001,6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oval id="Oval 21" o:spid="_x0000_s1029" style="position:absolute;left:3165;top:8908;width:7201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mne8UA&#10;AADbAAAADwAAAGRycy9kb3ducmV2LnhtbESPQWvCQBSE70L/w/IKvYjuJqCU1FVCwdJLqdpS6e2R&#10;fU1Cs29Ddo3Jv3cFweMwM98wq81gG9FT52vHGpK5AkFcOFNzqeH7azt7BuEDssHGMWkYycNm/TBZ&#10;YWbcmffUH0IpIoR9hhqqENpMSl9UZNHPXUscvT/XWQxRdqU0HZ4j3DYyVWopLdYcFyps6bWi4v9w&#10;shp+tsocd2+cnnDx+zEd67wfP3daPz0O+QuIQEO4h2/td6MhTeD6Jf4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ad7xQAAANsAAAAPAAAAAAAAAAAAAAAAAJgCAABkcnMv&#10;ZG93bnJldi54bWxQSwUGAAAAAAQABAD1AAAAigMAAAAA&#10;" fillcolor="white [3212]" strokecolor="black [3213]" strokeweight="1pt">
                <v:textbox inset="0,0,0,0">
                  <w:txbxContent>
                    <w:p w:rsidR="001D7371" w:rsidRDefault="001D7371" w:rsidP="001D737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Times New Roman" w:cs="B Yagut" w:hint="cs"/>
                          <w:color w:val="000000"/>
                          <w:kern w:val="24"/>
                          <w:sz w:val="20"/>
                          <w:szCs w:val="20"/>
                          <w:rtl/>
                        </w:rPr>
                        <w:t>سرویس2</w:t>
                      </w:r>
                    </w:p>
                  </w:txbxContent>
                </v:textbox>
              </v:oval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0" type="#_x0000_t132" style="position:absolute;left:1365;top:12252;width:36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D98IA&#10;AADbAAAADwAAAGRycy9kb3ducmV2LnhtbESPwWrDMBBE74X8g9hAb40cQ4xxI4c2UOgtxEnvi7W1&#10;jK2Vaym206+vCoUeh5l5w+wPi+3FRKNvHSvYbhIQxLXTLTcKrpe3pxyED8gae8ek4E4eDuXqYY+F&#10;djOfaapCIyKEfYEKTAhDIaWvDVn0GzcQR+/TjRZDlGMj9YhzhNtepkmSSYstxwWDAx0N1V11swrm&#10;/Gu3bE968uabOzPdXz+y6qzU43p5eQYRaAn/4b/2u1aQpvD7Jf4A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0P3wgAAANsAAAAPAAAAAAAAAAAAAAAAAJgCAABkcnMvZG93&#10;bnJldi54bWxQSwUGAAAAAAQABAD1AAAAhwMAAAAA&#10;" fillcolor="white [3212]" strokecolor="black [3213]" strokeweight="1pt">
                <v:textbox>
                  <w:txbxContent>
                    <w:p w:rsidR="001D7371" w:rsidRDefault="001D7371" w:rsidP="001D737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Times New Roman" w:hAnsi="Calibri" w:cs="B Yagut"/>
                          <w:color w:val="FFFFFF" w:themeColor="ligh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v:group>
            <v:oval id="Oval 23" o:spid="_x0000_s1031" style="position:absolute;left:12142;top:2356;width:6301;height:54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cl8QA&#10;AADbAAAADwAAAGRycy9kb3ducmV2LnhtbESPT2vCQBTE74V+h+UVvIhujFQkdRUpKF7EvyjeHtnX&#10;JDT7NmTXmHx7tyD0OMzMb5jZojWlaKh2hWUFo2EEgji1uuBMwfm0GkxBOI+ssbRMCjpysJi/v80w&#10;0fbBB2qOPhMBwi5BBbn3VSKlS3My6Ia2Ig7ej60N+iDrTOoaHwFuShlH0UQaLDgs5FjRd07p7/Fu&#10;FFxWkb7u1xzf8fO27XfFsul2e6V6H+3yC4Sn1v+HX+2NVhCP4e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HnJfEAAAA2wAAAA8AAAAAAAAAAAAAAAAAmAIAAGRycy9k&#10;b3ducmV2LnhtbFBLBQYAAAAABAAEAPUAAACJAwAAAAA=&#10;" fillcolor="white [3212]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sz w:val="20"/>
                        <w:szCs w:val="20"/>
                        <w:rtl/>
                      </w:rPr>
                      <w:t>سرویس1</w:t>
                    </w:r>
                  </w:p>
                </w:txbxContent>
              </v:textbox>
            </v:oval>
            <v:shape id="Flowchart: Magnetic Disk 24" o:spid="_x0000_s1032" type="#_x0000_t132" style="position:absolute;left:12142;top:5878;width:2521;height:30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+GMMA&#10;AADbAAAADwAAAGRycy9kb3ducmV2LnhtbESPwWrDMBBE74H+g9hCb7Fs0wTjRgltoNBbiJveF2tr&#10;mVgr11JsJ18fFQo9DjPzhtnsZtuJkQbfOlaQJSkI4trplhsFp8/3ZQHCB2SNnWNScCUPu+3DYoOl&#10;dhMfaaxCIyKEfYkKTAh9KaWvDVn0ieuJo/ftBoshyqGResApwm0n8zRdS4stxwWDPe0N1efqYhVM&#10;xc9qzg569ObGZzNe377W1VGpp8f59QVEoDn8h//aH1pB/gy/X+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J+GMMAAADbAAAADwAAAAAAAAAAAAAAAACYAgAAZHJzL2Rv&#10;d25yZXYueG1sUEsFBgAAAAAEAAQA9QAAAIgDAAAAAA==&#10;" fillcolor="white [3212]" strokecolor="black [3213]" strokeweight="1pt">
              <v:textbox>
                <w:txbxContent>
                  <w:p w:rsidR="001D7371" w:rsidRDefault="001D7371" w:rsidP="001D7371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asciiTheme="minorHAnsi" w:eastAsia="Times New Roman" w:hAnsi="Calibri" w:cs="B Yagut"/>
                        <w:color w:val="FFFFFF" w:themeColor="ligh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group id="Group 25" o:spid="_x0000_s1033" style="position:absolute;left:9127;top:15102;width:9316;height:5196" coordorigin="9127,15102" coordsize="9001,7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oval id="Oval 26" o:spid="_x0000_s1034" style="position:absolute;left:10927;top:15102;width:7201;height:64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/D8QA&#10;AADbAAAADwAAAGRycy9kb3ducmV2LnhtbESPQYvCMBSE7wv+h/AEL4umFhSpRhHBZS+iq6J4ezTP&#10;tti8lCbW9t9vFhY8DjPzDbNYtaYUDdWusKxgPIpAEKdWF5wpOJ+2wxkI55E1lpZJQUcOVsvexwIT&#10;bV/8Q83RZyJA2CWoIPe+SqR0aU4G3chWxMG729qgD7LOpK7xFeCmlHEUTaXBgsNCjhVtckofx6dR&#10;cNlG+nr44viJk9vusyvWTbc/KDXot+s5CE+tf4f/299aQTyF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Pw/EAAAA2wAAAA8AAAAAAAAAAAAAAAAAmAIAAGRycy9k&#10;b3ducmV2LnhtbFBLBQYAAAAABAAEAPUAAACJAwAAAAA=&#10;" fillcolor="white [3212]" strokecolor="black [3213]" strokeweight="1pt">
                <v:textbox inset="0,0,0,0">
                  <w:txbxContent>
                    <w:p w:rsidR="001D7371" w:rsidRDefault="001D7371" w:rsidP="001D737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Times New Roman" w:cs="B Yagut" w:hint="cs"/>
                          <w:color w:val="000000"/>
                          <w:kern w:val="24"/>
                          <w:sz w:val="20"/>
                          <w:szCs w:val="20"/>
                          <w:rtl/>
                        </w:rPr>
                        <w:t>سرویس3</w:t>
                      </w:r>
                    </w:p>
                  </w:txbxContent>
                </v:textbox>
              </v:oval>
              <v:shape id="Flowchart: Magnetic Disk 27" o:spid="_x0000_s1035" type="#_x0000_t132" style="position:absolute;left:9127;top:18542;width:3601;height:36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gb8EA&#10;AADbAAAADwAAAGRycy9kb3ducmV2LnhtbESPT4vCMBTE74LfITzBm6YK/qFrFFdY2JtY3fujeTbF&#10;5qXbxLb66Y2wsMdhZn7DbHa9rURLjS8dK5hNExDEudMlFwou56/JGoQPyBorx6TgQR522+Fgg6l2&#10;HZ+ozUIhIoR9igpMCHUqpc8NWfRTVxNH7+oaiyHKppC6wS7CbSXnSbKUFkuOCwZrOhjKb9ndKujW&#10;v4t+dtStN0++mfbx+bPMTkqNR/3+A0SgPvyH/9rfWsF8Be8v8Q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4G/BAAAA2wAAAA8AAAAAAAAAAAAAAAAAmAIAAGRycy9kb3du&#10;cmV2LnhtbFBLBQYAAAAABAAEAPUAAACGAwAAAAA=&#10;" fillcolor="white [3212]" strokecolor="black [3213]" strokeweight="1pt">
                <v:textbox>
                  <w:txbxContent>
                    <w:p w:rsidR="001D7371" w:rsidRDefault="001D7371" w:rsidP="001D7371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Times New Roman" w:hAnsi="Calibri" w:cs="B Yagut"/>
                          <w:color w:val="FFFFFF" w:themeColor="ligh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v:group>
            <v:roundrect id="Rounded Rectangle 28" o:spid="_x0000_s1036" style="position:absolute;left:32763;top:4967;width:5972;height:128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R7sQA&#10;AADbAAAADwAAAGRycy9kb3ducmV2LnhtbERPz2vCMBS+D/Y/hDfYRWZqHUOrUYY4UIbDul12ezTP&#10;tqx5KUms1b/eHIQdP77f82VvGtGR87VlBaNhAoK4sLrmUsHP98fLBIQPyBoby6TgQh6Wi8eHOWba&#10;njmn7hBKEUPYZ6igCqHNpPRFRQb90LbEkTtaZzBE6EqpHZ5juGlkmiRv0mDNsaHCllYVFX+Hk1Ew&#10;WLlp9zX+3CenfG226XX3W79OlXp+6t9nIAL14V98d2+0gjSOjV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0e7EAAAA2wAAAA8AAAAAAAAAAAAAAAAAmAIAAGRycy9k&#10;b3ducmV2LnhtbFBLBQYAAAAABAAEAPUAAACJAwAAAAA=&#10;" filled="f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rtl/>
                      </w:rPr>
                      <w:t>شبکه مشتریان</w:t>
                    </w:r>
                  </w:p>
                </w:txbxContent>
              </v:textbox>
            </v:roundrect>
            <v:roundrect id="Rounded Rectangle 29" o:spid="_x0000_s1037" style="position:absolute;left:22465;top:4973;width:6263;height:1266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0dccA&#10;AADbAAAADwAAAGRycy9kb3ducmV2LnhtbESPT2vCQBTE74LfYXmFXopuGksx0VWKtFApLfXPxdsj&#10;+5oEs2/D7hqjn75bKHgcZuY3zHzZm0Z05HxtWcHjOAFBXFhdc6lgv3sbTUH4gKyxsUwKLuRhuRgO&#10;5phre+YNddtQighhn6OCKoQ2l9IXFRn0Y9sSR+/HOoMhSldK7fAc4aaRaZI8S4M1x4UKW1pVVBy3&#10;J6PgYeWy7mvy8Z2cNq9mnV4/D/VTptT9Xf8yAxGoD7fwf/tdK0gz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mdHXHAAAA2wAAAA8AAAAAAAAAAAAAAAAAmAIAAGRy&#10;cy9kb3ducmV2LnhtbFBLBQYAAAAABAAEAPUAAACMAwAAAAA=&#10;" filled="f" strokecolor="black [3213]" strokeweight="1pt">
              <v:textbox inset="0,0,0,0">
                <w:txbxContent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="Times New Roman" w:cs="B Yagut" w:hint="cs"/>
                        <w:color w:val="000000"/>
                        <w:kern w:val="24"/>
                        <w:rtl/>
                      </w:rPr>
                      <w:t>دروازه</w:t>
                    </w:r>
                  </w:p>
                  <w:p w:rsidR="001D7371" w:rsidRDefault="001D7371" w:rsidP="001D7371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rtl/>
                      </w:rPr>
                    </w:pPr>
                    <w:r>
                      <w:rPr>
                        <w:rFonts w:eastAsia="Times New Roman" w:cs="B Yagut" w:hint="cs"/>
                        <w:color w:val="000000"/>
                        <w:kern w:val="24"/>
                        <w:rtl/>
                      </w:rPr>
                      <w:t>سرویسها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0" o:spid="_x0000_s1038" type="#_x0000_t32" style="position:absolute;left:18443;top:5062;width:4022;height:62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4wsIAAADbAAAADwAAAGRycy9kb3ducmV2LnhtbERPTU8CMRC9m/AfmiHhJi1iCK4UooKJ&#10;IVwA5Txux+2G7XTZVlj49fRAwvHlfU9mravEkZpQetYw6CsQxLk3JRcavrefj2MQISIbrDyThjMF&#10;mE07DxPMjD/xmo6bWIgUwiFDDTbGOpMy5JYchr6viRP35xuHMcGmkKbBUwp3lXxSaiQdlpwaLNb0&#10;YSnfb/6dht+LVLvn95eFHe8Oipc/89VqOde6123fXkFEauNdfHN/GQ3DtD59ST9AT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o4wsIAAADbAAAADwAAAAAAAAAAAAAA&#10;AAChAgAAZHJzL2Rvd25yZXYueG1sUEsFBgAAAAAEAAQA+QAAAJADAAAAAA==&#10;" strokecolor="#4579b8 [3044]" strokeweight="1pt">
              <v:stroke startarrow="block" endarrow="block"/>
            </v:shape>
            <v:shape id="Straight Arrow Connector 31" o:spid="_x0000_s1039" type="#_x0000_t32" style="position:absolute;left:9752;top:11307;width:12713;height:2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qAcMAAADbAAAADwAAAGRycy9kb3ducmV2LnhtbESPQWsCMRSE70L/Q3iF3jRrW6usRikt&#10;QttbraDHZ/LcLG5eliTq6q9vCkKPw8x8w8wWnWvEiUKsPSsYDgoQxNqbmisF659lfwIiJmSDjWdS&#10;cKEIi/ldb4al8Wf+ptMqVSJDOJaowKbUllJGbclhHPiWOHt7HxymLEMlTcBzhrtGPhbFi3RYc16w&#10;2NKbJX1YHZ0C9769BuO1bZ7Hm91XrT+3shsp9XDfvU5BJOrSf/jW/jAKnobw9yX/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UagHDAAAA2wAAAA8AAAAAAAAAAAAA&#10;AAAAoQIAAGRycy9kb3ducmV2LnhtbFBLBQYAAAAABAAEAPkAAACRAwAAAAA=&#10;" strokecolor="#4579b8 [3044]" strokeweight="1pt">
              <v:stroke startarrow="block" endarrow="block"/>
            </v:shape>
            <v:shape id="Straight Arrow Connector 32" o:spid="_x0000_s1040" type="#_x0000_t32" style="position:absolute;left:17352;top:11307;width:5113;height:449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0dsQAAADbAAAADwAAAGRycy9kb3ducmV2LnhtbESPQUsDMRSE70L/Q3gFbzbbqlXWTUtR&#10;BPXmVnCPz+S5Wdy8LEnsbvvrjSB4HGbmG6baTq4XBwqx86xguShAEGtvOm4VvO0fL25BxIRssPdM&#10;Co4UYbuZnVVYGj/yKx3q1IoM4ViiApvSUEoZtSWHceEH4ux9+uAwZRlaaQKOGe56uSqKtXTYcV6w&#10;ONC9Jf1VfzsF7qE5BeO17a9u3j9eOv3cyOlaqfP5tLsDkWhK/+G/9pNRcLmC3y/5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vR2xAAAANsAAAAPAAAAAAAAAAAA&#10;AAAAAKECAABkcnMvZG93bnJldi54bWxQSwUGAAAAAAQABAD5AAAAkgMAAAAA&#10;" strokecolor="#4579b8 [3044]" strokeweight="1pt">
              <v:stroke startarrow="block" endarrow="block"/>
            </v:shape>
            <v:shape id="Straight Arrow Connector 33" o:spid="_x0000_s1041" type="#_x0000_t32" style="position:absolute;left:28728;top:11307;width:4035;height: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mtcUAAADbAAAADwAAAGRycy9kb3ducmV2LnhtbESPW2sCMRSE3wv9D+EU+lYTLxRdjVJr&#10;CyK+1NvzcXPcLN2cbDepbvvrTUHo4zAz3zCTWesqcaYmlJ41dDsKBHHuTcmFht32/WkIIkRkg5Vn&#10;0vBDAWbT+7sJZsZf+IPOm1iIBOGQoQYbY51JGXJLDkPH18TJO/nGYUyyKaRp8JLgrpI9pZ6lw5LT&#10;gsWaXi3ln5tvp+H4K9VhMB+92eHhS/Fqv1ivVwutHx/alzGISG38D9/aS6Oh34e/L+kH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imtcUAAADbAAAADwAAAAAAAAAA&#10;AAAAAAChAgAAZHJzL2Rvd25yZXYueG1sUEsFBgAAAAAEAAQA+QAAAJMDAAAAAA==&#10;" strokecolor="#4579b8 [3044]" strokeweight="1pt">
              <v:stroke startarrow="block" endarrow="block"/>
            </v:shape>
            <w10:wrap type="topAndBottom"/>
          </v:group>
        </w:pict>
      </w:r>
    </w:p>
    <w:p w:rsidR="00392F9A" w:rsidRPr="00454361" w:rsidRDefault="00392F9A" w:rsidP="00392F9A">
      <w:pPr>
        <w:pStyle w:val="Heading1"/>
        <w:rPr>
          <w:rFonts w:asciiTheme="majorBidi" w:hAnsiTheme="majorBidi" w:cstheme="majorBidi"/>
          <w:rtl/>
        </w:rPr>
      </w:pPr>
      <w:bookmarkStart w:id="1" w:name="_Toc361140167"/>
      <w:r w:rsidRPr="00454361">
        <w:rPr>
          <w:rFonts w:asciiTheme="majorBidi" w:hAnsiTheme="majorBidi" w:cstheme="majorBidi"/>
          <w:rtl/>
        </w:rPr>
        <w:t>مقدمه</w:t>
      </w:r>
      <w:bookmarkEnd w:id="1"/>
    </w:p>
    <w:p w:rsidR="00CA7D7A" w:rsidRPr="00454361" w:rsidRDefault="003B537F" w:rsidP="00392F9A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دروازه سرویسها مولفه‏</w:t>
      </w:r>
      <w:r w:rsidR="00636237" w:rsidRPr="00454361">
        <w:rPr>
          <w:rFonts w:asciiTheme="majorBidi" w:hAnsiTheme="majorBidi" w:cstheme="majorBidi"/>
          <w:rtl/>
        </w:rPr>
        <w:t xml:space="preserve">ای است که </w:t>
      </w:r>
      <w:r w:rsidR="00227E83" w:rsidRPr="00454361">
        <w:rPr>
          <w:rFonts w:asciiTheme="majorBidi" w:hAnsiTheme="majorBidi" w:cstheme="majorBidi"/>
          <w:rtl/>
        </w:rPr>
        <w:t xml:space="preserve">پیامهای ارسالی مشترک </w:t>
      </w:r>
      <w:r w:rsidRPr="00454361">
        <w:rPr>
          <w:rFonts w:asciiTheme="majorBidi" w:hAnsiTheme="majorBidi" w:cstheme="majorBidi"/>
          <w:rtl/>
        </w:rPr>
        <w:t xml:space="preserve">به سرویس </w:t>
      </w:r>
      <w:r w:rsidR="00227E83" w:rsidRPr="00454361">
        <w:rPr>
          <w:rFonts w:asciiTheme="majorBidi" w:hAnsiTheme="majorBidi" w:cstheme="majorBidi"/>
          <w:rtl/>
        </w:rPr>
        <w:t>و</w:t>
      </w:r>
      <w:r w:rsidRPr="00454361">
        <w:rPr>
          <w:rFonts w:asciiTheme="majorBidi" w:hAnsiTheme="majorBidi" w:cstheme="majorBidi"/>
          <w:rtl/>
        </w:rPr>
        <w:t xml:space="preserve">سرویس به </w:t>
      </w:r>
      <w:r w:rsidR="00636237" w:rsidRPr="00454361">
        <w:rPr>
          <w:rFonts w:asciiTheme="majorBidi" w:hAnsiTheme="majorBidi" w:cstheme="majorBidi"/>
          <w:rtl/>
        </w:rPr>
        <w:t>مشترک</w:t>
      </w:r>
      <w:r w:rsidRPr="00454361">
        <w:rPr>
          <w:rFonts w:asciiTheme="majorBidi" w:hAnsiTheme="majorBidi" w:cstheme="majorBidi"/>
          <w:rtl/>
        </w:rPr>
        <w:t xml:space="preserve"> را مدیریت و مسیریابیمیکند. این پیامهای شامل </w:t>
      </w:r>
      <w:r w:rsidR="00636237" w:rsidRPr="00454361">
        <w:rPr>
          <w:rFonts w:asciiTheme="majorBidi" w:hAnsiTheme="majorBidi" w:cstheme="majorBidi"/>
          <w:rtl/>
        </w:rPr>
        <w:t xml:space="preserve">درخواست عضویت در سرویس، لغو عضویت و سایر تعاملات مشترک با هر کدام از سرویسها </w:t>
      </w:r>
      <w:r w:rsidRPr="00454361">
        <w:rPr>
          <w:rFonts w:asciiTheme="majorBidi" w:hAnsiTheme="majorBidi" w:cstheme="majorBidi"/>
          <w:rtl/>
        </w:rPr>
        <w:t xml:space="preserve">می‏شود. </w:t>
      </w:r>
      <w:r w:rsidR="00523786" w:rsidRPr="00454361">
        <w:rPr>
          <w:rFonts w:asciiTheme="majorBidi" w:hAnsiTheme="majorBidi" w:cstheme="majorBidi"/>
          <w:rtl/>
        </w:rPr>
        <w:t xml:space="preserve">هر سرویس </w:t>
      </w:r>
      <w:r w:rsidRPr="00454361">
        <w:rPr>
          <w:rFonts w:asciiTheme="majorBidi" w:hAnsiTheme="majorBidi" w:cstheme="majorBidi"/>
          <w:rtl/>
        </w:rPr>
        <w:t xml:space="preserve">در واقع </w:t>
      </w:r>
      <w:r w:rsidR="00523786" w:rsidRPr="00454361">
        <w:rPr>
          <w:rFonts w:asciiTheme="majorBidi" w:hAnsiTheme="majorBidi" w:cstheme="majorBidi"/>
          <w:rtl/>
        </w:rPr>
        <w:t>یک برنامه کاربردی</w:t>
      </w:r>
      <w:r w:rsidR="00523786" w:rsidRPr="00454361">
        <w:rPr>
          <w:rStyle w:val="FootnoteReference"/>
          <w:rFonts w:asciiTheme="majorBidi" w:hAnsiTheme="majorBidi" w:cstheme="majorBidi"/>
          <w:rtl/>
        </w:rPr>
        <w:footnoteReference w:id="2"/>
      </w:r>
      <w:r w:rsidR="00523786" w:rsidRPr="00454361">
        <w:rPr>
          <w:rFonts w:asciiTheme="majorBidi" w:hAnsiTheme="majorBidi" w:cstheme="majorBidi"/>
          <w:rtl/>
        </w:rPr>
        <w:t xml:space="preserve"> است</w:t>
      </w:r>
      <w:r w:rsidR="00CA7D7A" w:rsidRPr="00454361">
        <w:rPr>
          <w:rFonts w:asciiTheme="majorBidi" w:hAnsiTheme="majorBidi" w:cstheme="majorBidi"/>
          <w:rtl/>
        </w:rPr>
        <w:t xml:space="preserve"> که مشترک با عضویت در آن از یک سری امکانات استفاده می‏کند.هر سرویس</w:t>
      </w:r>
      <w:r w:rsidRPr="00454361">
        <w:rPr>
          <w:rFonts w:asciiTheme="majorBidi" w:hAnsiTheme="majorBidi" w:cstheme="majorBidi"/>
          <w:rtl/>
        </w:rPr>
        <w:t xml:space="preserve"> م</w:t>
      </w:r>
      <w:r w:rsidR="00523786" w:rsidRPr="00454361">
        <w:rPr>
          <w:rFonts w:asciiTheme="majorBidi" w:hAnsiTheme="majorBidi" w:cstheme="majorBidi"/>
          <w:rtl/>
        </w:rPr>
        <w:t>تناسب</w:t>
      </w:r>
      <w:r w:rsidRPr="00454361">
        <w:rPr>
          <w:rFonts w:asciiTheme="majorBidi" w:hAnsiTheme="majorBidi" w:cstheme="majorBidi"/>
          <w:rtl/>
        </w:rPr>
        <w:t xml:space="preserve"> با </w:t>
      </w:r>
      <w:r w:rsidR="00CA7D7A" w:rsidRPr="00454361">
        <w:rPr>
          <w:rFonts w:asciiTheme="majorBidi" w:hAnsiTheme="majorBidi" w:cstheme="majorBidi"/>
          <w:rtl/>
        </w:rPr>
        <w:t xml:space="preserve">امکاناتی که در اختیار مشترکانش قرار می‏دهد، نیاز به ارسال و دریافت یک سری پیام </w:t>
      </w:r>
      <w:r w:rsidR="00523786" w:rsidRPr="00454361">
        <w:rPr>
          <w:rFonts w:asciiTheme="majorBidi" w:hAnsiTheme="majorBidi" w:cstheme="majorBidi"/>
          <w:rtl/>
        </w:rPr>
        <w:t xml:space="preserve">در ارتباط </w:t>
      </w:r>
      <w:r w:rsidR="00CA7D7A" w:rsidRPr="00454361">
        <w:rPr>
          <w:rFonts w:asciiTheme="majorBidi" w:hAnsiTheme="majorBidi" w:cstheme="majorBidi"/>
          <w:rtl/>
        </w:rPr>
        <w:t xml:space="preserve">با مشترکانش دارد که </w:t>
      </w:r>
      <w:r w:rsidRPr="00454361">
        <w:rPr>
          <w:rFonts w:asciiTheme="majorBidi" w:hAnsiTheme="majorBidi" w:cstheme="majorBidi"/>
          <w:rtl/>
        </w:rPr>
        <w:t xml:space="preserve">جزئیات </w:t>
      </w:r>
      <w:r w:rsidR="00CA7D7A" w:rsidRPr="00454361">
        <w:rPr>
          <w:rFonts w:asciiTheme="majorBidi" w:hAnsiTheme="majorBidi" w:cstheme="majorBidi"/>
          <w:rtl/>
        </w:rPr>
        <w:t xml:space="preserve">نحوه برقرای ارتباط با مشترکان از طریق دروازه سرویسها و انجام </w:t>
      </w:r>
      <w:r w:rsidRPr="00454361">
        <w:rPr>
          <w:rFonts w:asciiTheme="majorBidi" w:hAnsiTheme="majorBidi" w:cstheme="majorBidi"/>
          <w:rtl/>
        </w:rPr>
        <w:t>تبادلات در ادامه توضیح داده می‏شود.</w:t>
      </w:r>
      <w:r w:rsidR="00CA7D7A" w:rsidRPr="00454361">
        <w:rPr>
          <w:rFonts w:asciiTheme="majorBidi" w:hAnsiTheme="majorBidi" w:cstheme="majorBidi"/>
          <w:rtl/>
        </w:rPr>
        <w:t xml:space="preserve"> در بخش </w:t>
      </w:r>
      <w:r w:rsidR="00392F9A" w:rsidRPr="00454361">
        <w:rPr>
          <w:rFonts w:asciiTheme="majorBidi" w:hAnsiTheme="majorBidi" w:cstheme="majorBidi"/>
          <w:rtl/>
        </w:rPr>
        <w:t>د</w:t>
      </w:r>
      <w:r w:rsidR="00CA7D7A" w:rsidRPr="00454361">
        <w:rPr>
          <w:rFonts w:asciiTheme="majorBidi" w:hAnsiTheme="majorBidi" w:cstheme="majorBidi"/>
          <w:rtl/>
        </w:rPr>
        <w:t>و</w:t>
      </w:r>
      <w:r w:rsidR="00392F9A" w:rsidRPr="00454361">
        <w:rPr>
          <w:rFonts w:asciiTheme="majorBidi" w:hAnsiTheme="majorBidi" w:cstheme="majorBidi"/>
          <w:rtl/>
        </w:rPr>
        <w:t>م</w:t>
      </w:r>
      <w:r w:rsidR="00CA7D7A" w:rsidRPr="00454361">
        <w:rPr>
          <w:rFonts w:asciiTheme="majorBidi" w:hAnsiTheme="majorBidi" w:cstheme="majorBidi"/>
          <w:rtl/>
        </w:rPr>
        <w:t xml:space="preserve"> نحوه استفاده از دروازه سرویسها </w:t>
      </w:r>
      <w:r w:rsidR="00192924" w:rsidRPr="00454361">
        <w:rPr>
          <w:rFonts w:asciiTheme="majorBidi" w:hAnsiTheme="majorBidi" w:cstheme="majorBidi"/>
          <w:rtl/>
        </w:rPr>
        <w:t>برای</w:t>
      </w:r>
      <w:r w:rsidR="00CA7D7A" w:rsidRPr="00454361">
        <w:rPr>
          <w:rFonts w:asciiTheme="majorBidi" w:hAnsiTheme="majorBidi" w:cstheme="majorBidi"/>
          <w:rtl/>
        </w:rPr>
        <w:t xml:space="preserve"> ارسال پیام به مشترکان توضیح داده میشود.</w:t>
      </w:r>
    </w:p>
    <w:p w:rsidR="002F47C5" w:rsidRPr="00454361" w:rsidRDefault="00CA7D7A" w:rsidP="00392F9A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در بخش </w:t>
      </w:r>
      <w:r w:rsidR="00392F9A" w:rsidRPr="00454361">
        <w:rPr>
          <w:rFonts w:asciiTheme="majorBidi" w:hAnsiTheme="majorBidi" w:cstheme="majorBidi"/>
          <w:rtl/>
        </w:rPr>
        <w:t>س</w:t>
      </w:r>
      <w:r w:rsidRPr="00454361">
        <w:rPr>
          <w:rFonts w:asciiTheme="majorBidi" w:hAnsiTheme="majorBidi" w:cstheme="majorBidi"/>
          <w:rtl/>
        </w:rPr>
        <w:t xml:space="preserve">وم نحوه دریافت پیامهای مشترکان توضیح داده میشود که در واقع الزاماتی است که هر سرویس با پیاده‏سازی آنها می‏تواند نیازمندی‏های </w:t>
      </w:r>
      <w:r w:rsidR="00192924" w:rsidRPr="00454361">
        <w:rPr>
          <w:rFonts w:asciiTheme="majorBidi" w:hAnsiTheme="majorBidi" w:cstheme="majorBidi"/>
          <w:rtl/>
        </w:rPr>
        <w:t xml:space="preserve">اولیه </w:t>
      </w:r>
      <w:r w:rsidRPr="00454361">
        <w:rPr>
          <w:rFonts w:asciiTheme="majorBidi" w:hAnsiTheme="majorBidi" w:cstheme="majorBidi"/>
          <w:rtl/>
        </w:rPr>
        <w:t>تعریف شده از سوی دروازه سرویس</w:t>
      </w:r>
      <w:r w:rsidR="00192924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 xml:space="preserve">ها را </w:t>
      </w:r>
      <w:r w:rsidR="00192924" w:rsidRPr="00454361">
        <w:rPr>
          <w:rFonts w:asciiTheme="majorBidi" w:hAnsiTheme="majorBidi" w:cstheme="majorBidi"/>
          <w:rtl/>
        </w:rPr>
        <w:t>محقق کند تا سرویس خاص خود را در اختیار مشترکانش قرار دهد.</w:t>
      </w:r>
    </w:p>
    <w:p w:rsidR="00854059" w:rsidRPr="00454361" w:rsidRDefault="00192924" w:rsidP="002F47C5">
      <w:pPr>
        <w:pStyle w:val="Heading1"/>
        <w:rPr>
          <w:rFonts w:asciiTheme="majorBidi" w:hAnsiTheme="majorBidi" w:cstheme="majorBidi"/>
          <w:rtl/>
        </w:rPr>
      </w:pPr>
      <w:bookmarkStart w:id="2" w:name="_Toc361140168"/>
      <w:r w:rsidRPr="00454361">
        <w:rPr>
          <w:rFonts w:asciiTheme="majorBidi" w:hAnsiTheme="majorBidi" w:cstheme="majorBidi"/>
          <w:rtl/>
        </w:rPr>
        <w:t>ارسال پیام سرویس به مشترک</w:t>
      </w:r>
      <w:bookmarkEnd w:id="2"/>
    </w:p>
    <w:p w:rsidR="00854059" w:rsidRPr="00454361" w:rsidRDefault="00854059" w:rsidP="00192924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 برای ارسال</w:t>
      </w:r>
      <w:r w:rsidR="00192924" w:rsidRPr="00454361">
        <w:rPr>
          <w:rFonts w:asciiTheme="majorBidi" w:hAnsiTheme="majorBidi" w:cstheme="majorBidi"/>
          <w:rtl/>
        </w:rPr>
        <w:t xml:space="preserve"> هر</w:t>
      </w:r>
      <w:r w:rsidRPr="00454361">
        <w:rPr>
          <w:rFonts w:asciiTheme="majorBidi" w:hAnsiTheme="majorBidi" w:cstheme="majorBidi"/>
          <w:rtl/>
        </w:rPr>
        <w:t xml:space="preserve"> پیام خود، </w:t>
      </w:r>
      <w:r w:rsidRPr="00454361">
        <w:rPr>
          <w:rFonts w:asciiTheme="majorBidi" w:hAnsiTheme="majorBidi" w:cstheme="majorBidi"/>
        </w:rPr>
        <w:t>Url</w:t>
      </w:r>
      <w:r w:rsidR="00192924" w:rsidRPr="00454361">
        <w:rPr>
          <w:rFonts w:asciiTheme="majorBidi" w:hAnsiTheme="majorBidi" w:cstheme="majorBidi"/>
          <w:rtl/>
        </w:rPr>
        <w:t>دروازه‏ی سرویس‏ها</w:t>
      </w:r>
      <w:r w:rsidRPr="00454361">
        <w:rPr>
          <w:rFonts w:asciiTheme="majorBidi" w:hAnsiTheme="majorBidi" w:cstheme="majorBidi"/>
          <w:rtl/>
        </w:rPr>
        <w:t>را به صورت زیر فراخوانی می‏کند:</w:t>
      </w:r>
    </w:p>
    <w:p w:rsidR="00854059" w:rsidRPr="00454361" w:rsidRDefault="00EC1A0D" w:rsidP="002F47C5">
      <w:pPr>
        <w:rPr>
          <w:rFonts w:asciiTheme="majorBidi" w:hAnsiTheme="majorBidi" w:cstheme="majorBidi"/>
          <w:color w:val="00396D"/>
          <w:sz w:val="18"/>
          <w:szCs w:val="18"/>
        </w:rPr>
      </w:pPr>
      <w:hyperlink r:id="rId8" w:history="1">
        <w:r w:rsidR="00854059" w:rsidRPr="00454361">
          <w:rPr>
            <w:rStyle w:val="Hyperlink"/>
            <w:rFonts w:asciiTheme="majorBidi" w:hAnsiTheme="majorBidi" w:cstheme="majorBidi"/>
            <w:sz w:val="18"/>
            <w:szCs w:val="18"/>
          </w:rPr>
          <w:t xml:space="preserve"> http://localhost:8080/redirector?to=09130021775&amp;content=message&amp;user=fl&amp;pass=fl&amp;service=friendlist&amp;price=0</w:t>
        </w:r>
      </w:hyperlink>
    </w:p>
    <w:p w:rsidR="00854059" w:rsidRDefault="00854059" w:rsidP="002F47C5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که در این آدرس مقادیر لازم برای ارسال پیام در 6 پارامتر قرار داده میشوند که توضیح این پارامترها به صورت زیر است:</w:t>
      </w: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Default="00454361" w:rsidP="002F47C5">
      <w:pPr>
        <w:rPr>
          <w:rFonts w:asciiTheme="majorBidi" w:hAnsiTheme="majorBidi" w:cstheme="majorBidi"/>
          <w:rtl/>
        </w:rPr>
      </w:pPr>
    </w:p>
    <w:p w:rsidR="00454361" w:rsidRPr="00454361" w:rsidRDefault="00454361" w:rsidP="002F47C5">
      <w:pPr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821" w:type="dxa"/>
        <w:tblLook w:val="04A0"/>
      </w:tblPr>
      <w:tblGrid>
        <w:gridCol w:w="5670"/>
        <w:gridCol w:w="1955"/>
      </w:tblGrid>
      <w:tr w:rsidR="00854059" w:rsidRPr="00454361" w:rsidTr="00107BB7">
        <w:tc>
          <w:tcPr>
            <w:tcW w:w="5670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lastRenderedPageBreak/>
              <w:t>توضیحات</w:t>
            </w: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192924" w:rsidP="00192924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  <w:rtl/>
                <w:lang w:val="en-AU"/>
              </w:rPr>
              <w:t xml:space="preserve">شماره شناسه یا </w:t>
            </w:r>
            <w:r w:rsidRPr="00454361">
              <w:rPr>
                <w:rFonts w:asciiTheme="majorBidi" w:hAnsiTheme="majorBidi" w:cstheme="majorBidi"/>
                <w:lang w:val="en-AU"/>
              </w:rPr>
              <w:t>ID</w:t>
            </w:r>
            <w:r w:rsidRPr="00454361">
              <w:rPr>
                <w:rFonts w:asciiTheme="majorBidi" w:hAnsiTheme="majorBidi" w:cstheme="majorBidi"/>
                <w:rtl/>
                <w:lang w:val="en-AU"/>
              </w:rPr>
              <w:t xml:space="preserve"> مشترک</w:t>
            </w:r>
          </w:p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To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854059" w:rsidP="00192924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محتوای پیام ارسالی به </w:t>
            </w:r>
            <w:r w:rsidR="00192924" w:rsidRPr="00454361">
              <w:rPr>
                <w:rFonts w:asciiTheme="majorBidi" w:hAnsiTheme="majorBidi" w:cstheme="majorBidi"/>
                <w:rtl/>
              </w:rPr>
              <w:t>مشترک</w:t>
            </w:r>
          </w:p>
          <w:p w:rsidR="00854059" w:rsidRPr="00454361" w:rsidRDefault="00192924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توجه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: متن باید با </w:t>
            </w:r>
            <w:r w:rsidR="00854059" w:rsidRPr="00454361">
              <w:rPr>
                <w:rFonts w:asciiTheme="majorBidi" w:hAnsiTheme="majorBidi" w:cstheme="majorBidi"/>
              </w:rPr>
              <w:t>UTF-8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، </w:t>
            </w:r>
            <w:r w:rsidR="00854059" w:rsidRPr="00454361">
              <w:rPr>
                <w:rFonts w:asciiTheme="majorBidi" w:hAnsiTheme="majorBidi" w:cstheme="majorBidi"/>
              </w:rPr>
              <w:t>UrlEncode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شود.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C</w:t>
            </w:r>
            <w:r w:rsidR="00854059" w:rsidRPr="00454361">
              <w:rPr>
                <w:rFonts w:asciiTheme="majorBidi" w:hAnsiTheme="majorBidi" w:cstheme="majorBidi"/>
              </w:rPr>
              <w:t>ontent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854059" w:rsidP="00E4468F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برای برقراری امنیت بین </w:t>
            </w:r>
            <w:r w:rsidR="00192924" w:rsidRPr="00454361">
              <w:rPr>
                <w:rFonts w:asciiTheme="majorBidi" w:hAnsiTheme="majorBidi" w:cstheme="majorBidi"/>
                <w:rtl/>
              </w:rPr>
              <w:t>دروازه‏ی سرویس‏ها</w:t>
            </w:r>
            <w:r w:rsidRPr="00454361">
              <w:rPr>
                <w:rFonts w:asciiTheme="majorBidi" w:hAnsiTheme="majorBidi" w:cstheme="majorBidi"/>
                <w:rtl/>
              </w:rPr>
              <w:t xml:space="preserve"> و سرویس مربوطه استفاده می</w:t>
            </w:r>
            <w:r w:rsidR="00192924" w:rsidRPr="00454361">
              <w:rPr>
                <w:rFonts w:asciiTheme="majorBidi" w:hAnsiTheme="majorBidi" w:cstheme="majorBidi"/>
                <w:rtl/>
              </w:rPr>
              <w:t>‏</w:t>
            </w:r>
            <w:r w:rsidRPr="00454361">
              <w:rPr>
                <w:rFonts w:asciiTheme="majorBidi" w:hAnsiTheme="majorBidi" w:cstheme="majorBidi"/>
                <w:rtl/>
              </w:rPr>
              <w:t>شود</w:t>
            </w:r>
            <w:r w:rsidR="00E4468F" w:rsidRPr="00454361">
              <w:rPr>
                <w:rFonts w:asciiTheme="majorBidi" w:hAnsiTheme="majorBidi" w:cstheme="majorBidi"/>
                <w:rtl/>
              </w:rPr>
              <w:t>،</w:t>
            </w:r>
            <w:r w:rsidR="00192924" w:rsidRPr="00454361">
              <w:rPr>
                <w:rFonts w:asciiTheme="majorBidi" w:hAnsiTheme="majorBidi" w:cstheme="majorBidi"/>
                <w:rtl/>
              </w:rPr>
              <w:t xml:space="preserve"> در تنظیمات سرویس </w:t>
            </w:r>
            <w:r w:rsidR="00E4468F" w:rsidRPr="00454361">
              <w:rPr>
                <w:rFonts w:asciiTheme="majorBidi" w:hAnsiTheme="majorBidi" w:cstheme="majorBidi"/>
                <w:rtl/>
              </w:rPr>
              <w:t xml:space="preserve">قرار دارد که </w:t>
            </w:r>
            <w:r w:rsidR="00192924" w:rsidRPr="00454361">
              <w:rPr>
                <w:rFonts w:asciiTheme="majorBidi" w:hAnsiTheme="majorBidi" w:cstheme="majorBidi"/>
                <w:rtl/>
              </w:rPr>
              <w:t>توسط اپراتور دروازه‏ی سرویس‏ها تنظیم می‏شود</w:t>
            </w:r>
            <w:r w:rsidRPr="00454361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955" w:type="dxa"/>
          </w:tcPr>
          <w:p w:rsidR="00854059" w:rsidRPr="00454361" w:rsidRDefault="00854059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user</w:t>
            </w:r>
            <w:r w:rsidRPr="00454361">
              <w:rPr>
                <w:rFonts w:asciiTheme="majorBidi" w:hAnsiTheme="majorBidi" w:cstheme="majorBidi"/>
                <w:rtl/>
              </w:rPr>
              <w:t xml:space="preserve"> و </w:t>
            </w:r>
            <w:r w:rsidRPr="00454361">
              <w:rPr>
                <w:rFonts w:asciiTheme="majorBidi" w:hAnsiTheme="majorBidi" w:cstheme="majorBidi"/>
              </w:rPr>
              <w:t>pass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E4468F" w:rsidP="00E4468F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سرویس در تنظیمات سرویس قرار دارد که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توسط </w:t>
            </w:r>
            <w:r w:rsidR="002F47C5" w:rsidRPr="00454361">
              <w:rPr>
                <w:rFonts w:asciiTheme="majorBidi" w:hAnsiTheme="majorBidi" w:cstheme="majorBidi"/>
                <w:rtl/>
              </w:rPr>
              <w:t xml:space="preserve">اپراتور </w:t>
            </w:r>
            <w:r w:rsidR="00192924" w:rsidRPr="00454361">
              <w:rPr>
                <w:rFonts w:asciiTheme="majorBidi" w:hAnsiTheme="majorBidi" w:cstheme="majorBidi"/>
                <w:rtl/>
              </w:rPr>
              <w:t>دروازه‏ی سرویس‏ها</w:t>
            </w:r>
            <w:r w:rsidRPr="00454361">
              <w:rPr>
                <w:rFonts w:asciiTheme="majorBidi" w:hAnsiTheme="majorBidi" w:cstheme="majorBidi"/>
                <w:rtl/>
              </w:rPr>
              <w:t>تنظیم</w:t>
            </w:r>
            <w:r w:rsidR="00854059" w:rsidRPr="00454361">
              <w:rPr>
                <w:rFonts w:asciiTheme="majorBidi" w:hAnsiTheme="majorBidi" w:cstheme="majorBidi"/>
                <w:rtl/>
              </w:rPr>
              <w:t xml:space="preserve"> می</w:t>
            </w:r>
            <w:r w:rsidR="00192924" w:rsidRPr="00454361">
              <w:rPr>
                <w:rFonts w:asciiTheme="majorBidi" w:hAnsiTheme="majorBidi" w:cstheme="majorBidi"/>
                <w:rtl/>
              </w:rPr>
              <w:t>‏</w:t>
            </w:r>
            <w:r w:rsidR="00854059" w:rsidRPr="00454361">
              <w:rPr>
                <w:rFonts w:asciiTheme="majorBidi" w:hAnsiTheme="majorBidi" w:cstheme="majorBidi"/>
                <w:rtl/>
              </w:rPr>
              <w:t>شود</w:t>
            </w:r>
            <w:r w:rsidR="00192924" w:rsidRPr="00454361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S</w:t>
            </w:r>
            <w:r w:rsidR="00854059" w:rsidRPr="00454361">
              <w:rPr>
                <w:rFonts w:asciiTheme="majorBidi" w:hAnsiTheme="majorBidi" w:cstheme="majorBidi"/>
              </w:rPr>
              <w:t>ervice</w:t>
            </w:r>
          </w:p>
        </w:tc>
      </w:tr>
      <w:tr w:rsidR="00854059" w:rsidRPr="00454361" w:rsidTr="00107BB7">
        <w:tc>
          <w:tcPr>
            <w:tcW w:w="5670" w:type="dxa"/>
          </w:tcPr>
          <w:p w:rsidR="00854059" w:rsidRPr="00454361" w:rsidRDefault="00E4468F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عددی بین 0 تا 10 است برای بیان هزینه پیام به دروازه سرویس‏ها که سرویس خودش مقدار آن را مشخص می‏کند.</w:t>
            </w:r>
          </w:p>
        </w:tc>
        <w:tc>
          <w:tcPr>
            <w:tcW w:w="1955" w:type="dxa"/>
          </w:tcPr>
          <w:p w:rsidR="00854059" w:rsidRPr="00454361" w:rsidRDefault="00706B61" w:rsidP="002F47C5">
            <w:pPr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</w:t>
            </w:r>
            <w:r w:rsidR="00854059" w:rsidRPr="00454361">
              <w:rPr>
                <w:rFonts w:asciiTheme="majorBidi" w:hAnsiTheme="majorBidi" w:cstheme="majorBidi"/>
              </w:rPr>
              <w:t>rice</w:t>
            </w:r>
          </w:p>
        </w:tc>
      </w:tr>
    </w:tbl>
    <w:p w:rsidR="00854059" w:rsidRPr="00454361" w:rsidRDefault="00854059" w:rsidP="002F47C5">
      <w:pPr>
        <w:rPr>
          <w:rFonts w:asciiTheme="majorBidi" w:hAnsiTheme="majorBidi" w:cstheme="majorBidi"/>
          <w:rtl/>
        </w:rPr>
      </w:pPr>
    </w:p>
    <w:p w:rsidR="00854059" w:rsidRPr="00454361" w:rsidRDefault="00E4468F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</w:t>
      </w:r>
      <w:r w:rsidR="009A3F71" w:rsidRPr="00454361">
        <w:rPr>
          <w:rFonts w:asciiTheme="majorBidi" w:hAnsiTheme="majorBidi" w:cstheme="majorBidi"/>
          <w:rtl/>
        </w:rPr>
        <w:t xml:space="preserve"> پس از فراخوانی </w:t>
      </w:r>
      <w:r w:rsidR="009A3F71" w:rsidRPr="00454361">
        <w:rPr>
          <w:rFonts w:asciiTheme="majorBidi" w:hAnsiTheme="majorBidi" w:cstheme="majorBidi"/>
          <w:lang w:val="en-AU"/>
        </w:rPr>
        <w:t>URL</w:t>
      </w:r>
      <w:r w:rsidR="00854059" w:rsidRPr="00454361">
        <w:rPr>
          <w:rFonts w:asciiTheme="majorBidi" w:hAnsiTheme="majorBidi" w:cstheme="majorBidi"/>
          <w:rtl/>
        </w:rPr>
        <w:t>در صورتی که پاسخ</w:t>
      </w:r>
      <w:r w:rsidR="009A3F71" w:rsidRPr="00454361">
        <w:rPr>
          <w:rFonts w:asciiTheme="majorBidi" w:hAnsiTheme="majorBidi" w:cstheme="majorBidi"/>
          <w:rtl/>
        </w:rPr>
        <w:t>ی</w:t>
      </w:r>
      <w:r w:rsidR="00021613">
        <w:rPr>
          <w:rFonts w:asciiTheme="majorBidi" w:hAnsiTheme="majorBidi" w:cstheme="majorBidi" w:hint="cs"/>
          <w:rtl/>
        </w:rPr>
        <w:t xml:space="preserve"> </w:t>
      </w:r>
      <w:r w:rsidR="009A3F71" w:rsidRPr="00454361">
        <w:rPr>
          <w:rFonts w:asciiTheme="majorBidi" w:hAnsiTheme="majorBidi" w:cstheme="majorBidi"/>
          <w:rtl/>
        </w:rPr>
        <w:t>شامل</w:t>
      </w:r>
      <w:r w:rsidR="00854059" w:rsidRPr="00454361">
        <w:rPr>
          <w:rFonts w:asciiTheme="majorBidi" w:hAnsiTheme="majorBidi" w:cstheme="majorBidi"/>
        </w:rPr>
        <w:t>HTTP Status 200</w:t>
      </w:r>
      <w:r w:rsidR="009A3F71" w:rsidRPr="00454361">
        <w:rPr>
          <w:rFonts w:asciiTheme="majorBidi" w:hAnsiTheme="majorBidi" w:cstheme="majorBidi"/>
          <w:rtl/>
        </w:rPr>
        <w:t>را دریافت کند،</w:t>
      </w:r>
      <w:r w:rsidR="00854059" w:rsidRPr="00454361">
        <w:rPr>
          <w:rFonts w:asciiTheme="majorBidi" w:hAnsiTheme="majorBidi" w:cstheme="majorBidi"/>
          <w:rtl/>
        </w:rPr>
        <w:t xml:space="preserve"> عملیات</w:t>
      </w:r>
      <w:r w:rsidR="009A3F71" w:rsidRPr="00454361">
        <w:rPr>
          <w:rFonts w:asciiTheme="majorBidi" w:hAnsiTheme="majorBidi" w:cstheme="majorBidi"/>
          <w:rtl/>
        </w:rPr>
        <w:t xml:space="preserve"> ارسالش با موفقیت انجام شده، در غیر اینصورت برای ارسال باید مجددا تلاش کند.</w:t>
      </w:r>
    </w:p>
    <w:p w:rsidR="00854059" w:rsidRPr="00454361" w:rsidRDefault="009A3F71" w:rsidP="009A3F71">
      <w:pPr>
        <w:pStyle w:val="Heading1"/>
        <w:rPr>
          <w:rFonts w:asciiTheme="majorBidi" w:hAnsiTheme="majorBidi" w:cstheme="majorBidi"/>
        </w:rPr>
      </w:pPr>
      <w:bookmarkStart w:id="3" w:name="_Toc361140169"/>
      <w:r w:rsidRPr="00454361">
        <w:rPr>
          <w:rFonts w:asciiTheme="majorBidi" w:hAnsiTheme="majorBidi" w:cstheme="majorBidi"/>
          <w:rtl/>
        </w:rPr>
        <w:t>الزامات پیاده سازی سرویس</w:t>
      </w:r>
      <w:bookmarkEnd w:id="3"/>
    </w:p>
    <w:p w:rsidR="00987A25" w:rsidRPr="00353DFE" w:rsidRDefault="00987A25" w:rsidP="009A3F71">
      <w:pPr>
        <w:pStyle w:val="Heading2"/>
        <w:rPr>
          <w:rFonts w:asciiTheme="majorBidi" w:hAnsiTheme="majorBidi" w:cstheme="majorBidi"/>
          <w:b/>
          <w:bCs/>
          <w:rtl/>
        </w:rPr>
      </w:pPr>
      <w:bookmarkStart w:id="4" w:name="_Toc361140170"/>
      <w:r w:rsidRPr="00353DFE">
        <w:rPr>
          <w:rFonts w:asciiTheme="majorBidi" w:hAnsiTheme="majorBidi" w:cstheme="majorBidi"/>
          <w:b/>
          <w:bCs/>
          <w:rtl/>
        </w:rPr>
        <w:t xml:space="preserve">دریافت </w:t>
      </w:r>
      <w:r w:rsidR="009A3F71" w:rsidRPr="00353DFE">
        <w:rPr>
          <w:rFonts w:asciiTheme="majorBidi" w:hAnsiTheme="majorBidi" w:cstheme="majorBidi"/>
          <w:b/>
          <w:bCs/>
          <w:rtl/>
        </w:rPr>
        <w:t>پیام از مشترک</w:t>
      </w:r>
      <w:bookmarkEnd w:id="4"/>
    </w:p>
    <w:p w:rsidR="00665C72" w:rsidRPr="00454361" w:rsidRDefault="00665C72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پیام</w:t>
      </w:r>
      <w:r w:rsidR="009A3F71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 xml:space="preserve">های دریافتی از </w:t>
      </w:r>
      <w:r w:rsidR="009A3F71" w:rsidRPr="00454361">
        <w:rPr>
          <w:rFonts w:asciiTheme="majorBidi" w:hAnsiTheme="majorBidi" w:cstheme="majorBidi"/>
          <w:rtl/>
        </w:rPr>
        <w:t>شبکه مشترکان</w:t>
      </w:r>
      <w:r w:rsidRPr="00454361">
        <w:rPr>
          <w:rFonts w:asciiTheme="majorBidi" w:hAnsiTheme="majorBidi" w:cstheme="majorBidi"/>
          <w:rtl/>
        </w:rPr>
        <w:t xml:space="preserve"> بعد از </w:t>
      </w:r>
      <w:r w:rsidR="00EA387F" w:rsidRPr="00454361">
        <w:rPr>
          <w:rFonts w:asciiTheme="majorBidi" w:hAnsiTheme="majorBidi" w:cstheme="majorBidi"/>
          <w:rtl/>
        </w:rPr>
        <w:t>بررسی</w:t>
      </w:r>
      <w:r w:rsidRPr="00454361">
        <w:rPr>
          <w:rFonts w:asciiTheme="majorBidi" w:hAnsiTheme="majorBidi" w:cstheme="majorBidi"/>
          <w:rtl/>
        </w:rPr>
        <w:t xml:space="preserve"> در </w:t>
      </w:r>
      <w:r w:rsidR="009A3F71" w:rsidRPr="00454361">
        <w:rPr>
          <w:rFonts w:asciiTheme="majorBidi" w:hAnsiTheme="majorBidi" w:cstheme="majorBidi"/>
          <w:rtl/>
        </w:rPr>
        <w:t>دروازه‏ی سرویس‏ها</w:t>
      </w:r>
      <w:r w:rsidRPr="00454361">
        <w:rPr>
          <w:rFonts w:asciiTheme="majorBidi" w:hAnsiTheme="majorBidi" w:cstheme="majorBidi"/>
          <w:rtl/>
        </w:rPr>
        <w:t xml:space="preserve">، </w:t>
      </w:r>
      <w:r w:rsidR="00987A25" w:rsidRPr="00454361">
        <w:rPr>
          <w:rFonts w:asciiTheme="majorBidi" w:hAnsiTheme="majorBidi" w:cstheme="majorBidi"/>
          <w:rtl/>
        </w:rPr>
        <w:t xml:space="preserve">از طریق فراخوانی آدرس های مربوط به هر </w:t>
      </w:r>
      <w:r w:rsidRPr="00454361">
        <w:rPr>
          <w:rFonts w:asciiTheme="majorBidi" w:hAnsiTheme="majorBidi" w:cstheme="majorBidi"/>
          <w:rtl/>
        </w:rPr>
        <w:t>سرویس</w:t>
      </w:r>
      <w:r w:rsidR="00987A25" w:rsidRPr="00454361">
        <w:rPr>
          <w:rFonts w:asciiTheme="majorBidi" w:hAnsiTheme="majorBidi" w:cstheme="majorBidi"/>
          <w:rtl/>
        </w:rPr>
        <w:t xml:space="preserve"> به سرویس مربوطه تحویل داده می</w:t>
      </w:r>
      <w:r w:rsidR="009A3F71" w:rsidRPr="00454361">
        <w:rPr>
          <w:rFonts w:asciiTheme="majorBidi" w:hAnsiTheme="majorBidi" w:cstheme="majorBidi"/>
          <w:rtl/>
        </w:rPr>
        <w:t>‏</w:t>
      </w:r>
      <w:r w:rsidR="00987A25" w:rsidRPr="00454361">
        <w:rPr>
          <w:rFonts w:asciiTheme="majorBidi" w:hAnsiTheme="majorBidi" w:cstheme="majorBidi"/>
          <w:rtl/>
        </w:rPr>
        <w:t>شو</w:t>
      </w:r>
      <w:r w:rsidR="00EA387F" w:rsidRPr="00454361">
        <w:rPr>
          <w:rFonts w:asciiTheme="majorBidi" w:hAnsiTheme="majorBidi" w:cstheme="majorBidi"/>
          <w:rtl/>
        </w:rPr>
        <w:t>ن</w:t>
      </w:r>
      <w:r w:rsidR="00987A25" w:rsidRPr="00454361">
        <w:rPr>
          <w:rFonts w:asciiTheme="majorBidi" w:hAnsiTheme="majorBidi" w:cstheme="majorBidi"/>
          <w:rtl/>
        </w:rPr>
        <w:t>د</w:t>
      </w:r>
      <w:r w:rsidR="009A3F71" w:rsidRPr="00454361">
        <w:rPr>
          <w:rFonts w:asciiTheme="majorBidi" w:hAnsiTheme="majorBidi" w:cstheme="majorBidi"/>
          <w:rtl/>
        </w:rPr>
        <w:t>. این آدرس به شکل زیر است:</w:t>
      </w:r>
    </w:p>
    <w:p w:rsidR="00A545F0" w:rsidRPr="00454361" w:rsidRDefault="00EC1A0D" w:rsidP="009A3F71">
      <w:pPr>
        <w:bidi w:val="0"/>
        <w:rPr>
          <w:rStyle w:val="Hyperlink"/>
          <w:rFonts w:asciiTheme="majorBidi" w:hAnsiTheme="majorBidi" w:cstheme="majorBidi"/>
          <w:sz w:val="18"/>
          <w:szCs w:val="18"/>
          <w:rtl/>
        </w:rPr>
      </w:pPr>
      <w:hyperlink r:id="rId9" w:history="1">
        <w:r w:rsidR="00A545F0" w:rsidRPr="00454361">
          <w:rPr>
            <w:rStyle w:val="Hyperlink"/>
            <w:rFonts w:asciiTheme="majorBidi" w:hAnsiTheme="majorBidi" w:cstheme="majorBidi"/>
            <w:color w:val="FF0000"/>
            <w:sz w:val="18"/>
            <w:szCs w:val="18"/>
          </w:rPr>
          <w:t>http://localhost:8080/FriendList/fl/msg</w:t>
        </w:r>
        <w:r w:rsidR="00A545F0" w:rsidRPr="00454361">
          <w:rPr>
            <w:rStyle w:val="Hyperlink"/>
            <w:rFonts w:asciiTheme="majorBidi" w:hAnsiTheme="majorBidi" w:cstheme="majorBidi"/>
            <w:sz w:val="18"/>
            <w:szCs w:val="18"/>
          </w:rPr>
          <w:t>?phone=09125040031&amp;message=gi&amp;to=20123&amp;user=fl&amp;pass=fl</w:t>
        </w:r>
      </w:hyperlink>
    </w:p>
    <w:p w:rsidR="00A545F0" w:rsidRPr="00454361" w:rsidRDefault="00A545F0" w:rsidP="009A3F71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قسمت قرمز رنگ آدرس </w:t>
      </w:r>
      <w:r w:rsidR="009A3F71" w:rsidRPr="00454361">
        <w:rPr>
          <w:rFonts w:asciiTheme="majorBidi" w:hAnsiTheme="majorBidi" w:cstheme="majorBidi"/>
          <w:rtl/>
        </w:rPr>
        <w:t>سرویسی</w:t>
      </w:r>
      <w:r w:rsidRPr="00454361">
        <w:rPr>
          <w:rFonts w:asciiTheme="majorBidi" w:hAnsiTheme="majorBidi" w:cstheme="majorBidi"/>
          <w:rtl/>
        </w:rPr>
        <w:t xml:space="preserve"> است که از </w:t>
      </w:r>
      <w:r w:rsidR="009A3F71" w:rsidRPr="00454361">
        <w:rPr>
          <w:rFonts w:asciiTheme="majorBidi" w:hAnsiTheme="majorBidi" w:cstheme="majorBidi"/>
          <w:rtl/>
        </w:rPr>
        <w:t>دروازه‏ی سرویس‏ها</w:t>
      </w:r>
      <w:r w:rsidR="002E64B3" w:rsidRPr="00454361">
        <w:rPr>
          <w:rFonts w:asciiTheme="majorBidi" w:hAnsiTheme="majorBidi" w:cstheme="majorBidi"/>
          <w:rtl/>
        </w:rPr>
        <w:t>پیام را دریافت می</w:t>
      </w:r>
      <w:r w:rsidR="009A3F71" w:rsidRPr="00454361">
        <w:rPr>
          <w:rFonts w:asciiTheme="majorBidi" w:hAnsiTheme="majorBidi" w:cstheme="majorBidi"/>
          <w:rtl/>
        </w:rPr>
        <w:t>‏</w:t>
      </w:r>
      <w:r w:rsidR="002E64B3" w:rsidRPr="00454361">
        <w:rPr>
          <w:rFonts w:asciiTheme="majorBidi" w:hAnsiTheme="majorBidi" w:cstheme="majorBidi"/>
          <w:rtl/>
        </w:rPr>
        <w:t>کند</w:t>
      </w:r>
      <w:r w:rsidR="009A3F71" w:rsidRPr="00454361">
        <w:rPr>
          <w:rFonts w:asciiTheme="majorBidi" w:hAnsiTheme="majorBidi" w:cstheme="majorBidi"/>
          <w:rtl/>
        </w:rPr>
        <w:t xml:space="preserve">. پیاده‏ساز سرویس این آدرس را در اختیار </w:t>
      </w:r>
      <w:r w:rsidR="00706B61" w:rsidRPr="00454361">
        <w:rPr>
          <w:rFonts w:asciiTheme="majorBidi" w:hAnsiTheme="majorBidi" w:cstheme="majorBidi"/>
          <w:rtl/>
        </w:rPr>
        <w:t xml:space="preserve">اپراتور </w:t>
      </w:r>
      <w:r w:rsidR="009A3F71" w:rsidRPr="00454361">
        <w:rPr>
          <w:rFonts w:asciiTheme="majorBidi" w:hAnsiTheme="majorBidi" w:cstheme="majorBidi"/>
          <w:rtl/>
        </w:rPr>
        <w:t>دروازه‏ی سرویس‏ها قرار می‏دهد تا وی آنرا</w:t>
      </w:r>
      <w:r w:rsidR="002E64B3" w:rsidRPr="00454361">
        <w:rPr>
          <w:rFonts w:asciiTheme="majorBidi" w:hAnsiTheme="majorBidi" w:cstheme="majorBidi"/>
          <w:rtl/>
        </w:rPr>
        <w:t xml:space="preserve">در </w:t>
      </w:r>
      <w:r w:rsidR="009A3F71" w:rsidRPr="00454361">
        <w:rPr>
          <w:rFonts w:asciiTheme="majorBidi" w:hAnsiTheme="majorBidi" w:cstheme="majorBidi"/>
          <w:rtl/>
        </w:rPr>
        <w:t>تنظمیات دروازه‏ی سرویس‏هاقرار دهد</w:t>
      </w:r>
      <w:r w:rsidR="002E64B3" w:rsidRPr="00454361">
        <w:rPr>
          <w:rFonts w:asciiTheme="majorBidi" w:hAnsiTheme="majorBidi" w:cstheme="majorBidi"/>
          <w:rtl/>
        </w:rPr>
        <w:t>.</w:t>
      </w:r>
    </w:p>
    <w:p w:rsidR="002E64B3" w:rsidRPr="00454361" w:rsidRDefault="002E64B3" w:rsidP="002F47C5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شرح پارامترهای ارسالی  در این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به صورت جدول زیر است:</w:t>
      </w:r>
    </w:p>
    <w:tbl>
      <w:tblPr>
        <w:tblStyle w:val="TableGrid"/>
        <w:bidiVisual/>
        <w:tblW w:w="0" w:type="auto"/>
        <w:tblInd w:w="1104" w:type="dxa"/>
        <w:tblLook w:val="04A0"/>
      </w:tblPr>
      <w:tblGrid>
        <w:gridCol w:w="4962"/>
        <w:gridCol w:w="2837"/>
      </w:tblGrid>
      <w:tr w:rsidR="002E64B3" w:rsidRPr="00454361" w:rsidTr="00EA563B">
        <w:tc>
          <w:tcPr>
            <w:tcW w:w="4962" w:type="dxa"/>
          </w:tcPr>
          <w:p w:rsidR="002E64B3" w:rsidRPr="00454361" w:rsidRDefault="002E64B3" w:rsidP="002F47C5">
            <w:pPr>
              <w:rPr>
                <w:rFonts w:asciiTheme="majorBidi" w:hAnsiTheme="majorBidi" w:cstheme="majorBidi"/>
                <w:rtl/>
              </w:rPr>
            </w:pPr>
            <w:bookmarkStart w:id="5" w:name="OLE_LINK8"/>
            <w:bookmarkStart w:id="6" w:name="OLE_LINK9"/>
            <w:r w:rsidRPr="00454361">
              <w:rPr>
                <w:rFonts w:asciiTheme="majorBidi" w:hAnsiTheme="majorBidi" w:cstheme="majorBidi"/>
                <w:rtl/>
              </w:rPr>
              <w:t>توضیحات</w:t>
            </w:r>
          </w:p>
        </w:tc>
        <w:tc>
          <w:tcPr>
            <w:tcW w:w="2837" w:type="dxa"/>
          </w:tcPr>
          <w:p w:rsidR="002E64B3" w:rsidRPr="00454361" w:rsidRDefault="002E64B3" w:rsidP="002F47C5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2E64B3" w:rsidRPr="00454361" w:rsidTr="00EA563B">
        <w:tc>
          <w:tcPr>
            <w:tcW w:w="4962" w:type="dxa"/>
          </w:tcPr>
          <w:p w:rsidR="00931008" w:rsidRPr="00454361" w:rsidRDefault="002E64B3" w:rsidP="009A3F71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شماره </w:t>
            </w:r>
            <w:r w:rsidR="009A3F71" w:rsidRPr="00454361">
              <w:rPr>
                <w:rFonts w:asciiTheme="majorBidi" w:hAnsiTheme="majorBidi" w:cstheme="majorBidi"/>
                <w:rtl/>
              </w:rPr>
              <w:t>شناسه مشترکی که</w:t>
            </w:r>
            <w:r w:rsidRPr="00454361">
              <w:rPr>
                <w:rFonts w:asciiTheme="majorBidi" w:hAnsiTheme="majorBidi" w:cstheme="majorBidi"/>
                <w:rtl/>
              </w:rPr>
              <w:t xml:space="preserve"> پیام</w:t>
            </w:r>
            <w:r w:rsidR="009A3F71" w:rsidRPr="00454361">
              <w:rPr>
                <w:rFonts w:asciiTheme="majorBidi" w:hAnsiTheme="majorBidi" w:cstheme="majorBidi"/>
                <w:rtl/>
              </w:rPr>
              <w:t xml:space="preserve"> را ارسال کرده است</w:t>
            </w:r>
            <w:r w:rsidR="00931008" w:rsidRPr="0045436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</w:t>
            </w:r>
            <w:r w:rsidR="002E64B3" w:rsidRPr="00454361">
              <w:rPr>
                <w:rFonts w:asciiTheme="majorBidi" w:hAnsiTheme="majorBidi" w:cstheme="majorBidi"/>
              </w:rPr>
              <w:t>hone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2E64B3" w:rsidP="009A3F71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 xml:space="preserve">متن پیام ارسالی از طرف </w:t>
            </w:r>
            <w:r w:rsidR="009A3F71" w:rsidRPr="00454361">
              <w:rPr>
                <w:rFonts w:asciiTheme="majorBidi" w:hAnsiTheme="majorBidi" w:cstheme="majorBidi"/>
                <w:rtl/>
              </w:rPr>
              <w:t>مشترک</w:t>
            </w:r>
            <w:r w:rsidR="00B75A35" w:rsidRPr="00454361">
              <w:rPr>
                <w:rFonts w:asciiTheme="majorBidi" w:hAnsiTheme="majorBidi" w:cstheme="majorBidi"/>
                <w:rtl/>
              </w:rPr>
              <w:t xml:space="preserve"> (</w:t>
            </w:r>
            <w:r w:rsidR="00B75A35" w:rsidRPr="00454361">
              <w:rPr>
                <w:rFonts w:asciiTheme="majorBidi" w:hAnsiTheme="majorBidi" w:cstheme="majorBidi"/>
              </w:rPr>
              <w:t>UTF-8</w:t>
            </w:r>
            <w:r w:rsidR="00B75A35" w:rsidRPr="00454361">
              <w:rPr>
                <w:rFonts w:asciiTheme="majorBidi" w:hAnsiTheme="majorBidi" w:cstheme="majorBidi"/>
                <w:rtl/>
              </w:rPr>
              <w:t>)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M</w:t>
            </w:r>
            <w:r w:rsidR="002E64B3" w:rsidRPr="00454361">
              <w:rPr>
                <w:rFonts w:asciiTheme="majorBidi" w:hAnsiTheme="majorBidi" w:cstheme="majorBidi"/>
              </w:rPr>
              <w:t>essage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2E64B3" w:rsidP="000B5276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ش</w:t>
            </w:r>
            <w:r w:rsidR="00A93A49" w:rsidRPr="00454361">
              <w:rPr>
                <w:rFonts w:asciiTheme="majorBidi" w:hAnsiTheme="majorBidi" w:cstheme="majorBidi"/>
                <w:rtl/>
              </w:rPr>
              <w:t>ماره مقصد پیام ارسال شده</w:t>
            </w:r>
            <w:r w:rsidR="000B5276" w:rsidRPr="00454361">
              <w:rPr>
                <w:rFonts w:asciiTheme="majorBidi" w:hAnsiTheme="majorBidi" w:cstheme="majorBidi"/>
                <w:rtl/>
              </w:rPr>
              <w:t xml:space="preserve"> از طرف مشترک(فعلا سرویس نیازی به استفاده از این اطلاع ندارد)</w:t>
            </w:r>
          </w:p>
        </w:tc>
        <w:tc>
          <w:tcPr>
            <w:tcW w:w="2837" w:type="dxa"/>
          </w:tcPr>
          <w:p w:rsidR="002E64B3" w:rsidRPr="00454361" w:rsidRDefault="00706B61" w:rsidP="009A3F71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T</w:t>
            </w:r>
            <w:r w:rsidR="002E64B3" w:rsidRPr="00454361">
              <w:rPr>
                <w:rFonts w:asciiTheme="majorBidi" w:hAnsiTheme="majorBidi" w:cstheme="majorBidi"/>
              </w:rPr>
              <w:t>o</w:t>
            </w:r>
          </w:p>
        </w:tc>
      </w:tr>
      <w:tr w:rsidR="002E64B3" w:rsidRPr="00454361" w:rsidTr="00EA563B">
        <w:tc>
          <w:tcPr>
            <w:tcW w:w="4962" w:type="dxa"/>
          </w:tcPr>
          <w:p w:rsidR="002E64B3" w:rsidRPr="00454361" w:rsidRDefault="000B5276" w:rsidP="000B5276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برای برقراری امنیت بین دروازه‏ی سرویس‏ها و سرویس مربوطه استفاده می‏شود، در تنظیمات سرویس قرار دارد که توسط اپراتور دروازه‏ی سرویس‏ها تنظیم می‏شود. این دو پارامتر باید بین هردو مولفه یکسان باشد.</w:t>
            </w:r>
          </w:p>
        </w:tc>
        <w:tc>
          <w:tcPr>
            <w:tcW w:w="2837" w:type="dxa"/>
          </w:tcPr>
          <w:p w:rsidR="002E64B3" w:rsidRPr="00454361" w:rsidRDefault="00A93A49" w:rsidP="009A3F71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</w:rPr>
              <w:t>user</w:t>
            </w:r>
            <w:r w:rsidRPr="00454361">
              <w:rPr>
                <w:rFonts w:asciiTheme="majorBidi" w:hAnsiTheme="majorBidi" w:cstheme="majorBidi"/>
                <w:rtl/>
              </w:rPr>
              <w:t xml:space="preserve"> و </w:t>
            </w:r>
            <w:r w:rsidRPr="00454361">
              <w:rPr>
                <w:rFonts w:asciiTheme="majorBidi" w:hAnsiTheme="majorBidi" w:cstheme="majorBidi"/>
              </w:rPr>
              <w:t>pass</w:t>
            </w:r>
          </w:p>
        </w:tc>
      </w:tr>
      <w:bookmarkEnd w:id="5"/>
      <w:bookmarkEnd w:id="6"/>
    </w:tbl>
    <w:p w:rsidR="002E64B3" w:rsidRPr="00454361" w:rsidRDefault="002E64B3" w:rsidP="002F47C5">
      <w:pPr>
        <w:rPr>
          <w:rFonts w:asciiTheme="majorBidi" w:hAnsiTheme="majorBidi" w:cstheme="majorBidi"/>
          <w:rtl/>
        </w:rPr>
      </w:pPr>
    </w:p>
    <w:p w:rsidR="000B5276" w:rsidRPr="009F78F9" w:rsidRDefault="000B5276" w:rsidP="000B5276">
      <w:pPr>
        <w:pStyle w:val="Heading2"/>
        <w:rPr>
          <w:rFonts w:asciiTheme="majorBidi" w:hAnsiTheme="majorBidi" w:cstheme="majorBidi"/>
          <w:b/>
          <w:bCs/>
          <w:sz w:val="24"/>
          <w:szCs w:val="24"/>
        </w:rPr>
      </w:pPr>
      <w:bookmarkStart w:id="7" w:name="_Toc361140171"/>
      <w:r w:rsidRPr="009F78F9">
        <w:rPr>
          <w:rFonts w:asciiTheme="majorBidi" w:hAnsiTheme="majorBidi" w:cstheme="majorBidi"/>
          <w:b/>
          <w:bCs/>
          <w:sz w:val="24"/>
          <w:szCs w:val="24"/>
          <w:rtl/>
        </w:rPr>
        <w:t>امکان تنظیم پیامهای ارسالی به مشترک</w:t>
      </w:r>
      <w:bookmarkEnd w:id="7"/>
    </w:p>
    <w:p w:rsidR="000B5276" w:rsidRPr="00454361" w:rsidRDefault="000B5276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پیامهایی که برای کاربر ارسال میشوند باید قابل تنظیم توسط اپراتودروازه‏ی سرویس‏هاباشند.</w:t>
      </w:r>
    </w:p>
    <w:p w:rsidR="000B5276" w:rsidRPr="009F78F9" w:rsidRDefault="000B5276" w:rsidP="000B5276">
      <w:pPr>
        <w:pStyle w:val="Heading2"/>
        <w:rPr>
          <w:rFonts w:asciiTheme="majorBidi" w:hAnsiTheme="majorBidi" w:cstheme="majorBidi"/>
          <w:b/>
          <w:bCs/>
          <w:sz w:val="24"/>
          <w:szCs w:val="24"/>
        </w:rPr>
      </w:pPr>
      <w:bookmarkStart w:id="8" w:name="_Toc361140172"/>
      <w:r w:rsidRPr="009F78F9">
        <w:rPr>
          <w:rFonts w:asciiTheme="majorBidi" w:hAnsiTheme="majorBidi" w:cstheme="majorBidi"/>
          <w:b/>
          <w:bCs/>
          <w:sz w:val="24"/>
          <w:szCs w:val="24"/>
          <w:rtl/>
        </w:rPr>
        <w:t>امکان تنظیم دستورات دریافتی از مشترک</w:t>
      </w:r>
      <w:bookmarkEnd w:id="8"/>
    </w:p>
    <w:p w:rsidR="000B5276" w:rsidRPr="00454361" w:rsidRDefault="000B5276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سرویس باید دستوراتی که مشترک از طریق آنها از امکانات سرویس استفاده میکند را قابل تنظیم توسط اپراتور دروازه‏ی سرویس‏ها قرار دهد.</w:t>
      </w:r>
    </w:p>
    <w:p w:rsidR="00F73DCE" w:rsidRPr="001627A5" w:rsidRDefault="00F73DCE" w:rsidP="00F73DCE">
      <w:pPr>
        <w:pStyle w:val="Heading2"/>
        <w:rPr>
          <w:rFonts w:asciiTheme="majorBidi" w:hAnsiTheme="majorBidi" w:cstheme="majorBidi"/>
          <w:b/>
          <w:bCs/>
          <w:rtl/>
        </w:rPr>
      </w:pPr>
      <w:bookmarkStart w:id="9" w:name="_Toc361140173"/>
      <w:r w:rsidRPr="001627A5">
        <w:rPr>
          <w:rFonts w:asciiTheme="majorBidi" w:hAnsiTheme="majorBidi" w:cstheme="majorBidi"/>
          <w:b/>
          <w:bCs/>
          <w:rtl/>
        </w:rPr>
        <w:lastRenderedPageBreak/>
        <w:t>اطلاع از وضعیت عضویت مشترک</w:t>
      </w:r>
      <w:bookmarkEnd w:id="9"/>
    </w:p>
    <w:p w:rsidR="00F73DCE" w:rsidRPr="00454361" w:rsidRDefault="00F73DCE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سرویس باید یک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در اختیار </w:t>
      </w:r>
      <w:r w:rsidR="000B5276" w:rsidRPr="00454361">
        <w:rPr>
          <w:rFonts w:asciiTheme="majorBidi" w:hAnsiTheme="majorBidi" w:cstheme="majorBidi"/>
          <w:rtl/>
        </w:rPr>
        <w:t>دروازه‏ی سرویس‏ها</w:t>
      </w:r>
      <w:r w:rsidR="00EA7F13">
        <w:rPr>
          <w:rFonts w:asciiTheme="majorBidi" w:hAnsiTheme="majorBidi" w:cstheme="majorBidi" w:hint="cs"/>
          <w:rtl/>
        </w:rPr>
        <w:t xml:space="preserve"> </w:t>
      </w:r>
      <w:r w:rsidRPr="00454361">
        <w:rPr>
          <w:rFonts w:asciiTheme="majorBidi" w:hAnsiTheme="majorBidi" w:cstheme="majorBidi"/>
          <w:rtl/>
        </w:rPr>
        <w:t xml:space="preserve">قرار دهد تا از عضویت </w:t>
      </w:r>
      <w:r w:rsidR="000B5276" w:rsidRPr="00454361">
        <w:rPr>
          <w:rFonts w:asciiTheme="majorBidi" w:hAnsiTheme="majorBidi" w:cstheme="majorBidi"/>
          <w:rtl/>
        </w:rPr>
        <w:t>مشترک</w:t>
      </w:r>
      <w:r w:rsidRPr="00454361">
        <w:rPr>
          <w:rFonts w:asciiTheme="majorBidi" w:hAnsiTheme="majorBidi" w:cstheme="majorBidi"/>
          <w:rtl/>
        </w:rPr>
        <w:t xml:space="preserve"> در آن سرویس مطلع شود.</w:t>
      </w:r>
    </w:p>
    <w:p w:rsidR="00F73DCE" w:rsidRPr="00454361" w:rsidRDefault="00EC1A0D" w:rsidP="000B5276">
      <w:pPr>
        <w:bidi w:val="0"/>
        <w:rPr>
          <w:rStyle w:val="Hyperlink"/>
          <w:rFonts w:asciiTheme="majorBidi" w:hAnsiTheme="majorBidi" w:cstheme="majorBidi"/>
          <w:sz w:val="18"/>
          <w:szCs w:val="18"/>
        </w:rPr>
      </w:pPr>
      <w:hyperlink r:id="rId10" w:history="1">
        <w:r w:rsidR="00F73DCE" w:rsidRPr="00454361">
          <w:rPr>
            <w:rStyle w:val="Hyperlink"/>
            <w:rFonts w:asciiTheme="majorBidi" w:hAnsiTheme="majorBidi" w:cstheme="majorBidi"/>
            <w:color w:val="FF0000"/>
            <w:sz w:val="18"/>
            <w:szCs w:val="18"/>
          </w:rPr>
          <w:t>http://localhost:8080/FriendList/fl/UserState</w:t>
        </w:r>
        <w:r w:rsidR="00F73DCE" w:rsidRPr="00454361">
          <w:rPr>
            <w:rStyle w:val="Hyperlink"/>
            <w:rFonts w:asciiTheme="majorBidi" w:hAnsiTheme="majorBidi" w:cstheme="majorBidi"/>
            <w:sz w:val="18"/>
            <w:szCs w:val="18"/>
          </w:rPr>
          <w:t>?phone=09125040031</w:t>
        </w:r>
      </w:hyperlink>
    </w:p>
    <w:p w:rsidR="00DB02E8" w:rsidRDefault="00DB02E8" w:rsidP="00DB02E8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شرح پارامترهای ارسالی  در این </w:t>
      </w:r>
      <w:r w:rsidRPr="00454361">
        <w:rPr>
          <w:rFonts w:asciiTheme="majorBidi" w:hAnsiTheme="majorBidi" w:cstheme="majorBidi"/>
        </w:rPr>
        <w:t>URL</w:t>
      </w:r>
      <w:r w:rsidRPr="00454361">
        <w:rPr>
          <w:rFonts w:asciiTheme="majorBidi" w:hAnsiTheme="majorBidi" w:cstheme="majorBidi"/>
          <w:rtl/>
        </w:rPr>
        <w:t xml:space="preserve"> به صورت جدول زیر است:</w:t>
      </w:r>
    </w:p>
    <w:tbl>
      <w:tblPr>
        <w:tblStyle w:val="TableGrid"/>
        <w:bidiVisual/>
        <w:tblW w:w="0" w:type="auto"/>
        <w:tblInd w:w="1104" w:type="dxa"/>
        <w:tblLook w:val="04A0"/>
      </w:tblPr>
      <w:tblGrid>
        <w:gridCol w:w="4962"/>
        <w:gridCol w:w="2837"/>
      </w:tblGrid>
      <w:tr w:rsidR="00DB02E8" w:rsidRPr="00454361" w:rsidTr="00F5028D">
        <w:tc>
          <w:tcPr>
            <w:tcW w:w="4962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توضیحات</w:t>
            </w:r>
          </w:p>
        </w:tc>
        <w:tc>
          <w:tcPr>
            <w:tcW w:w="2837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نام پارامتر</w:t>
            </w:r>
          </w:p>
        </w:tc>
      </w:tr>
      <w:tr w:rsidR="00DB02E8" w:rsidRPr="00454361" w:rsidTr="00F5028D">
        <w:tc>
          <w:tcPr>
            <w:tcW w:w="4962" w:type="dxa"/>
          </w:tcPr>
          <w:p w:rsidR="00DB02E8" w:rsidRPr="00454361" w:rsidRDefault="00DB02E8" w:rsidP="00F5028D">
            <w:pPr>
              <w:rPr>
                <w:rFonts w:asciiTheme="majorBidi" w:hAnsiTheme="majorBidi" w:cstheme="majorBidi"/>
                <w:rtl/>
              </w:rPr>
            </w:pPr>
            <w:r w:rsidRPr="00454361">
              <w:rPr>
                <w:rFonts w:asciiTheme="majorBidi" w:hAnsiTheme="majorBidi" w:cstheme="majorBidi"/>
                <w:rtl/>
              </w:rPr>
              <w:t>شماره شناسه مشترکی که</w:t>
            </w:r>
            <w:r>
              <w:rPr>
                <w:rFonts w:asciiTheme="majorBidi" w:hAnsiTheme="majorBidi" w:cstheme="majorBidi" w:hint="cs"/>
                <w:rtl/>
              </w:rPr>
              <w:t xml:space="preserve"> وضعیت آن قرار است گرفته شود</w:t>
            </w:r>
          </w:p>
        </w:tc>
        <w:tc>
          <w:tcPr>
            <w:tcW w:w="2837" w:type="dxa"/>
          </w:tcPr>
          <w:p w:rsidR="00DB02E8" w:rsidRPr="00454361" w:rsidRDefault="00DB02E8" w:rsidP="00F5028D">
            <w:pPr>
              <w:jc w:val="right"/>
              <w:rPr>
                <w:rFonts w:asciiTheme="majorBidi" w:hAnsiTheme="majorBidi" w:cstheme="majorBidi"/>
              </w:rPr>
            </w:pPr>
            <w:r w:rsidRPr="00454361">
              <w:rPr>
                <w:rFonts w:asciiTheme="majorBidi" w:hAnsiTheme="majorBidi" w:cstheme="majorBidi"/>
              </w:rPr>
              <w:t>Phone</w:t>
            </w:r>
          </w:p>
        </w:tc>
      </w:tr>
    </w:tbl>
    <w:p w:rsidR="00DB02E8" w:rsidRDefault="00DB02E8" w:rsidP="00F73DCE">
      <w:pPr>
        <w:rPr>
          <w:rFonts w:asciiTheme="majorBidi" w:hAnsiTheme="majorBidi" w:cstheme="majorBidi"/>
          <w:rtl/>
        </w:rPr>
      </w:pPr>
    </w:p>
    <w:p w:rsidR="00DB02E8" w:rsidRDefault="00DB02E8" w:rsidP="00F73DCE">
      <w:pPr>
        <w:rPr>
          <w:rFonts w:asciiTheme="majorBidi" w:hAnsiTheme="majorBidi" w:cstheme="majorBidi"/>
          <w:rtl/>
        </w:rPr>
      </w:pPr>
    </w:p>
    <w:p w:rsidR="00EA7F13" w:rsidRDefault="00F73DCE" w:rsidP="00BA128F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>پ</w:t>
      </w:r>
      <w:r w:rsidR="00BA128F">
        <w:rPr>
          <w:rFonts w:asciiTheme="majorBidi" w:hAnsiTheme="majorBidi" w:cstheme="majorBidi"/>
          <w:rtl/>
        </w:rPr>
        <w:t>اسخ این سرویس</w:t>
      </w:r>
      <w:r w:rsidR="00BA128F">
        <w:rPr>
          <w:rFonts w:asciiTheme="majorBidi" w:hAnsiTheme="majorBidi" w:cstheme="majorBidi" w:hint="cs"/>
          <w:rtl/>
        </w:rPr>
        <w:t xml:space="preserve"> باید یک رشته</w:t>
      </w:r>
      <w:r w:rsidR="00BA128F">
        <w:rPr>
          <w:rFonts w:asciiTheme="majorBidi" w:hAnsiTheme="majorBidi" w:cstheme="majorBidi"/>
          <w:rtl/>
        </w:rPr>
        <w:t xml:space="preserve"> </w:t>
      </w:r>
      <w:r w:rsidR="00BA128F">
        <w:rPr>
          <w:rFonts w:asciiTheme="majorBidi" w:hAnsiTheme="majorBidi" w:cstheme="majorBidi" w:hint="cs"/>
          <w:rtl/>
        </w:rPr>
        <w:t>باشد که در صورت عضویت به صورت:</w:t>
      </w:r>
    </w:p>
    <w:p w:rsidR="00BA128F" w:rsidRDefault="00EC1A0D" w:rsidP="00BA128F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margin-left:125.65pt;margin-top:-19.85pt;width:3.55pt;height:67.55pt;rotation:-90;z-index:251671552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51" type="#_x0000_t32" style="position:absolute;margin-left:132.7pt;margin-top:15.7pt;width:33.35pt;height:48.9pt;z-index:251670528" o:connectortype="straight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9" type="#_x0000_t32" style="position:absolute;margin-left:48.9pt;margin-top:21.4pt;width:4.25pt;height:48.9pt;z-index:251668480" o:connectortype="straight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7" type="#_x0000_t87" style="position:absolute;margin-left:51.8pt;margin-top:-12.3pt;width:3.55pt;height:56.15pt;rotation:-90;z-index:251666432"/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44" type="#_x0000_t87" style="position:absolute;margin-left:15.45pt;margin-top:15.05pt;width:3.55pt;height:8.55pt;rotation:-90;z-index:251662336"/>
        </w:pict>
      </w:r>
      <w:r w:rsidR="00BA128F" w:rsidRPr="00BA128F">
        <w:rPr>
          <w:rFonts w:asciiTheme="majorBidi" w:hAnsiTheme="majorBidi" w:cstheme="majorBidi"/>
        </w:rPr>
        <w:t>OK 1378385454126 13783854</w:t>
      </w:r>
      <w:r w:rsidR="00BA128F">
        <w:rPr>
          <w:rFonts w:asciiTheme="majorBidi" w:hAnsiTheme="majorBidi" w:cstheme="majorBidi"/>
        </w:rPr>
        <w:t>62222</w:t>
      </w:r>
    </w:p>
    <w:p w:rsidR="00BA128F" w:rsidRDefault="00EC1A0D" w:rsidP="00BA12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ar-SA"/>
        </w:rPr>
        <w:pict>
          <v:shape id="_x0000_s1046" type="#_x0000_t32" style="position:absolute;left:0;text-align:left;margin-left:7pt;margin-top:2.3pt;width:9.65pt;height:21.45pt;flip:x;z-index:251665408" o:connectortype="straight"/>
        </w:pict>
      </w:r>
      <w:r>
        <w:rPr>
          <w:rFonts w:asciiTheme="majorBidi" w:hAnsiTheme="majorBidi" w:cstheme="majorBid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19.85pt;margin-top:18.35pt;width:45.35pt;height:21.75pt;z-index:251664384;mso-width-relative:margin;mso-height-relative:margin" filled="f" stroked="f">
            <v:textbox>
              <w:txbxContent>
                <w:p w:rsidR="00D848FC" w:rsidRDefault="00D848FC" w:rsidP="00D848FC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فاصله</w:t>
                  </w:r>
                </w:p>
              </w:txbxContent>
            </v:textbox>
          </v:shape>
        </w:pict>
      </w:r>
    </w:p>
    <w:p w:rsidR="00EA7F13" w:rsidRPr="00454361" w:rsidRDefault="00EC1A0D" w:rsidP="00F73DCE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bidi="ar-SA"/>
        </w:rPr>
        <w:pict>
          <v:shape id="_x0000_s1048" type="#_x0000_t202" style="position:absolute;left:0;text-align:left;margin-left:-14.5pt;margin-top:15.55pt;width:120.05pt;height:79.3pt;z-index:251667456;mso-width-relative:margin;mso-height-relative:margin" filled="f" stroked="f">
            <v:textbox>
              <w:txbxContent>
                <w:p w:rsidR="00597660" w:rsidRDefault="00597660" w:rsidP="0059766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تاریخ اولین فعالسازی</w:t>
                  </w:r>
                </w:p>
                <w:p w:rsidR="00C33049" w:rsidRPr="00C33049" w:rsidRDefault="00C33049" w:rsidP="00597660">
                  <w:pPr>
                    <w:rPr>
                      <w:sz w:val="18"/>
                      <w:szCs w:val="18"/>
                    </w:rPr>
                  </w:pPr>
                  <w:r w:rsidRPr="00C33049">
                    <w:rPr>
                      <w:rFonts w:hint="cs"/>
                      <w:sz w:val="18"/>
                      <w:szCs w:val="18"/>
                      <w:rtl/>
                    </w:rPr>
                    <w:t xml:space="preserve">(تعداد میلی ثانیه از سال 1970) متد </w:t>
                  </w:r>
                  <w:r w:rsidRPr="00C33049">
                    <w:rPr>
                      <w:sz w:val="18"/>
                      <w:szCs w:val="18"/>
                    </w:rPr>
                    <w:t>getTime</w:t>
                  </w:r>
                  <w:r w:rsidRPr="00C33049">
                    <w:rPr>
                      <w:rFonts w:hint="cs"/>
                      <w:sz w:val="18"/>
                      <w:szCs w:val="18"/>
                      <w:rtl/>
                    </w:rPr>
                    <w:t xml:space="preserve"> کلاس </w:t>
                  </w:r>
                  <w:r w:rsidRPr="00C33049"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rtl/>
          <w:lang w:bidi="ar-SA"/>
        </w:rPr>
        <w:pict>
          <v:shape id="_x0000_s1050" type="#_x0000_t202" style="position:absolute;left:0;text-align:left;margin-left:100.1pt;margin-top:10.5pt;width:120.05pt;height:21.75pt;z-index:251669504;mso-width-relative:margin;mso-height-relative:margin" filled="f" stroked="f">
            <v:textbox>
              <w:txbxContent>
                <w:p w:rsidR="00597660" w:rsidRDefault="00597660" w:rsidP="0059766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تاریخ اخرین غیر فعالسازی</w:t>
                  </w:r>
                </w:p>
              </w:txbxContent>
            </v:textbox>
          </v:shape>
        </w:pict>
      </w:r>
    </w:p>
    <w:p w:rsidR="00597660" w:rsidRDefault="00597660" w:rsidP="00636237">
      <w:pPr>
        <w:pStyle w:val="Heading2"/>
        <w:rPr>
          <w:rFonts w:asciiTheme="majorBidi" w:hAnsiTheme="majorBidi" w:cstheme="majorBidi"/>
          <w:b/>
          <w:bCs/>
          <w:rtl/>
        </w:rPr>
      </w:pPr>
      <w:bookmarkStart w:id="10" w:name="_Toc361140174"/>
    </w:p>
    <w:p w:rsidR="00C33049" w:rsidRDefault="00C33049" w:rsidP="00636237">
      <w:pPr>
        <w:pStyle w:val="Heading2"/>
        <w:rPr>
          <w:rFonts w:asciiTheme="majorBidi" w:hAnsiTheme="majorBidi" w:cstheme="majorBidi"/>
          <w:b/>
          <w:bCs/>
          <w:rtl/>
        </w:rPr>
      </w:pPr>
    </w:p>
    <w:p w:rsidR="00C33049" w:rsidRDefault="00C33049" w:rsidP="00636237">
      <w:pPr>
        <w:pStyle w:val="Heading2"/>
        <w:rPr>
          <w:rFonts w:asciiTheme="majorBidi" w:hAnsiTheme="majorBidi" w:cstheme="majorBidi"/>
          <w:b/>
          <w:bCs/>
          <w:rtl/>
        </w:rPr>
      </w:pPr>
    </w:p>
    <w:p w:rsidR="00C33049" w:rsidRDefault="00DE7072" w:rsidP="00E8094B">
      <w:pPr>
        <w:pStyle w:val="Heading2"/>
        <w:rPr>
          <w:rFonts w:asciiTheme="majorBidi" w:hAnsiTheme="majorBidi" w:cstheme="majorBidi"/>
          <w:rtl/>
        </w:rPr>
      </w:pPr>
      <w:r w:rsidRPr="00E8094B">
        <w:rPr>
          <w:rFonts w:asciiTheme="majorBidi" w:hAnsiTheme="majorBidi" w:cstheme="majorBidi" w:hint="cs"/>
          <w:rtl/>
        </w:rPr>
        <w:t xml:space="preserve">اگر تاریخ فعال سازی یا غیر فعالسازی در دسترس نبود برای مثال کاربر هنوز غیر فعال نکرده بود به جای </w:t>
      </w:r>
      <w:r w:rsidR="00E8094B" w:rsidRPr="00E8094B">
        <w:rPr>
          <w:rFonts w:asciiTheme="majorBidi" w:hAnsiTheme="majorBidi" w:cstheme="majorBidi" w:hint="cs"/>
          <w:rtl/>
        </w:rPr>
        <w:t xml:space="preserve">آن </w:t>
      </w:r>
      <w:r w:rsidR="00E8094B" w:rsidRPr="00E8094B">
        <w:rPr>
          <w:rFonts w:asciiTheme="majorBidi" w:hAnsiTheme="majorBidi" w:cstheme="majorBidi"/>
        </w:rPr>
        <w:t xml:space="preserve">empty </w:t>
      </w:r>
      <w:r w:rsidR="00E8094B">
        <w:rPr>
          <w:rFonts w:asciiTheme="majorBidi" w:hAnsiTheme="majorBidi" w:cstheme="majorBidi" w:hint="cs"/>
          <w:rtl/>
        </w:rPr>
        <w:t xml:space="preserve"> گذاشته شود برای مثال :</w:t>
      </w:r>
    </w:p>
    <w:p w:rsidR="002A6B58" w:rsidRDefault="002A6B58" w:rsidP="002A6B58">
      <w:pPr>
        <w:bidi w:val="0"/>
        <w:rPr>
          <w:rFonts w:asciiTheme="majorBidi" w:hAnsiTheme="majorBidi" w:cstheme="majorBidi"/>
          <w:rtl/>
        </w:rPr>
      </w:pPr>
      <w:r w:rsidRPr="002A6B58">
        <w:t xml:space="preserve"> </w:t>
      </w:r>
      <w:r>
        <w:t>OK</w:t>
      </w:r>
      <w:r w:rsidRPr="004D33BF">
        <w:t xml:space="preserve"> </w:t>
      </w:r>
      <w:r w:rsidRPr="00BA128F">
        <w:rPr>
          <w:rFonts w:asciiTheme="majorBidi" w:hAnsiTheme="majorBidi" w:cstheme="majorBidi"/>
        </w:rPr>
        <w:t xml:space="preserve">1378385454126 </w:t>
      </w:r>
      <w:r w:rsidRPr="004D33BF">
        <w:t>empty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کاربر در سرویس ثبت نام کرده ولی چون هنوز غیر فعال نکرده تاریخ غیر فعال سازی مشخص نیست.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اگر کاربر در سرویس  تا به حال ثبت نام نکرده مقدار برگشتی به صورت زیر ارسال شود:</w:t>
      </w:r>
    </w:p>
    <w:p w:rsidR="004D33BF" w:rsidRDefault="004D33BF" w:rsidP="004D33BF">
      <w:pPr>
        <w:jc w:val="right"/>
        <w:rPr>
          <w:rtl/>
        </w:rPr>
      </w:pPr>
      <w:r w:rsidRPr="004D33BF">
        <w:t>NO empty empty</w:t>
      </w:r>
    </w:p>
    <w:p w:rsidR="002A6B58" w:rsidRDefault="002A6B58" w:rsidP="002A6B58">
      <w:pPr>
        <w:rPr>
          <w:rtl/>
        </w:rPr>
      </w:pPr>
      <w:r>
        <w:rPr>
          <w:rFonts w:hint="cs"/>
          <w:rtl/>
        </w:rPr>
        <w:t>اگر کاربر در سرویس  ثبت نام کرده ولی لغو عضویت کرده باشد برگشتی به صورت زیر ارسال شود:</w:t>
      </w:r>
    </w:p>
    <w:p w:rsidR="004D33BF" w:rsidRPr="004D33BF" w:rsidRDefault="002A6B58" w:rsidP="002A6B58">
      <w:pPr>
        <w:bidi w:val="0"/>
        <w:rPr>
          <w:rtl/>
        </w:rPr>
      </w:pPr>
      <w:r w:rsidRPr="004D33BF">
        <w:t xml:space="preserve">NO </w:t>
      </w:r>
      <w:r w:rsidRPr="00BA128F">
        <w:rPr>
          <w:rFonts w:asciiTheme="majorBidi" w:hAnsiTheme="majorBidi" w:cstheme="majorBidi"/>
        </w:rPr>
        <w:t>1378385454126 13783854</w:t>
      </w:r>
      <w:r>
        <w:rPr>
          <w:rFonts w:asciiTheme="majorBidi" w:hAnsiTheme="majorBidi" w:cstheme="majorBidi"/>
        </w:rPr>
        <w:t>62222</w:t>
      </w:r>
    </w:p>
    <w:p w:rsidR="002A6B58" w:rsidRDefault="002A6B58" w:rsidP="00636237">
      <w:pPr>
        <w:pStyle w:val="Heading2"/>
        <w:rPr>
          <w:rFonts w:asciiTheme="majorBidi" w:hAnsiTheme="majorBidi" w:cstheme="majorBidi"/>
          <w:b/>
          <w:bCs/>
          <w:rtl/>
        </w:rPr>
      </w:pPr>
    </w:p>
    <w:p w:rsidR="002A6B58" w:rsidRDefault="002A6B58" w:rsidP="00636237">
      <w:pPr>
        <w:pStyle w:val="Heading2"/>
        <w:rPr>
          <w:rFonts w:asciiTheme="majorBidi" w:hAnsiTheme="majorBidi" w:cstheme="majorBidi"/>
          <w:b/>
          <w:bCs/>
          <w:rtl/>
        </w:rPr>
      </w:pPr>
    </w:p>
    <w:p w:rsidR="00EA563B" w:rsidRPr="001627A5" w:rsidRDefault="001D7371" w:rsidP="00636237">
      <w:pPr>
        <w:pStyle w:val="Heading2"/>
        <w:rPr>
          <w:rFonts w:asciiTheme="majorBidi" w:hAnsiTheme="majorBidi" w:cstheme="majorBidi"/>
          <w:b/>
          <w:bCs/>
          <w:rtl/>
        </w:rPr>
      </w:pPr>
      <w:r w:rsidRPr="001627A5">
        <w:rPr>
          <w:rFonts w:asciiTheme="majorBidi" w:hAnsiTheme="majorBidi" w:cstheme="majorBidi"/>
          <w:b/>
          <w:bCs/>
          <w:rtl/>
        </w:rPr>
        <w:t xml:space="preserve">لغو عضویت </w:t>
      </w:r>
      <w:r w:rsidR="00636237" w:rsidRPr="001627A5">
        <w:rPr>
          <w:rFonts w:asciiTheme="majorBidi" w:hAnsiTheme="majorBidi" w:cstheme="majorBidi"/>
          <w:b/>
          <w:bCs/>
          <w:rtl/>
        </w:rPr>
        <w:t>مشترکان</w:t>
      </w:r>
      <w:r w:rsidR="009F78F9" w:rsidRPr="001627A5">
        <w:rPr>
          <w:rFonts w:asciiTheme="majorBidi" w:hAnsiTheme="majorBidi" w:cstheme="majorBidi" w:hint="cs"/>
          <w:b/>
          <w:bCs/>
          <w:rtl/>
        </w:rPr>
        <w:t xml:space="preserve"> </w:t>
      </w:r>
      <w:r w:rsidR="00EA563B" w:rsidRPr="001627A5">
        <w:rPr>
          <w:rFonts w:asciiTheme="majorBidi" w:hAnsiTheme="majorBidi" w:cstheme="majorBidi"/>
          <w:b/>
          <w:bCs/>
          <w:rtl/>
        </w:rPr>
        <w:t>سرویس</w:t>
      </w:r>
      <w:bookmarkEnd w:id="10"/>
    </w:p>
    <w:p w:rsidR="00EA563B" w:rsidRPr="00454361" w:rsidRDefault="00EA563B" w:rsidP="000B5276">
      <w:pPr>
        <w:rPr>
          <w:rFonts w:asciiTheme="majorBidi" w:hAnsiTheme="majorBidi" w:cstheme="majorBidi"/>
          <w:rtl/>
        </w:rPr>
      </w:pPr>
      <w:r w:rsidRPr="00454361">
        <w:rPr>
          <w:rFonts w:asciiTheme="majorBidi" w:hAnsiTheme="majorBidi" w:cstheme="majorBidi"/>
          <w:rtl/>
        </w:rPr>
        <w:t xml:space="preserve">سرویس باید با دریافت یک </w:t>
      </w:r>
      <w:r w:rsidR="00F73DCE" w:rsidRPr="00454361">
        <w:rPr>
          <w:rFonts w:asciiTheme="majorBidi" w:hAnsiTheme="majorBidi" w:cstheme="majorBidi"/>
          <w:rtl/>
        </w:rPr>
        <w:t xml:space="preserve">دستور مانند </w:t>
      </w:r>
      <w:r w:rsidR="00F73DCE" w:rsidRPr="00454361">
        <w:rPr>
          <w:rFonts w:asciiTheme="majorBidi" w:hAnsiTheme="majorBidi" w:cstheme="majorBidi"/>
          <w:lang w:val="en-AU"/>
        </w:rPr>
        <w:t>serviceOff</w:t>
      </w:r>
      <w:r w:rsidR="00F73DCE" w:rsidRPr="00454361">
        <w:rPr>
          <w:rFonts w:asciiTheme="majorBidi" w:hAnsiTheme="majorBidi" w:cstheme="majorBidi"/>
          <w:rtl/>
        </w:rPr>
        <w:t xml:space="preserve">، </w:t>
      </w:r>
      <w:r w:rsidRPr="00454361">
        <w:rPr>
          <w:rFonts w:asciiTheme="majorBidi" w:hAnsiTheme="majorBidi" w:cstheme="majorBidi"/>
          <w:rtl/>
        </w:rPr>
        <w:t xml:space="preserve">که در تنظیمات </w:t>
      </w:r>
      <w:r w:rsidR="00F73DCE" w:rsidRPr="00454361">
        <w:rPr>
          <w:rFonts w:asciiTheme="majorBidi" w:hAnsiTheme="majorBidi" w:cstheme="majorBidi"/>
          <w:rtl/>
        </w:rPr>
        <w:t xml:space="preserve">دستورات </w:t>
      </w:r>
      <w:r w:rsidRPr="00454361">
        <w:rPr>
          <w:rFonts w:asciiTheme="majorBidi" w:hAnsiTheme="majorBidi" w:cstheme="majorBidi"/>
          <w:rtl/>
        </w:rPr>
        <w:t>سرویس مشخص می</w:t>
      </w:r>
      <w:r w:rsidR="000B5276" w:rsidRPr="00454361">
        <w:rPr>
          <w:rFonts w:asciiTheme="majorBidi" w:hAnsiTheme="majorBidi" w:cstheme="majorBidi"/>
          <w:rtl/>
        </w:rPr>
        <w:t>‏</w:t>
      </w:r>
      <w:r w:rsidRPr="00454361">
        <w:rPr>
          <w:rFonts w:asciiTheme="majorBidi" w:hAnsiTheme="majorBidi" w:cstheme="majorBidi"/>
          <w:rtl/>
        </w:rPr>
        <w:t>شود ب</w:t>
      </w:r>
      <w:r w:rsidR="00F73DCE" w:rsidRPr="00454361">
        <w:rPr>
          <w:rFonts w:asciiTheme="majorBidi" w:hAnsiTheme="majorBidi" w:cstheme="majorBidi"/>
          <w:rtl/>
        </w:rPr>
        <w:t>تواند سرویس مشترک را غیرفعال کرده و دیگر هیچ پیامی به مشترک ارسال نکند</w:t>
      </w:r>
      <w:r w:rsidRPr="00454361">
        <w:rPr>
          <w:rFonts w:asciiTheme="majorBidi" w:hAnsiTheme="majorBidi" w:cstheme="majorBidi"/>
          <w:rtl/>
        </w:rPr>
        <w:t>.</w:t>
      </w:r>
    </w:p>
    <w:p w:rsidR="003D25D7" w:rsidRPr="00454361" w:rsidRDefault="00EC1A0D" w:rsidP="003D25D7">
      <w:pPr>
        <w:bidi w:val="0"/>
        <w:rPr>
          <w:rStyle w:val="Hyperlink"/>
          <w:rFonts w:asciiTheme="majorBidi" w:hAnsiTheme="majorBidi" w:cstheme="majorBidi"/>
          <w:sz w:val="18"/>
          <w:szCs w:val="18"/>
          <w:rtl/>
        </w:rPr>
      </w:pPr>
      <w:hyperlink r:id="rId11" w:history="1">
        <w:r w:rsidR="003D25D7" w:rsidRPr="00FC64F7">
          <w:rPr>
            <w:rStyle w:val="Hyperlink"/>
            <w:rFonts w:asciiTheme="majorBidi" w:hAnsiTheme="majorBidi" w:cstheme="majorBidi"/>
            <w:sz w:val="18"/>
            <w:szCs w:val="18"/>
          </w:rPr>
          <w:t>http://localhost:8080/FriendList/fl/msg?phone=09125040031&amp;message=serviceOff&amp;to=20123&amp;user=fl&amp;pass=fl</w:t>
        </w:r>
      </w:hyperlink>
    </w:p>
    <w:p w:rsidR="000B5276" w:rsidRDefault="003D25D7" w:rsidP="00857945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توضیحات مربوط به پارامتر های این </w:t>
      </w:r>
      <w:r w:rsidR="00857945">
        <w:rPr>
          <w:rFonts w:asciiTheme="majorBidi" w:hAnsiTheme="majorBidi" w:cstheme="majorBidi" w:hint="cs"/>
          <w:rtl/>
        </w:rPr>
        <w:t>آ</w:t>
      </w:r>
      <w:r>
        <w:rPr>
          <w:rFonts w:asciiTheme="majorBidi" w:hAnsiTheme="majorBidi" w:cstheme="majorBidi" w:hint="cs"/>
          <w:rtl/>
        </w:rPr>
        <w:t>درس مانند جدول اول است که توضیح داده شد.</w:t>
      </w:r>
    </w:p>
    <w:p w:rsidR="00857945" w:rsidRDefault="00857945" w:rsidP="002F47C5">
      <w:pPr>
        <w:rPr>
          <w:rFonts w:asciiTheme="majorBidi" w:hAnsiTheme="majorBidi" w:cstheme="majorBidi" w:hint="cs"/>
          <w:rtl/>
        </w:rPr>
      </w:pPr>
    </w:p>
    <w:p w:rsidR="00857945" w:rsidRDefault="00857945" w:rsidP="00A65592">
      <w:pPr>
        <w:pStyle w:val="Heading2"/>
        <w:rPr>
          <w:rFonts w:asciiTheme="majorBidi" w:hAnsiTheme="majorBidi" w:cstheme="majorBidi" w:hint="cs"/>
          <w:b/>
          <w:bCs/>
          <w:rtl/>
        </w:rPr>
      </w:pPr>
      <w:r w:rsidRPr="00A65592">
        <w:rPr>
          <w:rFonts w:asciiTheme="majorBidi" w:hAnsiTheme="majorBidi" w:cstheme="majorBidi" w:hint="cs"/>
          <w:b/>
          <w:bCs/>
          <w:rtl/>
        </w:rPr>
        <w:t>نیازمندی های پیاده سازی ( فقط برای اپلیکیشن هایی که قرار است در سرور پردیس قرار داده شوند)</w:t>
      </w:r>
    </w:p>
    <w:p w:rsidR="00857945" w:rsidRDefault="00857945" w:rsidP="002F47C5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اپلیکیشن هایی که نیاز است در سرور پردیس قرار داده شوند و پشتیبانی شوند نیاز دارند تا از تکنولوژی های زیر استفاده کنند:</w:t>
      </w:r>
    </w:p>
    <w:p w:rsidR="00857945" w:rsidRDefault="00857945" w:rsidP="002F47C5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سیستم عامل:  لینوکس</w:t>
      </w:r>
    </w:p>
    <w:p w:rsidR="00857945" w:rsidRDefault="00857945" w:rsidP="002F47C5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زبان برنامه نویسی:  جاوا ورژن 6</w:t>
      </w:r>
    </w:p>
    <w:p w:rsidR="001D7053" w:rsidRDefault="001D7053" w:rsidP="002F47C5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 xml:space="preserve">دیتابیس : </w:t>
      </w:r>
      <w:r>
        <w:rPr>
          <w:rFonts w:asciiTheme="majorBidi" w:hAnsiTheme="majorBidi" w:cstheme="majorBidi"/>
        </w:rPr>
        <w:t>MySql</w:t>
      </w:r>
    </w:p>
    <w:p w:rsidR="00857945" w:rsidRPr="00454361" w:rsidRDefault="00857945" w:rsidP="002F47C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</w:t>
      </w:r>
    </w:p>
    <w:sectPr w:rsidR="00857945" w:rsidRPr="00454361" w:rsidSect="008C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EB" w:rsidRDefault="003640EB" w:rsidP="00523786">
      <w:pPr>
        <w:spacing w:after="0" w:line="240" w:lineRule="auto"/>
      </w:pPr>
      <w:r>
        <w:separator/>
      </w:r>
    </w:p>
  </w:endnote>
  <w:endnote w:type="continuationSeparator" w:id="1">
    <w:p w:rsidR="003640EB" w:rsidRDefault="003640EB" w:rsidP="0052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EB" w:rsidRDefault="003640EB" w:rsidP="00523786">
      <w:pPr>
        <w:spacing w:after="0" w:line="240" w:lineRule="auto"/>
      </w:pPr>
      <w:r>
        <w:separator/>
      </w:r>
    </w:p>
  </w:footnote>
  <w:footnote w:type="continuationSeparator" w:id="1">
    <w:p w:rsidR="003640EB" w:rsidRDefault="003640EB" w:rsidP="00523786">
      <w:pPr>
        <w:spacing w:after="0" w:line="240" w:lineRule="auto"/>
      </w:pPr>
      <w:r>
        <w:continuationSeparator/>
      </w:r>
    </w:p>
  </w:footnote>
  <w:footnote w:id="2">
    <w:p w:rsidR="00523786" w:rsidRPr="00523786" w:rsidRDefault="00523786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rPr>
          <w:lang w:val="en-AU"/>
        </w:rPr>
        <w:t>Application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3A89"/>
    <w:multiLevelType w:val="multilevel"/>
    <w:tmpl w:val="D3DAF8B2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3645DD1"/>
    <w:multiLevelType w:val="multilevel"/>
    <w:tmpl w:val="765AD038"/>
    <w:lvl w:ilvl="0">
      <w:start w:val="1"/>
      <w:numFmt w:val="decimal"/>
      <w:pStyle w:val="Heading1"/>
      <w:suff w:val="space"/>
      <w:lvlText w:val="%1. 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suff w:val="space"/>
      <w:lvlText w:val="%1. %2. "/>
      <w:lvlJc w:val="left"/>
      <w:pPr>
        <w:ind w:left="510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193"/>
    <w:rsid w:val="00021613"/>
    <w:rsid w:val="0006209A"/>
    <w:rsid w:val="0006688B"/>
    <w:rsid w:val="000967F4"/>
    <w:rsid w:val="000B5276"/>
    <w:rsid w:val="00117426"/>
    <w:rsid w:val="00131F4C"/>
    <w:rsid w:val="00153425"/>
    <w:rsid w:val="001627A5"/>
    <w:rsid w:val="00192924"/>
    <w:rsid w:val="001977CE"/>
    <w:rsid w:val="001D7053"/>
    <w:rsid w:val="001D7371"/>
    <w:rsid w:val="00227E83"/>
    <w:rsid w:val="002A6B58"/>
    <w:rsid w:val="002E64B3"/>
    <w:rsid w:val="002F47C5"/>
    <w:rsid w:val="00353DFE"/>
    <w:rsid w:val="003640EB"/>
    <w:rsid w:val="0038692C"/>
    <w:rsid w:val="00392F9A"/>
    <w:rsid w:val="003B08B7"/>
    <w:rsid w:val="003B537F"/>
    <w:rsid w:val="003D25D7"/>
    <w:rsid w:val="003F511A"/>
    <w:rsid w:val="00413EB4"/>
    <w:rsid w:val="00454361"/>
    <w:rsid w:val="00481533"/>
    <w:rsid w:val="00491E3D"/>
    <w:rsid w:val="004D33BF"/>
    <w:rsid w:val="004E404A"/>
    <w:rsid w:val="004F1DAD"/>
    <w:rsid w:val="00501DC8"/>
    <w:rsid w:val="005073E8"/>
    <w:rsid w:val="00523786"/>
    <w:rsid w:val="00552350"/>
    <w:rsid w:val="00597660"/>
    <w:rsid w:val="005A4E1B"/>
    <w:rsid w:val="005B2E1A"/>
    <w:rsid w:val="00636237"/>
    <w:rsid w:val="006545F7"/>
    <w:rsid w:val="00665C72"/>
    <w:rsid w:val="006721DA"/>
    <w:rsid w:val="00697CE7"/>
    <w:rsid w:val="00706B61"/>
    <w:rsid w:val="00752B29"/>
    <w:rsid w:val="007C2CA4"/>
    <w:rsid w:val="007F0869"/>
    <w:rsid w:val="00846F21"/>
    <w:rsid w:val="00854059"/>
    <w:rsid w:val="00857945"/>
    <w:rsid w:val="008B4FB1"/>
    <w:rsid w:val="008C3825"/>
    <w:rsid w:val="008C7DBC"/>
    <w:rsid w:val="008E3102"/>
    <w:rsid w:val="008F595B"/>
    <w:rsid w:val="009259C6"/>
    <w:rsid w:val="00931008"/>
    <w:rsid w:val="009561A5"/>
    <w:rsid w:val="00967DC8"/>
    <w:rsid w:val="00987A25"/>
    <w:rsid w:val="009A3F71"/>
    <w:rsid w:val="009C365F"/>
    <w:rsid w:val="009F78F9"/>
    <w:rsid w:val="00A545F0"/>
    <w:rsid w:val="00A65592"/>
    <w:rsid w:val="00A93A49"/>
    <w:rsid w:val="00AF4AD8"/>
    <w:rsid w:val="00AF73FD"/>
    <w:rsid w:val="00B4071A"/>
    <w:rsid w:val="00B4096E"/>
    <w:rsid w:val="00B54B97"/>
    <w:rsid w:val="00B75A35"/>
    <w:rsid w:val="00BA128F"/>
    <w:rsid w:val="00BD3329"/>
    <w:rsid w:val="00BD67AA"/>
    <w:rsid w:val="00BE5193"/>
    <w:rsid w:val="00BE67A9"/>
    <w:rsid w:val="00C33049"/>
    <w:rsid w:val="00C55A76"/>
    <w:rsid w:val="00CA7C2C"/>
    <w:rsid w:val="00CA7D7A"/>
    <w:rsid w:val="00CD3260"/>
    <w:rsid w:val="00CE70F1"/>
    <w:rsid w:val="00D477E9"/>
    <w:rsid w:val="00D848FC"/>
    <w:rsid w:val="00DB02E8"/>
    <w:rsid w:val="00DC4300"/>
    <w:rsid w:val="00DE7072"/>
    <w:rsid w:val="00DF14A7"/>
    <w:rsid w:val="00E0006A"/>
    <w:rsid w:val="00E029AC"/>
    <w:rsid w:val="00E301F1"/>
    <w:rsid w:val="00E35C0A"/>
    <w:rsid w:val="00E4468F"/>
    <w:rsid w:val="00E8094B"/>
    <w:rsid w:val="00EA387F"/>
    <w:rsid w:val="00EA563B"/>
    <w:rsid w:val="00EA7F13"/>
    <w:rsid w:val="00EC1A0D"/>
    <w:rsid w:val="00F662EA"/>
    <w:rsid w:val="00F73DCE"/>
    <w:rsid w:val="00F77C08"/>
    <w:rsid w:val="00FE0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Straight Arrow Connector 31"/>
        <o:r id="V:Rule9" type="connector" idref="#_x0000_s1049"/>
        <o:r id="V:Rule10" type="connector" idref="#Straight Arrow Connector 33"/>
        <o:r id="V:Rule11" type="connector" idref="#_x0000_s1046"/>
        <o:r id="V:Rule12" type="connector" idref="#Straight Arrow Connector 30"/>
        <o:r id="V:Rule13" type="connector" idref="#Straight Arrow Connector 32"/>
        <o:r id="V:Rule1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C5"/>
    <w:pPr>
      <w:bidi/>
    </w:pPr>
    <w:rPr>
      <w:rFonts w:cs="B Yagut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C0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="Titr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0A"/>
    <w:pPr>
      <w:keepNext/>
      <w:keepLines/>
      <w:spacing w:before="200" w:after="0"/>
      <w:outlineLvl w:val="1"/>
    </w:pPr>
    <w:rPr>
      <w:rFonts w:asciiTheme="majorHAnsi" w:eastAsiaTheme="majorEastAsia" w:hAnsiTheme="majorHAnsi" w:cs="Ti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F9A"/>
    <w:rPr>
      <w:rFonts w:cs="B Yagut"/>
      <w:noProof/>
      <w:color w:val="0000FF"/>
      <w:u w:val="single"/>
    </w:rPr>
  </w:style>
  <w:style w:type="table" w:styleId="TableGrid">
    <w:name w:val="Table Grid"/>
    <w:basedOn w:val="TableNormal"/>
    <w:uiPriority w:val="59"/>
    <w:rsid w:val="002E6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5C0A"/>
    <w:rPr>
      <w:rFonts w:asciiTheme="majorHAnsi" w:eastAsiaTheme="majorEastAsia" w:hAnsiTheme="majorHAnsi" w:cs="Titr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35C0A"/>
    <w:rPr>
      <w:rFonts w:asciiTheme="majorHAnsi" w:eastAsiaTheme="majorEastAsia" w:hAnsiTheme="majorHAnsi" w:cs="Titr"/>
    </w:rPr>
  </w:style>
  <w:style w:type="character" w:customStyle="1" w:styleId="Heading3Char">
    <w:name w:val="Heading 3 Char"/>
    <w:basedOn w:val="DefaultParagraphFont"/>
    <w:link w:val="Heading3"/>
    <w:uiPriority w:val="9"/>
    <w:rsid w:val="00E35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7C2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37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786"/>
    <w:rPr>
      <w:rFonts w:cs="B Yagut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5237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9A"/>
    <w:rPr>
      <w:rFonts w:ascii="Tahoma" w:hAnsi="Tahoma" w:cs="Tahoma"/>
      <w:sz w:val="16"/>
      <w:szCs w:val="16"/>
      <w:lang w:bidi="fa-IR"/>
    </w:rPr>
  </w:style>
  <w:style w:type="paragraph" w:customStyle="1" w:styleId="MyTitle">
    <w:name w:val="MyTitle"/>
    <w:basedOn w:val="Normal"/>
    <w:qFormat/>
    <w:rsid w:val="00392F9A"/>
    <w:pPr>
      <w:jc w:val="center"/>
    </w:pPr>
    <w:rPr>
      <w:rFonts w:cs="Titr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92F9A"/>
    <w:pPr>
      <w:numPr>
        <w:numId w:val="0"/>
      </w:numPr>
      <w:bidi w:val="0"/>
      <w:outlineLvl w:val="9"/>
    </w:pPr>
    <w:rPr>
      <w:rFonts w:cstheme="majorBidi"/>
      <w:color w:val="365F91" w:themeColor="accent1" w:themeShade="BF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2F9A"/>
    <w:pPr>
      <w:tabs>
        <w:tab w:val="right" w:leader="dot" w:pos="9350"/>
      </w:tabs>
      <w:spacing w:after="100"/>
      <w:ind w:left="220"/>
    </w:pPr>
    <w:rPr>
      <w:rFonts w:eastAsiaTheme="minorEastAsia" w:cstheme="minorBidi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2F9A"/>
    <w:pPr>
      <w:bidi w:val="0"/>
      <w:spacing w:after="100"/>
    </w:pPr>
    <w:rPr>
      <w:rFonts w:eastAsiaTheme="minorEastAsia" w:cstheme="minorBidi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92F9A"/>
    <w:pPr>
      <w:bidi w:val="0"/>
      <w:spacing w:after="100"/>
      <w:ind w:left="440"/>
    </w:pPr>
    <w:rPr>
      <w:rFonts w:eastAsiaTheme="minorEastAsia" w:cstheme="minorBidi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localhost:8080/redirector?to=09130021775&amp;content=messagecontent&amp;user=fl&amp;pass=fl&amp;service=friendlist&amp;price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FriendList/fl/msg?phone=09125040031&amp;message=serviceOff&amp;to=20123&amp;user=fl&amp;pass=f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FriendList/fl/msg?phone=09125040031&amp;message=gi&amp;to=20123&amp;user=fl&amp;pass=f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FriendList/fl/msg?phone=09125040031&amp;message=gi&amp;to=20123&amp;user=fl&amp;pass=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43AF5-9FDA-4BE6-9179-64716BEA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AliMohammadi</dc:creator>
  <cp:lastModifiedBy>Javad Alimohammadi</cp:lastModifiedBy>
  <cp:revision>21</cp:revision>
  <cp:lastPrinted>2013-07-09T08:15:00Z</cp:lastPrinted>
  <dcterms:created xsi:type="dcterms:W3CDTF">2014-02-16T07:20:00Z</dcterms:created>
  <dcterms:modified xsi:type="dcterms:W3CDTF">2014-03-17T06:53:00Z</dcterms:modified>
</cp:coreProperties>
</file>