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64A04" w14:textId="08EC2D9B" w:rsidR="008D591C" w:rsidRPr="008D591C" w:rsidRDefault="008D591C" w:rsidP="008D591C">
      <w:pPr>
        <w:pStyle w:val="a3"/>
        <w:rPr>
          <w:rFonts w:asciiTheme="minorHAnsi" w:hAnsiTheme="minorHAnsi" w:cstheme="minorHAnsi"/>
        </w:rPr>
      </w:pPr>
      <w:r w:rsidRPr="00CA6601">
        <w:rPr>
          <w:rFonts w:asciiTheme="minorHAnsi" w:hAnsiTheme="minorHAnsi" w:cstheme="minorHAnsi"/>
          <w:lang w:val="ru-RU"/>
        </w:rPr>
        <w:t>Лабораторная работа №</w:t>
      </w:r>
      <w:r w:rsidRPr="00C265F2">
        <w:rPr>
          <w:rFonts w:asciiTheme="minorHAnsi" w:hAnsiTheme="minorHAnsi" w:cstheme="minorHAnsi"/>
          <w:lang w:val="ru-RU"/>
        </w:rPr>
        <w:t>1</w:t>
      </w:r>
      <w:r>
        <w:rPr>
          <w:rFonts w:asciiTheme="minorHAnsi" w:hAnsiTheme="minorHAnsi" w:cstheme="minorHAnsi"/>
          <w:lang w:val="ru-RU"/>
        </w:rPr>
        <w:t>3</w:t>
      </w:r>
    </w:p>
    <w:p w14:paraId="50A25EA8" w14:textId="77777777" w:rsidR="008D591C" w:rsidRPr="003F2EC5" w:rsidRDefault="008D591C" w:rsidP="008D591C">
      <w:pPr>
        <w:pStyle w:val="Authors"/>
        <w:rPr>
          <w:lang w:val="ru-RU"/>
        </w:rPr>
      </w:pPr>
      <w:r w:rsidRPr="003F2EC5">
        <w:rPr>
          <w:lang w:val="ru-RU"/>
        </w:rPr>
        <w:t>Колосова Кристина Александровна</w:t>
      </w:r>
    </w:p>
    <w:p w14:paraId="00163FC2" w14:textId="77777777" w:rsidR="008D591C" w:rsidRPr="00CA6601" w:rsidRDefault="008D591C" w:rsidP="008D591C">
      <w:pPr>
        <w:pStyle w:val="1"/>
        <w:rPr>
          <w:rFonts w:asciiTheme="minorHAnsi" w:hAnsiTheme="minorHAnsi" w:cstheme="minorHAnsi"/>
          <w:lang w:val="ru-RU"/>
        </w:rPr>
      </w:pPr>
      <w:bookmarkStart w:id="0" w:name="цель-работы"/>
      <w:r w:rsidRPr="00CA6601">
        <w:rPr>
          <w:rFonts w:asciiTheme="minorHAnsi" w:hAnsiTheme="minorHAnsi" w:cstheme="minorHAnsi"/>
          <w:lang w:val="ru-RU"/>
        </w:rPr>
        <w:t>Цель работы</w:t>
      </w:r>
    </w:p>
    <w:bookmarkEnd w:id="0"/>
    <w:p w14:paraId="475798F1" w14:textId="77777777" w:rsidR="00544B28" w:rsidRDefault="00544B28" w:rsidP="008D591C">
      <w:pPr>
        <w:rPr>
          <w:lang w:val="ru-RU"/>
        </w:rPr>
      </w:pPr>
      <w:r w:rsidRPr="00544B28">
        <w:rPr>
          <w:lang w:val="ru-RU"/>
        </w:rPr>
        <w:t xml:space="preserve">Изучить основы программирования в оболочке ОС </w:t>
      </w:r>
      <w:r>
        <w:t>UNIX</w:t>
      </w:r>
      <w:r w:rsidRPr="00544B28">
        <w:rPr>
          <w:lang w:val="ru-RU"/>
        </w:rPr>
        <w:t>. Научиться писать более сложные командные файлы с использованием логических управляющих конструкций и циклов</w:t>
      </w:r>
    </w:p>
    <w:p w14:paraId="290FA76A" w14:textId="225B226B" w:rsidR="008D591C" w:rsidRDefault="008D591C" w:rsidP="008D591C">
      <w:pPr>
        <w:rPr>
          <w:rFonts w:eastAsiaTheme="majorEastAsia" w:cstheme="minorHAnsi"/>
          <w:b/>
          <w:bCs/>
          <w:color w:val="2D4F8E" w:themeColor="accent1" w:themeShade="B5"/>
          <w:sz w:val="36"/>
          <w:szCs w:val="36"/>
          <w:lang w:val="ru-RU"/>
        </w:rPr>
      </w:pPr>
      <w:r w:rsidRPr="00376B3B">
        <w:rPr>
          <w:rFonts w:eastAsiaTheme="majorEastAsia" w:cstheme="minorHAnsi"/>
          <w:b/>
          <w:bCs/>
          <w:color w:val="2D4F8E" w:themeColor="accent1" w:themeShade="B5"/>
          <w:sz w:val="36"/>
          <w:szCs w:val="36"/>
          <w:lang w:val="ru-RU"/>
        </w:rPr>
        <w:t>Выполнение лабораторной работы</w:t>
      </w:r>
    </w:p>
    <w:p w14:paraId="7EF73FF1" w14:textId="2377C670" w:rsidR="00544B28" w:rsidRPr="00544B28" w:rsidRDefault="00544B28" w:rsidP="00544B28">
      <w:pPr>
        <w:pStyle w:val="a5"/>
        <w:numPr>
          <w:ilvl w:val="0"/>
          <w:numId w:val="2"/>
        </w:numPr>
        <w:rPr>
          <w:rFonts w:eastAsiaTheme="majorEastAsia" w:cstheme="minorHAnsi"/>
          <w:b/>
          <w:bCs/>
          <w:color w:val="2D4F8E" w:themeColor="accent1" w:themeShade="B5"/>
          <w:sz w:val="36"/>
          <w:szCs w:val="36"/>
          <w:lang w:val="ru-RU"/>
        </w:rPr>
      </w:pPr>
      <w:r w:rsidRPr="00544B28">
        <w:rPr>
          <w:lang w:val="ru-RU"/>
        </w:rPr>
        <w:t>Написа</w:t>
      </w:r>
      <w:r>
        <w:rPr>
          <w:lang w:val="ru-RU"/>
        </w:rPr>
        <w:t>н</w:t>
      </w:r>
      <w:r w:rsidRPr="00544B28">
        <w:rPr>
          <w:lang w:val="ru-RU"/>
        </w:rPr>
        <w:t xml:space="preserve"> командный файл, реализующий упрощённый механизм семафоров. Командный файл в течение некоторого времени </w:t>
      </w:r>
      <w:r>
        <w:t>t</w:t>
      </w:r>
      <w:r w:rsidRPr="00544B28">
        <w:rPr>
          <w:lang w:val="ru-RU"/>
        </w:rPr>
        <w:t xml:space="preserve">1 </w:t>
      </w:r>
      <w:proofErr w:type="spellStart"/>
      <w:r w:rsidRPr="00544B28">
        <w:rPr>
          <w:lang w:val="ru-RU"/>
        </w:rPr>
        <w:t>дожида</w:t>
      </w:r>
      <w:r>
        <w:rPr>
          <w:lang w:val="ru-RU"/>
        </w:rPr>
        <w:t>ктся</w:t>
      </w:r>
      <w:proofErr w:type="spellEnd"/>
      <w:r w:rsidRPr="00544B28">
        <w:rPr>
          <w:lang w:val="ru-RU"/>
        </w:rPr>
        <w:t xml:space="preserve"> освобождения ресурса, выдавая об этом сообщение, а дождавшись его освобождения, использ</w:t>
      </w:r>
      <w:r>
        <w:rPr>
          <w:lang w:val="ru-RU"/>
        </w:rPr>
        <w:t>ует</w:t>
      </w:r>
      <w:r w:rsidRPr="00544B28">
        <w:rPr>
          <w:lang w:val="ru-RU"/>
        </w:rPr>
        <w:t xml:space="preserve"> его в течение некоторого времени </w:t>
      </w:r>
      <w:r>
        <w:t>t</w:t>
      </w:r>
      <w:r w:rsidRPr="00544B28">
        <w:rPr>
          <w:lang w:val="ru-RU"/>
        </w:rPr>
        <w:t>2&lt;&gt;</w:t>
      </w:r>
      <w:r>
        <w:t>t</w:t>
      </w:r>
      <w:r w:rsidRPr="00544B28">
        <w:rPr>
          <w:lang w:val="ru-RU"/>
        </w:rPr>
        <w:t xml:space="preserve">1, также выдавая информацию о том, что ресурс используется соответствующим командным файлом (процессом). </w:t>
      </w:r>
    </w:p>
    <w:p w14:paraId="45046BA9" w14:textId="0C495B64" w:rsidR="00544B28" w:rsidRPr="00544B28" w:rsidRDefault="00544B28" w:rsidP="00544B28">
      <w:pPr>
        <w:pStyle w:val="a5"/>
        <w:rPr>
          <w:rFonts w:eastAsiaTheme="majorEastAsia" w:cstheme="minorHAnsi"/>
          <w:b/>
          <w:bCs/>
          <w:color w:val="2D4F8E" w:themeColor="accent1" w:themeShade="B5"/>
          <w:sz w:val="36"/>
          <w:szCs w:val="36"/>
        </w:rPr>
      </w:pPr>
      <w:r w:rsidRPr="00544B28">
        <w:rPr>
          <w:rFonts w:eastAsiaTheme="majorEastAsia" w:cstheme="minorHAnsi"/>
          <w:b/>
          <w:bCs/>
          <w:color w:val="2D4F8E" w:themeColor="accent1" w:themeShade="B5"/>
          <w:sz w:val="36"/>
          <w:szCs w:val="36"/>
        </w:rPr>
        <w:drawing>
          <wp:inline distT="0" distB="0" distL="0" distR="0" wp14:anchorId="7543CCAA" wp14:editId="450F7E95">
            <wp:extent cx="2286319" cy="3715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D115" w14:textId="57B3CAE8" w:rsidR="00544B28" w:rsidRPr="00544B28" w:rsidRDefault="00544B28" w:rsidP="00544B28">
      <w:pPr>
        <w:pStyle w:val="a5"/>
        <w:rPr>
          <w:rFonts w:eastAsiaTheme="majorEastAsia" w:cstheme="minorHAnsi"/>
          <w:b/>
          <w:bCs/>
          <w:i/>
          <w:iCs/>
          <w:color w:val="2D4F8E" w:themeColor="accent1" w:themeShade="B5"/>
          <w:sz w:val="36"/>
          <w:szCs w:val="36"/>
          <w:lang w:val="ru-RU"/>
        </w:rPr>
      </w:pPr>
      <w:r w:rsidRPr="00544B28">
        <w:rPr>
          <w:i/>
          <w:iCs/>
          <w:lang w:val="ru-RU"/>
        </w:rPr>
        <w:t>Рис. 1. Командный файл</w:t>
      </w:r>
    </w:p>
    <w:p w14:paraId="6485B683" w14:textId="77777777" w:rsidR="00D73D0E" w:rsidRPr="00D73D0E" w:rsidRDefault="00544B28" w:rsidP="00544B28">
      <w:pPr>
        <w:pStyle w:val="a5"/>
        <w:numPr>
          <w:ilvl w:val="0"/>
          <w:numId w:val="2"/>
        </w:numPr>
        <w:rPr>
          <w:rFonts w:eastAsiaTheme="majorEastAsia" w:cstheme="minorHAnsi"/>
          <w:b/>
          <w:bCs/>
          <w:color w:val="2D4F8E" w:themeColor="accent1" w:themeShade="B5"/>
          <w:sz w:val="36"/>
          <w:szCs w:val="36"/>
          <w:lang w:val="ru-RU"/>
        </w:rPr>
      </w:pPr>
      <w:r w:rsidRPr="00544B28">
        <w:rPr>
          <w:lang w:val="ru-RU"/>
        </w:rPr>
        <w:t xml:space="preserve">Реализовать команду </w:t>
      </w:r>
      <w:r>
        <w:t>man</w:t>
      </w:r>
      <w:r w:rsidRPr="00544B28">
        <w:rPr>
          <w:lang w:val="ru-RU"/>
        </w:rPr>
        <w:t xml:space="preserve"> с помощью командного файла. Изучите содержимое каталога /</w:t>
      </w:r>
      <w:proofErr w:type="spellStart"/>
      <w:r>
        <w:t>usr</w:t>
      </w:r>
      <w:proofErr w:type="spellEnd"/>
      <w:r w:rsidRPr="00544B28">
        <w:rPr>
          <w:lang w:val="ru-RU"/>
        </w:rPr>
        <w:t>/</w:t>
      </w:r>
      <w:r>
        <w:t>share</w:t>
      </w:r>
      <w:r w:rsidRPr="00544B28">
        <w:rPr>
          <w:lang w:val="ru-RU"/>
        </w:rPr>
        <w:t>/</w:t>
      </w:r>
      <w:r>
        <w:t>man</w:t>
      </w:r>
      <w:r w:rsidRPr="00544B28">
        <w:rPr>
          <w:lang w:val="ru-RU"/>
        </w:rPr>
        <w:t>/</w:t>
      </w:r>
      <w:r>
        <w:t>man</w:t>
      </w:r>
      <w:r w:rsidRPr="00544B28">
        <w:rPr>
          <w:lang w:val="ru-RU"/>
        </w:rPr>
        <w:t xml:space="preserve">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</w:t>
      </w:r>
      <w:r>
        <w:t>less</w:t>
      </w:r>
      <w:r w:rsidRPr="00544B28">
        <w:rPr>
          <w:lang w:val="ru-RU"/>
        </w:rPr>
        <w:t xml:space="preserve"> сразу же просмотрев содержимое </w:t>
      </w:r>
      <w:bookmarkStart w:id="1" w:name="_Hlk74223460"/>
      <w:r w:rsidRPr="00544B28">
        <w:rPr>
          <w:lang w:val="ru-RU"/>
        </w:rPr>
        <w:t>справки</w:t>
      </w:r>
      <w:bookmarkEnd w:id="1"/>
      <w:r w:rsidRPr="00544B28">
        <w:rPr>
          <w:lang w:val="ru-RU"/>
        </w:rPr>
        <w:t>.</w:t>
      </w:r>
    </w:p>
    <w:p w14:paraId="48D7C5F7" w14:textId="3D47266A" w:rsidR="00D73D0E" w:rsidRDefault="00D73D0E" w:rsidP="00D73D0E">
      <w:pPr>
        <w:pStyle w:val="a5"/>
        <w:rPr>
          <w:lang w:val="ru-RU"/>
        </w:rPr>
      </w:pPr>
      <w:r w:rsidRPr="00D73D0E">
        <w:rPr>
          <w:lang w:val="ru-RU"/>
        </w:rPr>
        <w:drawing>
          <wp:inline distT="0" distB="0" distL="0" distR="0" wp14:anchorId="37484482" wp14:editId="6A78F475">
            <wp:extent cx="2257740" cy="79068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7849" w14:textId="0C8EE64E" w:rsidR="00D73D0E" w:rsidRPr="00D73D0E" w:rsidRDefault="00D73D0E" w:rsidP="00D73D0E">
      <w:pPr>
        <w:pStyle w:val="a5"/>
        <w:rPr>
          <w:i/>
          <w:iCs/>
          <w:lang w:val="ru-RU"/>
        </w:rPr>
      </w:pPr>
      <w:r w:rsidRPr="00D73D0E">
        <w:rPr>
          <w:i/>
          <w:iCs/>
          <w:lang w:val="ru-RU"/>
        </w:rPr>
        <w:t>Рис.2 командный файл 2.</w:t>
      </w:r>
    </w:p>
    <w:p w14:paraId="012BE7B3" w14:textId="18D25F36" w:rsidR="00544B28" w:rsidRPr="00544B28" w:rsidRDefault="00544B28" w:rsidP="00D73D0E">
      <w:pPr>
        <w:pStyle w:val="a5"/>
        <w:rPr>
          <w:rFonts w:eastAsiaTheme="majorEastAsia" w:cstheme="minorHAnsi"/>
          <w:b/>
          <w:bCs/>
          <w:color w:val="2D4F8E" w:themeColor="accent1" w:themeShade="B5"/>
          <w:sz w:val="36"/>
          <w:szCs w:val="36"/>
          <w:lang w:val="ru-RU"/>
        </w:rPr>
      </w:pPr>
      <w:r w:rsidRPr="00544B28">
        <w:rPr>
          <w:lang w:val="ru-RU"/>
        </w:rPr>
        <w:lastRenderedPageBreak/>
        <w:t xml:space="preserve">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</w:t>
      </w:r>
      <w:r>
        <w:t>man</w:t>
      </w:r>
      <w:r w:rsidRPr="00544B28">
        <w:rPr>
          <w:lang w:val="ru-RU"/>
        </w:rPr>
        <w:t>1.</w:t>
      </w:r>
    </w:p>
    <w:p w14:paraId="4DC85A3E" w14:textId="4FE973EE" w:rsidR="00544B28" w:rsidRPr="00544B28" w:rsidRDefault="00D73D0E" w:rsidP="00544B28">
      <w:pPr>
        <w:pStyle w:val="a5"/>
        <w:rPr>
          <w:rFonts w:eastAsiaTheme="majorEastAsia" w:cstheme="minorHAnsi"/>
          <w:b/>
          <w:bCs/>
          <w:color w:val="2D4F8E" w:themeColor="accent1" w:themeShade="B5"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56C41935" wp14:editId="14C79472">
            <wp:extent cx="5940425" cy="14782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6B1E" w14:textId="06C00ADA" w:rsidR="00544B28" w:rsidRPr="00D73D0E" w:rsidRDefault="00D73D0E" w:rsidP="00544B28">
      <w:pPr>
        <w:pStyle w:val="a5"/>
        <w:rPr>
          <w:rFonts w:eastAsiaTheme="majorEastAsia" w:cstheme="minorHAnsi"/>
          <w:b/>
          <w:bCs/>
          <w:i/>
          <w:iCs/>
          <w:color w:val="2D4F8E" w:themeColor="accent1" w:themeShade="B5"/>
          <w:sz w:val="36"/>
          <w:szCs w:val="36"/>
          <w:lang w:val="ru-RU"/>
        </w:rPr>
      </w:pPr>
      <w:r w:rsidRPr="00D73D0E">
        <w:rPr>
          <w:i/>
          <w:iCs/>
          <w:lang w:val="ru-RU"/>
        </w:rPr>
        <w:t xml:space="preserve">Рис. 3 проверка с аргументом </w:t>
      </w:r>
      <w:r w:rsidRPr="00D73D0E">
        <w:rPr>
          <w:i/>
          <w:iCs/>
        </w:rPr>
        <w:t>less</w:t>
      </w:r>
    </w:p>
    <w:p w14:paraId="7773C3CE" w14:textId="3820ACF2" w:rsidR="00D73D0E" w:rsidRDefault="00D73D0E" w:rsidP="00544B28">
      <w:pPr>
        <w:pStyle w:val="a5"/>
        <w:rPr>
          <w:rFonts w:eastAsiaTheme="majorEastAsia" w:cstheme="minorHAnsi"/>
          <w:b/>
          <w:bCs/>
          <w:color w:val="2D4F8E" w:themeColor="accent1" w:themeShade="B5"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67890C39" wp14:editId="4E17F8B7">
            <wp:extent cx="5940425" cy="29260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A4B1" w14:textId="5B60B2B1" w:rsidR="00D73D0E" w:rsidRPr="00544B28" w:rsidRDefault="00D73D0E" w:rsidP="00544B28">
      <w:pPr>
        <w:pStyle w:val="a5"/>
        <w:rPr>
          <w:rFonts w:eastAsiaTheme="majorEastAsia" w:cstheme="minorHAnsi"/>
          <w:b/>
          <w:bCs/>
          <w:color w:val="2D4F8E" w:themeColor="accent1" w:themeShade="B5"/>
          <w:sz w:val="36"/>
          <w:szCs w:val="36"/>
          <w:lang w:val="ru-RU"/>
        </w:rPr>
      </w:pPr>
      <w:r w:rsidRPr="00D73D0E">
        <w:rPr>
          <w:i/>
          <w:iCs/>
          <w:lang w:val="ru-RU"/>
        </w:rPr>
        <w:t>Рис</w:t>
      </w:r>
      <w:r>
        <w:rPr>
          <w:i/>
          <w:iCs/>
          <w:lang w:val="ru-RU"/>
        </w:rPr>
        <w:t xml:space="preserve">. 4 результат </w:t>
      </w:r>
    </w:p>
    <w:p w14:paraId="1D443392" w14:textId="4F2AE76E" w:rsidR="00544B28" w:rsidRPr="00EF0523" w:rsidRDefault="00544B28" w:rsidP="00544B28">
      <w:pPr>
        <w:pStyle w:val="a5"/>
        <w:numPr>
          <w:ilvl w:val="0"/>
          <w:numId w:val="2"/>
        </w:numPr>
        <w:rPr>
          <w:rFonts w:eastAsiaTheme="majorEastAsia" w:cstheme="minorHAnsi"/>
          <w:b/>
          <w:bCs/>
          <w:color w:val="2D4F8E" w:themeColor="accent1" w:themeShade="B5"/>
          <w:sz w:val="36"/>
          <w:szCs w:val="36"/>
          <w:lang w:val="ru-RU"/>
        </w:rPr>
      </w:pPr>
      <w:r w:rsidRPr="00544B28">
        <w:rPr>
          <w:lang w:val="ru-RU"/>
        </w:rPr>
        <w:t>Используя встроенную переменную $</w:t>
      </w:r>
      <w:r>
        <w:t>RANDOM</w:t>
      </w:r>
      <w:r w:rsidRPr="00544B28">
        <w:rPr>
          <w:lang w:val="ru-RU"/>
        </w:rPr>
        <w:t>, напишите командный файл, генерирующий случайную последовательность букв латинского алфавита. Учтите, что $</w:t>
      </w:r>
      <w:r>
        <w:t>RANDOM</w:t>
      </w:r>
      <w:r w:rsidRPr="00544B28">
        <w:rPr>
          <w:lang w:val="ru-RU"/>
        </w:rPr>
        <w:t xml:space="preserve"> выдаёт псевдослучайные числа в диапазоне от 0 до 32767</w:t>
      </w:r>
    </w:p>
    <w:p w14:paraId="3BFD3A6E" w14:textId="70C35755" w:rsidR="00EF0523" w:rsidRDefault="00EF0523" w:rsidP="00EF0523">
      <w:pPr>
        <w:pStyle w:val="a5"/>
        <w:rPr>
          <w:rFonts w:eastAsiaTheme="majorEastAsia" w:cstheme="minorHAnsi"/>
          <w:b/>
          <w:bCs/>
          <w:color w:val="2D4F8E" w:themeColor="accent1" w:themeShade="B5"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3C0156C2" wp14:editId="1F70FCB2">
            <wp:extent cx="4624070" cy="681355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39F7" w14:textId="02487EA2" w:rsidR="00EF0523" w:rsidRPr="00EF0523" w:rsidRDefault="00EF0523" w:rsidP="00EF0523">
      <w:pPr>
        <w:pStyle w:val="a5"/>
        <w:rPr>
          <w:rFonts w:eastAsiaTheme="majorEastAsia" w:cstheme="minorHAnsi"/>
          <w:b/>
          <w:bCs/>
          <w:color w:val="2D4F8E" w:themeColor="accent1" w:themeShade="B5"/>
          <w:sz w:val="36"/>
          <w:szCs w:val="36"/>
          <w:lang w:val="ru-RU"/>
        </w:rPr>
      </w:pPr>
      <w:r w:rsidRPr="00D73D0E">
        <w:rPr>
          <w:i/>
          <w:iCs/>
          <w:lang w:val="ru-RU"/>
        </w:rPr>
        <w:t>Рис</w:t>
      </w:r>
      <w:r>
        <w:rPr>
          <w:i/>
          <w:iCs/>
          <w:lang w:val="ru-RU"/>
        </w:rPr>
        <w:t xml:space="preserve">. </w:t>
      </w:r>
      <w:r>
        <w:rPr>
          <w:i/>
          <w:iCs/>
        </w:rPr>
        <w:t xml:space="preserve">5 </w:t>
      </w:r>
      <w:r>
        <w:rPr>
          <w:i/>
          <w:iCs/>
          <w:lang w:val="ru-RU"/>
        </w:rPr>
        <w:t>код</w:t>
      </w:r>
    </w:p>
    <w:p w14:paraId="7723934B" w14:textId="04BFF1FD" w:rsidR="00EF0523" w:rsidRDefault="00EF0523" w:rsidP="00EF0523">
      <w:pPr>
        <w:pStyle w:val="a5"/>
        <w:rPr>
          <w:rFonts w:eastAsiaTheme="majorEastAsia" w:cstheme="minorHAnsi"/>
          <w:b/>
          <w:bCs/>
          <w:color w:val="2D4F8E" w:themeColor="accent1" w:themeShade="B5"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3D0ED588" wp14:editId="38529502">
            <wp:extent cx="4105910" cy="156972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2DD5" w14:textId="419328FC" w:rsidR="00EF0523" w:rsidRDefault="00EF0523" w:rsidP="00EF0523">
      <w:pPr>
        <w:pStyle w:val="a5"/>
        <w:rPr>
          <w:i/>
          <w:iCs/>
          <w:lang w:val="ru-RU"/>
        </w:rPr>
      </w:pPr>
      <w:r w:rsidRPr="00D73D0E">
        <w:rPr>
          <w:i/>
          <w:iCs/>
          <w:lang w:val="ru-RU"/>
        </w:rPr>
        <w:t>Рис</w:t>
      </w:r>
      <w:r>
        <w:rPr>
          <w:i/>
          <w:iCs/>
          <w:lang w:val="ru-RU"/>
        </w:rPr>
        <w:t>.</w:t>
      </w:r>
      <w:r>
        <w:rPr>
          <w:i/>
          <w:iCs/>
          <w:lang w:val="ru-RU"/>
        </w:rPr>
        <w:t xml:space="preserve"> 6. Результат</w:t>
      </w:r>
    </w:p>
    <w:p w14:paraId="00F8BD00" w14:textId="2D9E6A35" w:rsidR="00EF0523" w:rsidRDefault="00EF0523" w:rsidP="00EF0523">
      <w:pPr>
        <w:pStyle w:val="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>Выводы</w:t>
      </w:r>
    </w:p>
    <w:p w14:paraId="5F61318F" w14:textId="0FD21A4E" w:rsidR="00EF0523" w:rsidRDefault="00EF0523" w:rsidP="00EF0523">
      <w:pPr>
        <w:rPr>
          <w:lang w:val="ru-RU"/>
        </w:rPr>
      </w:pPr>
      <w:r w:rsidRPr="00544B28">
        <w:rPr>
          <w:lang w:val="ru-RU"/>
        </w:rPr>
        <w:t>Изучи</w:t>
      </w:r>
      <w:r>
        <w:rPr>
          <w:lang w:val="ru-RU"/>
        </w:rPr>
        <w:t>ла</w:t>
      </w:r>
      <w:r w:rsidRPr="00544B28">
        <w:rPr>
          <w:lang w:val="ru-RU"/>
        </w:rPr>
        <w:t xml:space="preserve"> основы программирования в оболочке ОС </w:t>
      </w:r>
      <w:r>
        <w:t>UNIX</w:t>
      </w:r>
      <w:r w:rsidRPr="00544B28">
        <w:rPr>
          <w:lang w:val="ru-RU"/>
        </w:rPr>
        <w:t>. Научи</w:t>
      </w:r>
      <w:r>
        <w:rPr>
          <w:lang w:val="ru-RU"/>
        </w:rPr>
        <w:t>лась</w:t>
      </w:r>
      <w:r w:rsidRPr="00544B28">
        <w:rPr>
          <w:lang w:val="ru-RU"/>
        </w:rPr>
        <w:t xml:space="preserve"> писать более сложные командные файлы с использованием логических управляющих конструкций и циклов</w:t>
      </w:r>
      <w:r>
        <w:rPr>
          <w:lang w:val="ru-RU"/>
        </w:rPr>
        <w:t>.</w:t>
      </w:r>
    </w:p>
    <w:p w14:paraId="01133C0A" w14:textId="77777777" w:rsidR="00EF0523" w:rsidRDefault="00EF0523" w:rsidP="00EF0523">
      <w:pPr>
        <w:pStyle w:val="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Библиография</w:t>
      </w:r>
    </w:p>
    <w:p w14:paraId="0A47D717" w14:textId="50A75794" w:rsidR="00EF0523" w:rsidRDefault="00EF0523" w:rsidP="00EF0523">
      <w:hyperlink r:id="rId11" w:history="1">
        <w:r w:rsidRPr="00EF0523">
          <w:rPr>
            <w:rStyle w:val="a6"/>
            <w:lang w:val="ru-RU"/>
          </w:rPr>
          <w:t xml:space="preserve">26.6. Семафоры. </w:t>
        </w:r>
        <w:r>
          <w:rPr>
            <w:rStyle w:val="a6"/>
          </w:rPr>
          <w:t>Linux</w:t>
        </w:r>
        <w:r w:rsidRPr="00EF0523">
          <w:rPr>
            <w:rStyle w:val="a6"/>
            <w:lang w:val="ru-RU"/>
          </w:rPr>
          <w:t>: Полное руководство (</w:t>
        </w:r>
        <w:proofErr w:type="spellStart"/>
        <w:r>
          <w:rPr>
            <w:rStyle w:val="a6"/>
          </w:rPr>
          <w:t>wikireading</w:t>
        </w:r>
        <w:proofErr w:type="spellEnd"/>
        <w:r w:rsidRPr="00EF0523">
          <w:rPr>
            <w:rStyle w:val="a6"/>
            <w:lang w:val="ru-RU"/>
          </w:rPr>
          <w:t>.</w:t>
        </w:r>
        <w:proofErr w:type="spellStart"/>
        <w:r>
          <w:rPr>
            <w:rStyle w:val="a6"/>
          </w:rPr>
          <w:t>ru</w:t>
        </w:r>
        <w:proofErr w:type="spellEnd"/>
        <w:r w:rsidRPr="00EF0523">
          <w:rPr>
            <w:rStyle w:val="a6"/>
            <w:lang w:val="ru-RU"/>
          </w:rPr>
          <w:t>)</w:t>
        </w:r>
      </w:hyperlink>
    </w:p>
    <w:p w14:paraId="3ED79CC3" w14:textId="5528807D" w:rsidR="00EF0523" w:rsidRPr="00EF0523" w:rsidRDefault="00EF0523" w:rsidP="00EF0523">
      <w:pPr>
        <w:rPr>
          <w:lang w:val="ru-RU"/>
        </w:rPr>
      </w:pPr>
      <w:hyperlink r:id="rId12" w:history="1">
        <w:r w:rsidRPr="00EF0523">
          <w:rPr>
            <w:rStyle w:val="a6"/>
            <w:lang w:val="ru-RU"/>
          </w:rPr>
          <w:t xml:space="preserve">Команда </w:t>
        </w:r>
        <w:r>
          <w:rPr>
            <w:rStyle w:val="a6"/>
          </w:rPr>
          <w:t>tr</w:t>
        </w:r>
        <w:r w:rsidRPr="00EF0523">
          <w:rPr>
            <w:rStyle w:val="a6"/>
            <w:lang w:val="ru-RU"/>
          </w:rPr>
          <w:t xml:space="preserve"> в </w:t>
        </w:r>
        <w:r>
          <w:rPr>
            <w:rStyle w:val="a6"/>
          </w:rPr>
          <w:t>Linux</w:t>
        </w:r>
        <w:r w:rsidRPr="00EF0523">
          <w:rPr>
            <w:rStyle w:val="a6"/>
            <w:lang w:val="ru-RU"/>
          </w:rPr>
          <w:t xml:space="preserve"> с примерами | </w:t>
        </w:r>
        <w:r>
          <w:rPr>
            <w:rStyle w:val="a6"/>
          </w:rPr>
          <w:t>UNLIX</w:t>
        </w:r>
      </w:hyperlink>
    </w:p>
    <w:p w14:paraId="7D0EDE5A" w14:textId="77777777" w:rsidR="00EF0523" w:rsidRDefault="00EF0523" w:rsidP="00EF0523">
      <w:pPr>
        <w:rPr>
          <w:lang w:val="ru-RU"/>
        </w:rPr>
      </w:pPr>
    </w:p>
    <w:p w14:paraId="315D3258" w14:textId="77777777" w:rsidR="00EF0523" w:rsidRPr="00EF0523" w:rsidRDefault="00EF0523" w:rsidP="00EF0523">
      <w:pPr>
        <w:rPr>
          <w:lang w:val="ru-RU"/>
        </w:rPr>
      </w:pPr>
    </w:p>
    <w:p w14:paraId="26676F47" w14:textId="77777777" w:rsidR="00EF0523" w:rsidRPr="00EF0523" w:rsidRDefault="00EF0523" w:rsidP="00EF0523">
      <w:pPr>
        <w:rPr>
          <w:rFonts w:eastAsiaTheme="majorEastAsia" w:cstheme="minorHAnsi"/>
          <w:b/>
          <w:bCs/>
          <w:color w:val="2D4F8E" w:themeColor="accent1" w:themeShade="B5"/>
          <w:sz w:val="36"/>
          <w:szCs w:val="36"/>
          <w:lang w:val="ru-RU"/>
        </w:rPr>
      </w:pPr>
    </w:p>
    <w:p w14:paraId="560132D9" w14:textId="77777777" w:rsidR="00544B28" w:rsidRDefault="00544B28" w:rsidP="008D591C">
      <w:pPr>
        <w:rPr>
          <w:rFonts w:eastAsiaTheme="majorEastAsia" w:cstheme="minorHAnsi"/>
          <w:b/>
          <w:bCs/>
          <w:color w:val="2D4F8E" w:themeColor="accent1" w:themeShade="B5"/>
          <w:sz w:val="36"/>
          <w:szCs w:val="36"/>
          <w:lang w:val="ru-RU"/>
        </w:rPr>
      </w:pPr>
    </w:p>
    <w:p w14:paraId="6F13CDB5" w14:textId="77777777" w:rsidR="008D591C" w:rsidRPr="00544B28" w:rsidRDefault="008D591C">
      <w:pPr>
        <w:rPr>
          <w:lang w:val="ru-RU"/>
        </w:rPr>
      </w:pPr>
    </w:p>
    <w:sectPr w:rsidR="008D591C" w:rsidRPr="00544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14A7A"/>
    <w:multiLevelType w:val="hybridMultilevel"/>
    <w:tmpl w:val="14D0DD44"/>
    <w:lvl w:ilvl="0" w:tplc="A7841F7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66E68"/>
    <w:multiLevelType w:val="hybridMultilevel"/>
    <w:tmpl w:val="1DAEFD5A"/>
    <w:lvl w:ilvl="0" w:tplc="7528D926">
      <w:start w:val="1"/>
      <w:numFmt w:val="decimal"/>
      <w:lvlText w:val="%1)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1C"/>
    <w:rsid w:val="00544B28"/>
    <w:rsid w:val="008D591C"/>
    <w:rsid w:val="00D73D0E"/>
    <w:rsid w:val="00EF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65A3B"/>
  <w15:chartTrackingRefBased/>
  <w15:docId w15:val="{76FFFEF4-D821-4D4A-8FE5-9843A1F4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91C"/>
    <w:pPr>
      <w:spacing w:before="180" w:after="180"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D5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91C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3">
    <w:name w:val="Title"/>
    <w:basedOn w:val="a"/>
    <w:next w:val="a"/>
    <w:link w:val="a4"/>
    <w:qFormat/>
    <w:rsid w:val="008D591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4">
    <w:name w:val="Заголовок Знак"/>
    <w:basedOn w:val="a0"/>
    <w:link w:val="a3"/>
    <w:rsid w:val="008D591C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customStyle="1" w:styleId="Authors">
    <w:name w:val="Authors"/>
    <w:next w:val="a"/>
    <w:qFormat/>
    <w:rsid w:val="008D591C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544B28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EF05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unlix.ru/komanda-tr-v-linux-s-primeram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t.wikireading.ru/14116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Колосова Кристина Александровна</dc:creator>
  <cp:keywords/>
  <dc:description/>
  <cp:lastModifiedBy>Колосова Кристина Александровна</cp:lastModifiedBy>
  <cp:revision>2</cp:revision>
  <dcterms:created xsi:type="dcterms:W3CDTF">2021-06-10T10:09:00Z</dcterms:created>
  <dcterms:modified xsi:type="dcterms:W3CDTF">2021-06-10T11:03:00Z</dcterms:modified>
</cp:coreProperties>
</file>