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81" w:rsidRDefault="0057495B">
      <w:pPr>
        <w:rPr>
          <w:lang w:val="en-US"/>
        </w:rPr>
      </w:pPr>
      <w:r>
        <w:t>В книге около 300 страниц. За 1-2 дня прочитать несложно. Для тех, у кого нет времени на чтение, попробую изложить коротко основные моменты. Но рекомендую прочитать её полностью.</w:t>
      </w:r>
      <w:r>
        <w:br/>
      </w:r>
      <w:r>
        <w:br/>
        <w:t>Участники разработки ПО:</w:t>
      </w:r>
      <w:r>
        <w:br/>
        <w:t>1. Менеджер проекта — специалист, занимающийся вопросами поиска заказчиков проектов и исполнителей</w:t>
      </w:r>
      <w:r>
        <w:br/>
        <w:t>2. QA-инженер — специалист, задача которого организовать процесс разработки таким образом, чтобы работа была выполнена в срок и на надлежащем уровне качества.</w:t>
      </w:r>
      <w:r>
        <w:br/>
        <w:t>3. Продюсер — специалист, задача которого составить спецификацию (</w:t>
      </w:r>
      <w:proofErr w:type="spellStart"/>
      <w:r>
        <w:t>spec</w:t>
      </w:r>
      <w:proofErr w:type="spellEnd"/>
      <w:r>
        <w:t>)</w:t>
      </w:r>
      <w:r>
        <w:br/>
        <w:t>4. Программист — специалист, занимающийся написанием или корректировкой кода программы</w:t>
      </w:r>
      <w:r>
        <w:br/>
        <w:t xml:space="preserve">5. </w:t>
      </w:r>
      <w:proofErr w:type="spellStart"/>
      <w:r>
        <w:t>Тестировщик</w:t>
      </w:r>
      <w:proofErr w:type="spellEnd"/>
      <w:r>
        <w:t xml:space="preserve"> — специалист, занимающийся поиском багов</w:t>
      </w:r>
      <w:r>
        <w:br/>
      </w:r>
      <w:r>
        <w:br/>
        <w:t xml:space="preserve">Цикл разработки </w:t>
      </w:r>
      <w:proofErr w:type="gramStart"/>
      <w:r>
        <w:t>ПО</w:t>
      </w:r>
      <w:proofErr w:type="gramEnd"/>
      <w:r>
        <w:t xml:space="preserve"> состоит из:</w:t>
      </w:r>
      <w:r>
        <w:br/>
        <w:t xml:space="preserve">1. Идея. </w:t>
      </w:r>
      <w:r>
        <w:br/>
        <w:t xml:space="preserve">2. Разработка дизайна продукта и создание документации. </w:t>
      </w:r>
      <w:r>
        <w:br/>
        <w:t xml:space="preserve">3. Кодирование или создание кода. </w:t>
      </w:r>
      <w:r>
        <w:br/>
        <w:t xml:space="preserve">4. Исполнение тестирования и ремонт багов. </w:t>
      </w:r>
      <w:r>
        <w:br/>
        <w:t>5. Релиз.</w:t>
      </w:r>
      <w:r>
        <w:br/>
      </w:r>
      <w:r>
        <w:br/>
        <w:t xml:space="preserve">Цикл тестирования </w:t>
      </w:r>
      <w:proofErr w:type="gramStart"/>
      <w:r>
        <w:t>ПО</w:t>
      </w:r>
      <w:proofErr w:type="gramEnd"/>
      <w:r>
        <w:t xml:space="preserve"> состоит из трех этапов: </w:t>
      </w:r>
      <w:r>
        <w:br/>
        <w:t xml:space="preserve">1. Изучение и анализ предмета тестирования. </w:t>
      </w:r>
      <w:r>
        <w:br/>
        <w:t xml:space="preserve">2. Планирование тестирования. </w:t>
      </w:r>
      <w:r>
        <w:br/>
        <w:t xml:space="preserve">3. Исполнение тестирования. </w:t>
      </w:r>
      <w:r>
        <w:br/>
      </w:r>
      <w:r>
        <w:br/>
        <w:t>Основные понятия:</w:t>
      </w:r>
      <w:r>
        <w:br/>
      </w:r>
      <w:r>
        <w:br/>
        <w:t xml:space="preserve">1. Тестирование — это сравнение фактического результата с </w:t>
      </w:r>
      <w:proofErr w:type="gramStart"/>
      <w:r>
        <w:t>ожидаемым</w:t>
      </w:r>
      <w:proofErr w:type="gramEnd"/>
      <w:r>
        <w:t>.</w:t>
      </w:r>
      <w:r>
        <w:br/>
        <w:t>2. Цели тестирования — нахождение багов до того, как их найдут пользователи.</w:t>
      </w:r>
      <w:r>
        <w:br/>
        <w:t>3. Баг (</w:t>
      </w:r>
      <w:proofErr w:type="spellStart"/>
      <w:r>
        <w:t>bug</w:t>
      </w:r>
      <w:proofErr w:type="spellEnd"/>
      <w:r>
        <w:t xml:space="preserve">) — это отклонение фактического результата </w:t>
      </w:r>
      <w:proofErr w:type="gramStart"/>
      <w:r>
        <w:t>от</w:t>
      </w:r>
      <w:proofErr w:type="gramEnd"/>
      <w:r>
        <w:t xml:space="preserve"> ожидаемого.</w:t>
      </w:r>
      <w:r>
        <w:br/>
        <w:t>4. Спецификация (</w:t>
      </w:r>
      <w:proofErr w:type="spellStart"/>
      <w:r>
        <w:t>spec</w:t>
      </w:r>
      <w:proofErr w:type="spellEnd"/>
      <w:r>
        <w:t xml:space="preserve">) — это детальное описание того, как должно работать </w:t>
      </w:r>
      <w:proofErr w:type="gramStart"/>
      <w:r>
        <w:t>ПО</w:t>
      </w:r>
      <w:proofErr w:type="gramEnd"/>
      <w:r>
        <w:t>. Так же, это детальное описание ожидаемого результата. (В спецификации тоже могут быть баги, например, двусмысленные предложения).</w:t>
      </w:r>
      <w:r>
        <w:br/>
        <w:t xml:space="preserve">5. Тест-кейс — это инструмент </w:t>
      </w:r>
      <w:proofErr w:type="spellStart"/>
      <w:r>
        <w:t>тестировщика</w:t>
      </w:r>
      <w:proofErr w:type="spellEnd"/>
      <w:r>
        <w:t xml:space="preserve">, предназначенный для документирования и проверки одного или более ожидаемых результатов. </w:t>
      </w:r>
      <w:r>
        <w:br/>
        <w:t xml:space="preserve">6. Тест-комплект — совокупность тест-кейсов </w:t>
      </w:r>
      <w:proofErr w:type="gramStart"/>
      <w:r>
        <w:t>находящихся</w:t>
      </w:r>
      <w:proofErr w:type="gramEnd"/>
      <w:r>
        <w:t>, как правило, в одном документе, которые проверяют какую-то определенную часть нашего проекта.</w:t>
      </w:r>
      <w:r>
        <w:br/>
        <w:t xml:space="preserve">7. Шаги </w:t>
      </w:r>
      <w:proofErr w:type="gramStart"/>
      <w:r>
        <w:t>тест-кейса</w:t>
      </w:r>
      <w:proofErr w:type="gramEnd"/>
      <w:r>
        <w:t xml:space="preserve"> (</w:t>
      </w:r>
      <w:proofErr w:type="spellStart"/>
      <w:r>
        <w:t>procedure</w:t>
      </w:r>
      <w:proofErr w:type="spellEnd"/>
      <w:r>
        <w:t>) — это часть тест-кейса, ведущая исполнителя тест-кейса к фактическому результату. (Излишняя детализация может осложнить поддержку, а излишнее абстрагирование привести к непониманию того, как исполнить тест-кейс).</w:t>
      </w:r>
      <w:r>
        <w:br/>
        <w:t xml:space="preserve">8.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— это непосредственный интерфейс пользователя (текст, картинки, кнопки, </w:t>
      </w:r>
      <w:proofErr w:type="spellStart"/>
      <w:r>
        <w:t>линки</w:t>
      </w:r>
      <w:proofErr w:type="spellEnd"/>
      <w:r>
        <w:t xml:space="preserve"> и прочие вещи, которые видно в окне приложения)</w:t>
      </w:r>
      <w:r>
        <w:br/>
        <w:t xml:space="preserve">9.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— это </w:t>
      </w:r>
      <w:proofErr w:type="gramStart"/>
      <w:r>
        <w:t>то</w:t>
      </w:r>
      <w:proofErr w:type="gramEnd"/>
      <w:r>
        <w:t xml:space="preserve"> что на заднем фоне приложения (веб-сервер, код приложения, база данных и т.д.).</w:t>
      </w:r>
      <w:r>
        <w:br/>
        <w:t xml:space="preserve">10.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— тестирование новых компонентов.</w:t>
      </w:r>
      <w:r>
        <w:br/>
        <w:t xml:space="preserve">11.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— исполнение </w:t>
      </w:r>
      <w:proofErr w:type="gramStart"/>
      <w:r>
        <w:t>старых</w:t>
      </w:r>
      <w:proofErr w:type="gramEnd"/>
      <w:r>
        <w:t xml:space="preserve"> тест-кейсов для проверки того, что старые компоненты ПО еще работают.</w:t>
      </w:r>
      <w:r>
        <w:br/>
        <w:t>12. СТБ (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— </w:t>
      </w:r>
      <w:proofErr w:type="gramStart"/>
      <w:r>
        <w:t>Система</w:t>
      </w:r>
      <w:proofErr w:type="gramEnd"/>
      <w:r>
        <w:t xml:space="preserve"> в которую заносятся баги.</w:t>
      </w:r>
      <w:r>
        <w:br/>
      </w:r>
      <w:r>
        <w:lastRenderedPageBreak/>
        <w:t xml:space="preserve">13. </w:t>
      </w:r>
      <w:proofErr w:type="spellStart"/>
      <w:r>
        <w:t>Git</w:t>
      </w:r>
      <w:proofErr w:type="spellEnd"/>
      <w:r>
        <w:t xml:space="preserve"> — распределённая система управления версиями файлов (для управления коллекцией исправлений, </w:t>
      </w:r>
      <w:proofErr w:type="spellStart"/>
      <w:r>
        <w:t>патчей</w:t>
      </w:r>
      <w:proofErr w:type="spellEnd"/>
      <w:r>
        <w:t>).</w:t>
      </w:r>
      <w:r>
        <w:br/>
      </w:r>
      <w:r>
        <w:br/>
        <w:t>Виды тестирования:</w:t>
      </w:r>
      <w:r>
        <w:br/>
      </w:r>
      <w:r>
        <w:br/>
        <w:t xml:space="preserve">1. По знанию внутренностей системы: </w:t>
      </w:r>
      <w:r>
        <w:br/>
        <w:t>• черный ящик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тестирование программы без доступа к коду;</w:t>
      </w:r>
      <w:r>
        <w:br/>
        <w:t>• белый ящик (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тестирование программы только по коду;</w:t>
      </w:r>
      <w:r>
        <w:br/>
        <w:t>• серый ящик (</w:t>
      </w:r>
      <w:proofErr w:type="spellStart"/>
      <w:r>
        <w:t>grey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— тестирование без </w:t>
      </w:r>
      <w:proofErr w:type="spellStart"/>
      <w:r>
        <w:t>кода+тестирование</w:t>
      </w:r>
      <w:proofErr w:type="spellEnd"/>
      <w:r>
        <w:t xml:space="preserve"> по коду.</w:t>
      </w:r>
      <w:r>
        <w:br/>
      </w:r>
      <w:r>
        <w:br/>
        <w:t xml:space="preserve">2. По объекту тестирования: </w:t>
      </w:r>
      <w:r>
        <w:br/>
        <w:t>• функциональное тестирование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например, проверка выводимого результата;</w:t>
      </w:r>
      <w:r>
        <w:br/>
        <w:t xml:space="preserve">• тестирование интерфейса пользователя (UI </w:t>
      </w:r>
      <w:proofErr w:type="spellStart"/>
      <w:r>
        <w:t>testing</w:t>
      </w:r>
      <w:proofErr w:type="spellEnd"/>
      <w:r>
        <w:t>) — из названия понятно;</w:t>
      </w:r>
      <w:r>
        <w:br/>
        <w:t>• тестирование локализации (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например, проверка шрифтов и другая адаптация приложения для пользователей;</w:t>
      </w:r>
      <w:r>
        <w:br/>
        <w:t>• тестирование скорости и надежности (</w:t>
      </w:r>
      <w:proofErr w:type="spellStart"/>
      <w:r>
        <w:t>load</w:t>
      </w:r>
      <w:proofErr w:type="spellEnd"/>
      <w:r>
        <w:t>/</w:t>
      </w:r>
      <w:proofErr w:type="spellStart"/>
      <w:r>
        <w:t>stress</w:t>
      </w:r>
      <w:proofErr w:type="spellEnd"/>
      <w:r>
        <w:t>/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например, проверка скорости загрузки сайта при определенном количестве пользователей;</w:t>
      </w:r>
      <w:r>
        <w:br/>
        <w:t>• тестирование безопасности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суть в том, чтобы усложнить условия для кражи данных (</w:t>
      </w:r>
      <w:proofErr w:type="gramStart"/>
      <w:r>
        <w:t>например</w:t>
      </w:r>
      <w:proofErr w:type="gramEnd"/>
      <w:r>
        <w:t xml:space="preserve"> телефонов и др. личной информации);</w:t>
      </w:r>
      <w:r>
        <w:br/>
        <w:t>• тестирование опыта пользователя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суть в том, чтобы интерфейс был интуитивно понятен даже непродвинутым пользователям;</w:t>
      </w:r>
      <w:r>
        <w:br/>
        <w:t>• тестирование совместимости (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— запуск на разных </w:t>
      </w:r>
      <w:proofErr w:type="spellStart"/>
      <w:r>
        <w:t>операционках</w:t>
      </w:r>
      <w:proofErr w:type="spellEnd"/>
      <w:r>
        <w:t xml:space="preserve"> и браузерах.</w:t>
      </w:r>
      <w:r>
        <w:br/>
      </w:r>
      <w:r>
        <w:br/>
        <w:t xml:space="preserve">3. По субъекту тестирования: </w:t>
      </w:r>
      <w:r>
        <w:br/>
        <w:t>• альфа-</w:t>
      </w:r>
      <w:proofErr w:type="spellStart"/>
      <w:r>
        <w:t>тестировщик</w:t>
      </w:r>
      <w:proofErr w:type="spellEnd"/>
      <w:r>
        <w:t xml:space="preserve">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tester</w:t>
      </w:r>
      <w:proofErr w:type="spellEnd"/>
      <w:r>
        <w:t>) — тестирование сотрудниками фирмы;</w:t>
      </w:r>
      <w:r>
        <w:br/>
        <w:t>• бета-</w:t>
      </w:r>
      <w:proofErr w:type="spellStart"/>
      <w:r>
        <w:t>тестировщик</w:t>
      </w:r>
      <w:proofErr w:type="spellEnd"/>
      <w:r>
        <w:t xml:space="preserve"> (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tester</w:t>
      </w:r>
      <w:proofErr w:type="spellEnd"/>
      <w:r>
        <w:t>) — тестирование пользователями.</w:t>
      </w:r>
      <w:r>
        <w:br/>
      </w:r>
      <w:r>
        <w:br/>
        <w:t>4. По важности тестирования:</w:t>
      </w:r>
      <w:r>
        <w:br/>
        <w:t xml:space="preserve">• сначала тестирование новых </w:t>
      </w:r>
      <w:proofErr w:type="spellStart"/>
      <w:r>
        <w:t>функциональностей</w:t>
      </w:r>
      <w:proofErr w:type="spellEnd"/>
      <w:r>
        <w:t xml:space="preserve">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— тестирование новых </w:t>
      </w:r>
      <w:proofErr w:type="spellStart"/>
      <w:r>
        <w:t>функциональностей</w:t>
      </w:r>
      <w:proofErr w:type="spellEnd"/>
      <w:r>
        <w:t>;</w:t>
      </w:r>
      <w:r>
        <w:br/>
        <w:t>• потом регрессивное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повторное тестирование старых функций.</w:t>
      </w:r>
      <w:r>
        <w:br/>
      </w:r>
      <w:r>
        <w:br/>
        <w:t>5. По критерию «</w:t>
      </w:r>
      <w:proofErr w:type="spellStart"/>
      <w:r>
        <w:t>позитивности</w:t>
      </w:r>
      <w:proofErr w:type="gramStart"/>
      <w:r>
        <w:t>»с</w:t>
      </w:r>
      <w:proofErr w:type="gramEnd"/>
      <w:r>
        <w:t>ценариев</w:t>
      </w:r>
      <w:proofErr w:type="spellEnd"/>
      <w:r>
        <w:t xml:space="preserve">: </w:t>
      </w:r>
      <w:r>
        <w:br/>
        <w:t>• позитивное тестирование (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тестируем ожидаемыми методами;</w:t>
      </w:r>
      <w:r>
        <w:br/>
        <w:t>• негативное тестирование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тестируем нестандартными методами(например вводим вместо 9 цифр — 11 букв).</w:t>
      </w:r>
      <w:r>
        <w:br/>
      </w:r>
      <w:r>
        <w:br/>
        <w:t>6. По степени изолированности тестируемых компонентов:</w:t>
      </w:r>
      <w:r>
        <w:br/>
        <w:t>• компонентное тестирование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это тестирование одного логического компонента;</w:t>
      </w:r>
      <w:r>
        <w:br/>
        <w:t>• 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это тестирование на уровне двух или больше логических компонентов;</w:t>
      </w:r>
      <w:r>
        <w:br/>
        <w:t>• системное тестирование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- </w:t>
      </w:r>
      <w:proofErr w:type="spellStart"/>
      <w:r>
        <w:t>to-end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это проверка всей системы от начала до конца.</w:t>
      </w:r>
      <w:r>
        <w:br/>
      </w:r>
      <w:r>
        <w:lastRenderedPageBreak/>
        <w:br/>
        <w:t xml:space="preserve">7. По степени </w:t>
      </w:r>
      <w:proofErr w:type="spellStart"/>
      <w:r>
        <w:t>автоматизированности</w:t>
      </w:r>
      <w:proofErr w:type="spellEnd"/>
      <w:r>
        <w:t xml:space="preserve"> тестирования: </w:t>
      </w:r>
      <w:r>
        <w:br/>
        <w:t>• ручное тестирование (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— это исполнение </w:t>
      </w:r>
      <w:proofErr w:type="gramStart"/>
      <w:r>
        <w:t>тест-кейсов</w:t>
      </w:r>
      <w:proofErr w:type="gramEnd"/>
      <w:r>
        <w:t xml:space="preserve"> без помощи каких-либо программ, автоматизирующих вашу работу (например, создаем аккаунт вручную);</w:t>
      </w:r>
      <w:r>
        <w:br/>
        <w:t>• автоматизированное тестирование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)- </w:t>
      </w:r>
      <w:proofErr w:type="spellStart"/>
      <w:r>
        <w:t>акаунт</w:t>
      </w:r>
      <w:proofErr w:type="spellEnd"/>
      <w:r>
        <w:t xml:space="preserve"> создается программой автоматически;</w:t>
      </w:r>
      <w:r>
        <w:br/>
        <w:t>• смешанное/</w:t>
      </w:r>
      <w:proofErr w:type="spellStart"/>
      <w:r>
        <w:t>полуавтоматизированное</w:t>
      </w:r>
      <w:proofErr w:type="spellEnd"/>
      <w:r>
        <w:t xml:space="preserve"> тестирование (</w:t>
      </w:r>
      <w:proofErr w:type="spellStart"/>
      <w:r>
        <w:t>semi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— создаем </w:t>
      </w:r>
      <w:proofErr w:type="spellStart"/>
      <w:r>
        <w:t>акаунт</w:t>
      </w:r>
      <w:proofErr w:type="spellEnd"/>
      <w:r>
        <w:t xml:space="preserve"> вручную, но закупки сделаются автоматически.</w:t>
      </w:r>
      <w:r>
        <w:br/>
      </w:r>
      <w:r>
        <w:br/>
        <w:t xml:space="preserve">8. По степени подготовки к тестированию: </w:t>
      </w:r>
      <w:r>
        <w:br/>
        <w:t>• тестирование по документации (</w:t>
      </w:r>
      <w:proofErr w:type="spellStart"/>
      <w:r>
        <w:t>formal</w:t>
      </w:r>
      <w:proofErr w:type="spellEnd"/>
      <w:r>
        <w:t>/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— тестирование по </w:t>
      </w:r>
      <w:proofErr w:type="gramStart"/>
      <w:r>
        <w:t>тест-кейсам</w:t>
      </w:r>
      <w:proofErr w:type="gramEnd"/>
      <w:r>
        <w:t>;</w:t>
      </w:r>
      <w:r>
        <w:br/>
        <w:t xml:space="preserve">• </w:t>
      </w:r>
      <w:proofErr w:type="spellStart"/>
      <w:r>
        <w:t>эд</w:t>
      </w:r>
      <w:proofErr w:type="spellEnd"/>
      <w:r>
        <w:t xml:space="preserve"> </w:t>
      </w:r>
      <w:proofErr w:type="spellStart"/>
      <w:r>
        <w:t>хок</w:t>
      </w:r>
      <w:proofErr w:type="spellEnd"/>
      <w:r>
        <w:t>-тестирование (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интуитивное тестирование без документации (например, когда что-то нужно быстро проверить).</w:t>
      </w:r>
    </w:p>
    <w:p w:rsidR="00850BAD" w:rsidRPr="00850BAD" w:rsidRDefault="00850BAD" w:rsidP="0085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по документам существует: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Тест-смета 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Estimation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документ, включающий в себя предварительную оценку времени, необходимого на подготовку к тестированию и на тестирование новых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фича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Тест-план 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test-plan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документ, обобщающий и координирующий тестирование (подробнее об этом документе можно узнать в книге </w:t>
      </w:r>
      <w:hyperlink r:id="rId5" w:history="1">
        <w:r w:rsidRPr="00850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Савина</w:t>
        </w:r>
      </w:hyperlink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0BAD" w:rsidRPr="00850BAD" w:rsidRDefault="00850BAD" w:rsidP="0085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850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II) Разобраться с SQL запросами</w:t>
      </w:r>
      <w:proofErr w:type="gramEnd"/>
    </w:p>
    <w:p w:rsidR="00850BAD" w:rsidRPr="00850BAD" w:rsidRDefault="00850BAD" w:rsidP="0085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SQL 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structured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структурированный язык запросов.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помощью SQL- запросов можно создавать и работать с реляционными базами данных.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Реляционная база данных — это таблица, в которой в качестве столбцов выступают поля данных, а каждая строка хранит данные. 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SQL определяется Американским Национальным Институтом Стандартов и Международной Организацией по стандартизации (ISO)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Несмотря на это, некоторые производители баз данных вносят изменения и дополнения в этот язык. Эти изменения незначительны и основа остаётся совместимой со стандартом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апример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ms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каждой таблице должно быть одно уникальное поле, которое однозначно будет идентифицировать строку. Это поле назовем ключевым (Key1, Key2..).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качестве ключа обычно используют численный тип и если позволяет база данных, то он будет типа «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autoincrement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» (автоматически увеличивающееся).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Столбцы в базе данных, также должны быть уникальными, но в этом случае не обязательно числовыми. Их можно называть как угодно, лишь бы было уникально и понятно.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SQL может быть двух типов: 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интерактивный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вложенный. Интерактивный — это отдельный язык, он сам выполняет запросы и сразу показывает результат работы. Второй — это когда SQL язык вложен в другой, например в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или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как мы формируем минимальный список знаний трудоустройства, мы рассмотрим 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интерактивный SQL.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Представим, что у нас есть две таблицы: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Prog.db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Key1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Cost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 / 100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98 / 120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User.db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Key1 / Key2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LastName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/ 1 / Иванов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/ 1 / Петров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 / 2 / Сидоров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ассмотрим первый запрос: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 *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FROM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WHERE Prog.Key1= Key2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AND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LIKE '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95'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Выбрать (SELECT) все поля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(*) 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(FROM) баз данных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(WHERE) есть связь(Prog.Key1 и Key2) Prog.Key1= Key2 и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LIKE '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95'.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LIKE это тоже самое что равн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о(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=) только для строк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Результатом этого запроса будет: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Prog.db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User.db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Key1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Cost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Key1 / Key2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LastName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 / 100 / 1 / 1 / Иванов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 / 100 / 2 / 1 / Петров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тредактируем немного запрос: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SELECT Prog.Key1,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Prog.ProgName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Prog.Cost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*2 '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',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Cost.Key1, Cost.Key2,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Cost.LastName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FROM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WHERE Prog.Key1= Key2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Prog.Cost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*2 '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— эта запись говорит, что 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надо умножить на 2 и прибавить строку '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'.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Результат: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Prog.db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User.db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Key1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Cost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Key1 / Key2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LastName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 / 200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1 / 1 / Иванов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/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95 / 200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2 / 1 / Петров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сортировки используется команда ORDER BY. После этого пишутся поля, по которым надо отсортировать. В самом конце нужно поставить 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SC (сортировать в 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порядке возрастания) или DESC (в порядке убывания). Если ты не ставишь 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SC или DESC, то таблица сортируется по возрастанию и подразумевается параметр АSC.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 *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FROM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ORDER BY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DESC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Результатом будет таблица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отсортированная по полю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ProgNam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порядке убывания.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 калькулятор: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Вот несколько функций: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COUNT — подсчёт количества строк;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SUM — подсчёт суммы;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AVG — подсчёт среднего значения;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MAX — поиск максимального значения;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MIN — поиск минимального значения.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запрос просто подсчитывает количество строк в базе: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 COUNT(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LecNumber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FROM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тот запрос опять подсчитывает количество строк, но теперь результатом будет количество народу, у которых поле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LecNumber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 COUNT(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LecNumber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FROM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LecNumber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запрос выводит количество лицензий и единицу измерения в одном столбце. Здесь к числу прибавляется текст: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SELECT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LecNumber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+'шт.'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FROM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полями: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NSERT (вставить), UPDATE (модифицировать), DELETE (удалить). 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оператора VALUES идёт перечисление всех полей строки. Теперь рассмотрим пример: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INSERT INTO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VALUES ('Иванов', 'Сергей', 34);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Этой командой мы вставили строку и присвоили значения полям. В таблице три поля: первые два поля строковые (Фамилия и Имя), последнее поле — целое число (возраст). Типы данных обязаны совпадать с теми, что установлены в таблице.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не надо задавать все поля, тогда можно оставить их пустыми с помощью NULL: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INSERT INTO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VALUES ('Иванов', NULL, 34);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таблица с большим количеством полей и нужно заполнить только два из них? 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Решение: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INSERT INTO User1 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Family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VALUES ('Иванов', 35);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конструкции INSERT INTO и имени базы стоят скобки, где перечислены поля, которые необходимо заполнить (Фамилия и Возраст). В скобках после слова VALUES перечисляем эти поля в той же последовательности, в которой перечислил перед этим (сначала фамилия, а потом возраст).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представь, что мы хотим сохранить результат запроса SELECT в отдельной таблице. Для этого в SQL всё уже предусмотрено. Нужно только написать: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INSERT INTO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 *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FROM User2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=10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этом примере сначала выполнится запрос SELECT: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SELECT *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FROM User2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=10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 его выполнения результат будет занесён в таблицу User1. Важно, что количество столбцов в запросе и результирующей таблицы должно быть одинаково. А самое главное — это чтобы тип данных совпадал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еперь рассмотрим такой запрос: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INSERT INTO User1(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Name,Age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SELECT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Name,Age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FROM User2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=10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еперь в таблицу User1 будут перенесены только два столбца (имя и возраст). Поля должны быть перечислены в таком порядке, чтобы типы и длина полей совпадали.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смогли добавить строки, но надо и научиться изменять данные. Для этого нам доступна команда UPDATE. Сразу же попробуем взглянуть на пример: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UPDATE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SET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=65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Первая строка говорит о том, что нам надо обновить базу User1. Вторая строка начинается с оператора SET (установить). После этого мы пишем поле, которое хотим обновить, и присваиваем ему значение.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нужно обновить только определённые строки, то ты должен написать так: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UPDATE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SET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=65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LIKE 'Вася'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UPDATE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SET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=age+1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UPDATE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SET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=age+1,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='Иван'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Family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LIKE 'Сидоров'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Этот запрос увеличит поле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единицу и установит поле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«Иван» во всех строках, где поле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Family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«Сидоров».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команда DELETE: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DELETE FROM User1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конструкция удаляет абсолютно все строки из таблицы User1. Можно сказать, что этим мы очищаем таблицу.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рассмотрим другой пример: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DELETE FROM User1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=10</w:t>
      </w:r>
      <w:proofErr w:type="gram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тот пример удаляет только те строки, в которых поле </w:t>
      </w:r>
      <w:proofErr w:type="spellStart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10.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Понимания этих запросов будет достаточно.</w:t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0BAD" w:rsidRPr="00850BAD" w:rsidRDefault="00850BAD" w:rsidP="00850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850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III) Разослать резюме</w:t>
      </w:r>
      <w:proofErr w:type="gramEnd"/>
    </w:p>
    <w:p w:rsidR="00850BAD" w:rsidRDefault="00850BAD" w:rsidP="00850BA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Самая короткая глава, это все умеют, hh.ru вам в помощь. Там же можно составить резюме. Перед составлением не забывайте смотреть резюме своих конкурентов.</w:t>
      </w:r>
    </w:p>
    <w:p w:rsidR="00850BAD" w:rsidRPr="00850BAD" w:rsidRDefault="00850BAD" w:rsidP="00850BAD">
      <w:pPr>
        <w:rPr>
          <w:lang w:val="en-US"/>
        </w:rPr>
      </w:pPr>
      <w:r>
        <w:t>Обычно собеседование делятся на 3 этапа:</w:t>
      </w:r>
      <w:r>
        <w:br/>
        <w:t>1) Встреча с девушкой из отдела кадров. На этом этапе будет несколько вопросов по вашим знаниям, чтобы было понятно, что вы в «теме» и много общих вопросов, чтобы определить вашу адекватность.</w:t>
      </w:r>
      <w:r>
        <w:br/>
        <w:t>2) Тестовое задание — обычно дается на дом</w:t>
      </w:r>
      <w:r>
        <w:br/>
        <w:t xml:space="preserve">3) Встреча с </w:t>
      </w:r>
      <w:proofErr w:type="gramStart"/>
      <w:r>
        <w:t>руководителем</w:t>
      </w:r>
      <w:proofErr w:type="gramEnd"/>
      <w:r>
        <w:t xml:space="preserve"> где будут вопросы, касающиеся ваших навыков тестирования.</w:t>
      </w:r>
      <w:r>
        <w:br/>
      </w:r>
      <w:r>
        <w:br/>
        <w:t>Тестовое задание и встреча с руководителем вряд ли уйдет за рамки того, что мы написали выше. Рассмотрим первую ситуацию, где нам будут задавать вопросы на нашу адекватность.</w:t>
      </w:r>
      <w:r>
        <w:br/>
      </w:r>
      <w:r>
        <w:br/>
        <w:t xml:space="preserve">Предположим, что у нас нет никакого официального опыта работы </w:t>
      </w:r>
      <w:proofErr w:type="spellStart"/>
      <w:r>
        <w:t>тестировщиком</w:t>
      </w:r>
      <w:proofErr w:type="spellEnd"/>
      <w:r>
        <w:t>, в нашей голове только теория, хобб</w:t>
      </w:r>
      <w:proofErr w:type="gramStart"/>
      <w:r>
        <w:t>и-</w:t>
      </w:r>
      <w:proofErr w:type="gramEnd"/>
      <w:r>
        <w:t xml:space="preserve"> программирование на самом начальном этапе, а в трудовой запись «менеджер по продажам».</w:t>
      </w:r>
      <w:r>
        <w:br/>
      </w:r>
      <w:r>
        <w:br/>
      </w:r>
      <w:r>
        <w:lastRenderedPageBreak/>
        <w:t xml:space="preserve">Рассмотрим основные вопросы и </w:t>
      </w:r>
      <w:proofErr w:type="spellStart"/>
      <w:proofErr w:type="gramStart"/>
      <w:r>
        <w:t>и</w:t>
      </w:r>
      <w:proofErr w:type="spellEnd"/>
      <w:proofErr w:type="gramEnd"/>
      <w:r>
        <w:t xml:space="preserve"> примеры самых обычных ответов на них:</w:t>
      </w:r>
      <w:r>
        <w:br/>
      </w:r>
      <w:r>
        <w:br/>
        <w:t xml:space="preserve">1) Почему вы решили стать </w:t>
      </w:r>
      <w:proofErr w:type="spellStart"/>
      <w:r>
        <w:t>тестировщиком</w:t>
      </w:r>
      <w:proofErr w:type="spellEnd"/>
      <w:r>
        <w:t xml:space="preserve">? </w:t>
      </w:r>
      <w:r>
        <w:br/>
        <w:t xml:space="preserve">Меня всегда тянуло в IT сферу, эта профессия больше всего подходит моему характеру и моим интересам. </w:t>
      </w:r>
      <w:r>
        <w:br/>
      </w:r>
      <w:r>
        <w:br/>
        <w:t xml:space="preserve">2) Что больше всего вам нравится в тестировании? </w:t>
      </w:r>
      <w:r>
        <w:br/>
        <w:t xml:space="preserve">Я обожаю анализировать и изучать программы, </w:t>
      </w:r>
      <w:proofErr w:type="gramStart"/>
      <w:r>
        <w:t>например</w:t>
      </w:r>
      <w:proofErr w:type="gramEnd"/>
      <w:r>
        <w:t xml:space="preserve"> на прошлом месте работы мне больше всего нравилось работать с 1с, я даже смог поставить одну из версий себе на домашний компьютер, для более детального изучения программы, без всяких ограничений.</w:t>
      </w:r>
      <w:r>
        <w:br/>
      </w:r>
      <w:r>
        <w:br/>
        <w:t xml:space="preserve">3) Какими достоинствами должен обладать эффективный </w:t>
      </w:r>
      <w:proofErr w:type="spellStart"/>
      <w:r>
        <w:t>тестировщик</w:t>
      </w:r>
      <w:proofErr w:type="spellEnd"/>
      <w:r>
        <w:t xml:space="preserve">? </w:t>
      </w:r>
      <w:r>
        <w:br/>
        <w:t>Честность, внимательность (для поиска багов), общительност</w:t>
      </w:r>
      <w:proofErr w:type="gramStart"/>
      <w:r>
        <w:t>ь(</w:t>
      </w:r>
      <w:proofErr w:type="gramEnd"/>
      <w:r>
        <w:t>так как нужно будет много общаться с персоналом), обучаемость (без этого никуда), умение работать с большим объемом информации и умение расставлять приоритеты, и, конечно, стрессоустойчивость.</w:t>
      </w:r>
      <w:r>
        <w:br/>
      </w:r>
      <w:r>
        <w:br/>
        <w:t xml:space="preserve">4) Ваше самое большое профессиональное достижение (не обязательно в области тестирования). </w:t>
      </w:r>
      <w:r>
        <w:br/>
        <w:t>Создание и поддержание базы для логистики и закупа, которой пользовались все менеджеры компании. По этой базе, я мог закупить все, что мне нужно максимально дешево, и с любой точки России доставить товар с отличным соотношением цены, качества и риска.</w:t>
      </w:r>
      <w:r>
        <w:br/>
      </w:r>
      <w:r>
        <w:br/>
        <w:t xml:space="preserve">5) Почему вы ушли (уходите) из своей предыдущей компании? </w:t>
      </w:r>
      <w:r>
        <w:br/>
        <w:t xml:space="preserve">Мне нравилось работать в прошлой компании, но я хочу опробовать себя как </w:t>
      </w:r>
      <w:proofErr w:type="spellStart"/>
      <w:r>
        <w:t>тестировщик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. Так как данная сфера ближе к моим интересам, характеру и увлечениям. На этой должности я буду получать </w:t>
      </w:r>
      <w:proofErr w:type="gramStart"/>
      <w:r>
        <w:t>гораздо большое</w:t>
      </w:r>
      <w:proofErr w:type="gramEnd"/>
      <w:r>
        <w:t xml:space="preserve"> удовольствия от работы.</w:t>
      </w:r>
      <w:r>
        <w:br/>
      </w:r>
      <w:r>
        <w:br/>
        <w:t xml:space="preserve">6) Приведите пример сложной ситуации, с которой вы столкнулись в своей карьере, и какой выход из нее вы нашли? </w:t>
      </w:r>
      <w:r>
        <w:br/>
        <w:t>Из-за текучки кадров, мне часто приходилось брать обязанности других на себя, например доставка или закупки. И чтобы свести всю свою деятельность в единую систему, в свободное от работы время я создал базу (</w:t>
      </w:r>
      <w:proofErr w:type="spellStart"/>
      <w:r>
        <w:t>excel</w:t>
      </w:r>
      <w:proofErr w:type="spellEnd"/>
      <w:r>
        <w:t xml:space="preserve">), которая собрала в кучу всю мою старую и новую деятельность. Эта база не дала мне запутаться в огромном количестве работы. Так же она помогла избавиться от блокнотов и </w:t>
      </w:r>
      <w:proofErr w:type="spellStart"/>
      <w:r>
        <w:t>стикеров</w:t>
      </w:r>
      <w:proofErr w:type="spellEnd"/>
      <w:r>
        <w:t>, а это значит, что покупатели всегда видели порядок за моим рабочим столом.</w:t>
      </w:r>
      <w:r>
        <w:br/>
      </w:r>
      <w:r>
        <w:br/>
        <w:t xml:space="preserve">7) Что бы вы пожелали усовершенствовать в себе? Что вы для этого делаете? </w:t>
      </w:r>
      <w:r>
        <w:br/>
        <w:t xml:space="preserve">У меня есть хобби — программирование. Хочу совершенствовать свои навыки в этой области, они же в дальнейшем помогут улучшить мои навыки </w:t>
      </w:r>
      <w:proofErr w:type="spellStart"/>
      <w:r>
        <w:t>тестировщика</w:t>
      </w:r>
      <w:proofErr w:type="spellEnd"/>
      <w:r>
        <w:t>.</w:t>
      </w:r>
      <w:r>
        <w:br/>
      </w:r>
      <w:r>
        <w:br/>
        <w:t>8) Что вы ждете от нашей компании?</w:t>
      </w:r>
      <w:r>
        <w:br/>
        <w:t>Хороший коллектив, и профессиональное развитие</w:t>
      </w:r>
      <w:r>
        <w:br/>
      </w:r>
      <w:r>
        <w:br/>
        <w:t>9) Какой минимальный доход вас устроит?</w:t>
      </w:r>
      <w:r>
        <w:br/>
        <w:t xml:space="preserve">Можно посмотреть средний доход по региону на эту вакансию и назвать его. Но, если вы </w:t>
      </w:r>
      <w:proofErr w:type="gramStart"/>
      <w:r>
        <w:t>проходите</w:t>
      </w:r>
      <w:proofErr w:type="gramEnd"/>
      <w:r>
        <w:t xml:space="preserve"> собеседование в 2гис, то говорите что готовы работать бесплатно 24/7/365, как рекомендует </w:t>
      </w:r>
      <w:hyperlink r:id="rId6" w:history="1">
        <w:r>
          <w:rPr>
            <w:rStyle w:val="a3"/>
          </w:rPr>
          <w:t>Савин</w:t>
        </w:r>
      </w:hyperlink>
      <w:r>
        <w:t>. Так как эта книга эталон для их отдела кадров и им будет приятно знать что вы ее уже прочитали.</w:t>
      </w:r>
      <w:r>
        <w:br/>
      </w:r>
      <w:r>
        <w:lastRenderedPageBreak/>
        <w:br/>
        <w:t>10) Какими источниками вы пользуетесь для развития в этой области</w:t>
      </w:r>
      <w:r>
        <w:br/>
        <w:t>Можно посмотреть в конец статьи и назвать все, что будет в списке «</w:t>
      </w:r>
      <w:proofErr w:type="gramStart"/>
      <w:r>
        <w:t>Источники, которые были использованы для написания статьи:»</w:t>
      </w:r>
      <w:r>
        <w:br/>
      </w:r>
      <w:r>
        <w:br/>
        <w:t>11) Кем вы видите себя через 5 лет?</w:t>
      </w:r>
      <w:proofErr w:type="gramEnd"/>
      <w:r>
        <w:br/>
        <w:t>Тут на ваш вкус.</w:t>
      </w:r>
      <w:r>
        <w:br/>
      </w:r>
      <w:r>
        <w:br/>
        <w:t>В принципе все. У вас все получится. Главное:</w:t>
      </w:r>
      <w:r>
        <w:br/>
      </w:r>
      <w:bookmarkStart w:id="0" w:name="_GoBack"/>
      <w:bookmarkEnd w:id="0"/>
    </w:p>
    <w:sectPr w:rsidR="00850BAD" w:rsidRPr="0085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6E"/>
    <w:rsid w:val="0057495B"/>
    <w:rsid w:val="00850BAD"/>
    <w:rsid w:val="008F1981"/>
    <w:rsid w:val="00C0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50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50B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50B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50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50B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50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tracker.org/forum/viewtopic.php?t=1421011" TargetMode="External"/><Relationship Id="rId5" Type="http://schemas.openxmlformats.org/officeDocument/2006/relationships/hyperlink" Target="http://rutracker.org/forum/viewtopic.php?t=1421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2425</Words>
  <Characters>13825</Characters>
  <Application>Microsoft Office Word</Application>
  <DocSecurity>0</DocSecurity>
  <Lines>115</Lines>
  <Paragraphs>32</Paragraphs>
  <ScaleCrop>false</ScaleCrop>
  <Company/>
  <LinksUpToDate>false</LinksUpToDate>
  <CharactersWithSpaces>16218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3</cp:revision>
  <dcterms:created xsi:type="dcterms:W3CDTF">2021-03-19T21:57:00Z</dcterms:created>
  <dcterms:modified xsi:type="dcterms:W3CDTF">2021-03-19T22:00:00Z</dcterms:modified>
</cp:coreProperties>
</file>