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r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r w:rsidR="00570238" w:rsidRPr="00D04AF6">
        <w:rPr>
          <w:rFonts w:ascii="Times New Roman" w:hAnsi="Times New Roman" w:cs="Times New Roman"/>
        </w:rPr>
        <w:t>Métaheuristiques</w:t>
      </w:r>
    </w:p>
    <w:p w:rsidR="00570238" w:rsidRPr="00D04AF6" w:rsidRDefault="00570238" w:rsidP="00D04AF6">
      <w:pPr>
        <w:pStyle w:val="Titre"/>
        <w:jc w:val="both"/>
        <w:rPr>
          <w:rFonts w:ascii="Times New Roman" w:hAnsi="Times New Roman" w:cs="Times New Roman"/>
        </w:rPr>
      </w:pPr>
      <w:r w:rsidRPr="00D04AF6">
        <w:rPr>
          <w:rFonts w:ascii="Times New Roman" w:hAnsi="Times New Roman" w:cs="Times New Roman"/>
        </w:rPr>
        <w:t>Travaux pratiques n°</w:t>
      </w:r>
      <w:r w:rsidR="00466531">
        <w:rPr>
          <w:rFonts w:ascii="Times New Roman" w:hAnsi="Times New Roman" w:cs="Times New Roman"/>
        </w:rPr>
        <w:t>4</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C</w:t>
      </w:r>
      <w:r w:rsidR="00F6270B" w:rsidRPr="00D04AF6">
        <w:rPr>
          <w:rFonts w:ascii="Times New Roman" w:hAnsi="Times New Roman" w:cs="Times New Roman"/>
        </w:rPr>
        <w:t xml:space="preserve">overing </w:t>
      </w:r>
      <w:r w:rsidR="0084613E" w:rsidRPr="00D04AF6">
        <w:rPr>
          <w:rFonts w:ascii="Times New Roman" w:hAnsi="Times New Roman" w:cs="Times New Roman"/>
        </w:rPr>
        <w:t>A</w:t>
      </w:r>
      <w:r w:rsidR="00F6270B" w:rsidRPr="00D04AF6">
        <w:rPr>
          <w:rFonts w:ascii="Times New Roman" w:hAnsi="Times New Roman" w:cs="Times New Roman"/>
        </w:rPr>
        <w:t>rray</w:t>
      </w:r>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Florian Korsakissok</w:t>
      </w:r>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l telle que M[l][i] = a et M[l][j] = b</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 xml:space="preserve">II – </w:t>
      </w:r>
      <w:r w:rsidR="00466531">
        <w:rPr>
          <w:rFonts w:ascii="Times New Roman" w:hAnsi="Times New Roman" w:cs="Times New Roman"/>
        </w:rPr>
        <w:t>Opérateurs de variation</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466531">
        <w:rPr>
          <w:rFonts w:ascii="Times New Roman" w:hAnsi="Times New Roman" w:cs="Times New Roman"/>
        </w:rPr>
        <w:t>Description de l’opérateur de mutation</w:t>
      </w:r>
    </w:p>
    <w:p w:rsidR="008C376F" w:rsidRDefault="00306D3C" w:rsidP="005B2ACC">
      <w:pPr>
        <w:ind w:firstLine="708"/>
        <w:jc w:val="both"/>
        <w:rPr>
          <w:rFonts w:ascii="Times New Roman" w:hAnsi="Times New Roman" w:cs="Times New Roman"/>
          <w:sz w:val="24"/>
          <w:szCs w:val="24"/>
        </w:rPr>
      </w:pPr>
      <w:r>
        <w:rPr>
          <w:rFonts w:ascii="Times New Roman" w:hAnsi="Times New Roman" w:cs="Times New Roman"/>
          <w:sz w:val="24"/>
          <w:szCs w:val="24"/>
        </w:rPr>
        <w:t>L’opérateur de mutation implémenté travaille sur les symboles présents dans la solution. Pour faire muter un individu, il suf</w:t>
      </w:r>
      <w:r w:rsidR="008C376F">
        <w:rPr>
          <w:rFonts w:ascii="Times New Roman" w:hAnsi="Times New Roman" w:cs="Times New Roman"/>
          <w:sz w:val="24"/>
          <w:szCs w:val="24"/>
        </w:rPr>
        <w:t>fit de sélectionner au hasard quelques</w:t>
      </w:r>
      <w:r>
        <w:rPr>
          <w:rFonts w:ascii="Times New Roman" w:hAnsi="Times New Roman" w:cs="Times New Roman"/>
          <w:sz w:val="24"/>
          <w:szCs w:val="24"/>
        </w:rPr>
        <w:t xml:space="preserve"> coefficient</w:t>
      </w:r>
      <w:r w:rsidR="008C376F">
        <w:rPr>
          <w:rFonts w:ascii="Times New Roman" w:hAnsi="Times New Roman" w:cs="Times New Roman"/>
          <w:sz w:val="24"/>
          <w:szCs w:val="24"/>
        </w:rPr>
        <w:t>s</w:t>
      </w:r>
      <w:r>
        <w:rPr>
          <w:rFonts w:ascii="Times New Roman" w:hAnsi="Times New Roman" w:cs="Times New Roman"/>
          <w:sz w:val="24"/>
          <w:szCs w:val="24"/>
        </w:rPr>
        <w:t xml:space="preserve"> de la matrice p</w:t>
      </w:r>
      <w:r w:rsidR="008C376F">
        <w:rPr>
          <w:rFonts w:ascii="Times New Roman" w:hAnsi="Times New Roman" w:cs="Times New Roman"/>
          <w:sz w:val="24"/>
          <w:szCs w:val="24"/>
        </w:rPr>
        <w:t>uis de le remplacer par des</w:t>
      </w:r>
      <w:r>
        <w:rPr>
          <w:rFonts w:ascii="Times New Roman" w:hAnsi="Times New Roman" w:cs="Times New Roman"/>
          <w:sz w:val="24"/>
          <w:szCs w:val="24"/>
        </w:rPr>
        <w:t xml:space="preserve"> symbole</w:t>
      </w:r>
      <w:r w:rsidR="008C376F">
        <w:rPr>
          <w:rFonts w:ascii="Times New Roman" w:hAnsi="Times New Roman" w:cs="Times New Roman"/>
          <w:sz w:val="24"/>
          <w:szCs w:val="24"/>
        </w:rPr>
        <w:t>s</w:t>
      </w:r>
      <w:r>
        <w:rPr>
          <w:rFonts w:ascii="Times New Roman" w:hAnsi="Times New Roman" w:cs="Times New Roman"/>
          <w:sz w:val="24"/>
          <w:szCs w:val="24"/>
        </w:rPr>
        <w:t xml:space="preserve"> différent</w:t>
      </w:r>
      <w:r w:rsidR="008C376F">
        <w:rPr>
          <w:rFonts w:ascii="Times New Roman" w:hAnsi="Times New Roman" w:cs="Times New Roman"/>
          <w:sz w:val="24"/>
          <w:szCs w:val="24"/>
        </w:rPr>
        <w:t>s</w:t>
      </w:r>
      <w:r>
        <w:rPr>
          <w:rFonts w:ascii="Times New Roman" w:hAnsi="Times New Roman" w:cs="Times New Roman"/>
          <w:sz w:val="24"/>
          <w:szCs w:val="24"/>
        </w:rPr>
        <w:t xml:space="preserve"> tiré</w:t>
      </w:r>
      <w:r w:rsidR="008C376F">
        <w:rPr>
          <w:rFonts w:ascii="Times New Roman" w:hAnsi="Times New Roman" w:cs="Times New Roman"/>
          <w:sz w:val="24"/>
          <w:szCs w:val="24"/>
        </w:rPr>
        <w:t>s</w:t>
      </w:r>
      <w:r>
        <w:rPr>
          <w:rFonts w:ascii="Times New Roman" w:hAnsi="Times New Roman" w:cs="Times New Roman"/>
          <w:sz w:val="24"/>
          <w:szCs w:val="24"/>
        </w:rPr>
        <w:t xml:space="preserve"> aléatoirement.</w:t>
      </w:r>
    </w:p>
    <w:p w:rsidR="00306D3C" w:rsidRPr="00466531" w:rsidRDefault="008C376F" w:rsidP="005B2ACC">
      <w:pPr>
        <w:ind w:firstLine="708"/>
        <w:jc w:val="both"/>
        <w:rPr>
          <w:rFonts w:ascii="Times New Roman" w:hAnsi="Times New Roman" w:cs="Times New Roman"/>
          <w:sz w:val="24"/>
          <w:szCs w:val="24"/>
        </w:rPr>
      </w:pPr>
      <w:r>
        <w:rPr>
          <w:rFonts w:ascii="Times New Roman" w:hAnsi="Times New Roman" w:cs="Times New Roman"/>
          <w:sz w:val="24"/>
          <w:szCs w:val="24"/>
        </w:rPr>
        <w:t xml:space="preserve">La mutation doit garder un faible impact sur la qualité de la solution, c’est pourquoi le nombre de symbole modifié ne peut être trop important. De ce fait, on choisit lors d’une phase de mutation de modifier 1% des symboles de la configuration. </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lastRenderedPageBreak/>
        <w:t xml:space="preserve">B – </w:t>
      </w:r>
      <w:r w:rsidR="00466531">
        <w:rPr>
          <w:rFonts w:ascii="Times New Roman" w:hAnsi="Times New Roman" w:cs="Times New Roman"/>
        </w:rPr>
        <w:t>Description de l’opérateur de croisement de base</w:t>
      </w:r>
    </w:p>
    <w:p w:rsidR="00356F03" w:rsidRDefault="005B2ACC"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L’opérateur de croisement de base construit un enfant à partir de deux parents en transmettant les symboles de l’un ou l’autre individuellement. Concrètement, lors de la génération de l’enfant, </w:t>
      </w:r>
      <w:r w:rsidR="007604BE">
        <w:rPr>
          <w:rFonts w:ascii="Times New Roman" w:eastAsia="Times New Roman" w:hAnsi="Times New Roman" w:cs="Times New Roman"/>
          <w:sz w:val="24"/>
          <w:szCs w:val="24"/>
        </w:rPr>
        <w:t>pour chaque symbole, un tirage au sort décidera si le coefficient est hérité du premier ou du second parent.</w:t>
      </w:r>
    </w:p>
    <w:p w:rsidR="007604BE" w:rsidRDefault="007604B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processus est explicité dans le </w:t>
      </w:r>
      <w:r w:rsidR="00A20767">
        <w:rPr>
          <w:rFonts w:ascii="Times New Roman" w:eastAsia="Times New Roman" w:hAnsi="Times New Roman" w:cs="Times New Roman"/>
          <w:sz w:val="24"/>
          <w:szCs w:val="24"/>
        </w:rPr>
        <w:t>pseudocode</w:t>
      </w:r>
      <w:r>
        <w:rPr>
          <w:rFonts w:ascii="Times New Roman" w:eastAsia="Times New Roman" w:hAnsi="Times New Roman" w:cs="Times New Roman"/>
          <w:sz w:val="24"/>
          <w:szCs w:val="24"/>
        </w:rPr>
        <w:t xml:space="preserve"> suivant :</w:t>
      </w:r>
    </w:p>
    <w:p w:rsidR="007604BE" w:rsidRDefault="007604BE" w:rsidP="007604BE">
      <w:pPr>
        <w:pStyle w:val="Paragraphedeliste"/>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i entre 1 et N</w:t>
      </w:r>
    </w:p>
    <w:p w:rsidR="007604BE" w:rsidRDefault="007604BE" w:rsidP="007604BE">
      <w:pPr>
        <w:pStyle w:val="Paragraphedeliste"/>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j entre 1 et k</w:t>
      </w:r>
    </w:p>
    <w:p w:rsidR="007604BE" w:rsidRDefault="004C2567"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p</w:t>
      </w:r>
      <w:r w:rsidR="007604BE">
        <w:rPr>
          <w:rFonts w:ascii="Times New Roman" w:eastAsia="Times New Roman" w:hAnsi="Times New Roman" w:cs="Times New Roman"/>
          <w:sz w:val="24"/>
          <w:szCs w:val="24"/>
        </w:rPr>
        <w:t>arent1[i][j]</w:t>
      </w:r>
    </w:p>
    <w:p w:rsidR="007604BE" w:rsidRDefault="004C2567"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 p</w:t>
      </w:r>
      <w:r w:rsidR="007604BE">
        <w:rPr>
          <w:rFonts w:ascii="Times New Roman" w:eastAsia="Times New Roman" w:hAnsi="Times New Roman" w:cs="Times New Roman"/>
          <w:sz w:val="24"/>
          <w:szCs w:val="24"/>
        </w:rPr>
        <w:t>arent2[i][j]</w:t>
      </w:r>
    </w:p>
    <w:p w:rsidR="007604BE" w:rsidRDefault="007604BE"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Affectation c = a ou c = b avec une probabilité de 50%</w:t>
      </w:r>
    </w:p>
    <w:p w:rsidR="007604BE" w:rsidRDefault="004C2567"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604BE">
        <w:rPr>
          <w:rFonts w:ascii="Times New Roman" w:eastAsia="Times New Roman" w:hAnsi="Times New Roman" w:cs="Times New Roman"/>
          <w:sz w:val="24"/>
          <w:szCs w:val="24"/>
        </w:rPr>
        <w:t>nfant[i][j] = c</w:t>
      </w:r>
    </w:p>
    <w:p w:rsidR="007604BE" w:rsidRDefault="007604BE" w:rsidP="007604BE">
      <w:pPr>
        <w:pStyle w:val="Paragraphedeliste"/>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604BE" w:rsidRPr="007604BE" w:rsidRDefault="007604BE" w:rsidP="007604BE">
      <w:pPr>
        <w:pStyle w:val="Paragraphedeliste"/>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00466531">
        <w:rPr>
          <w:rFonts w:ascii="Times New Roman" w:hAnsi="Times New Roman" w:cs="Times New Roman"/>
        </w:rPr>
        <w:t>Description de l’opérateur de croisement spécialisé</w:t>
      </w:r>
    </w:p>
    <w:p w:rsidR="00356F03" w:rsidRDefault="00E32C4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L’opérateur de croisement spécialisé s’adapte aux caractéristiques du problème et à la structure des données puisqu’il travaille sur les lignes des configurations, en évaluant leur performance au sens de la fonction de coût. En d’autres termes, il va s’agir d’un opérateur de croisement heuristique.</w:t>
      </w:r>
    </w:p>
    <w:p w:rsidR="003A1245" w:rsidRDefault="00E32C4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 précédemment, cet opérateur utilise deux parents pour générer un enfant unique. </w:t>
      </w:r>
      <w:r w:rsidR="003A1245">
        <w:rPr>
          <w:rFonts w:ascii="Times New Roman" w:eastAsia="Times New Roman" w:hAnsi="Times New Roman" w:cs="Times New Roman"/>
          <w:sz w:val="24"/>
          <w:szCs w:val="24"/>
        </w:rPr>
        <w:t>La construction de l’enfant se fait alors ligne par ligne. La première ligne est choisie aléatoirement en provenance de l’un ou l’autre des deux parents. Par la suite, pour chaque ligne, on sélectionne celle entre les deux parents qui résout le plus de nouvelles contraintes élémentaire.</w:t>
      </w:r>
    </w:p>
    <w:p w:rsidR="00E32C4E" w:rsidRDefault="003A1245"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construction de l’enfant suit donc une logique gloutonne. Mais contrairement à </w:t>
      </w:r>
      <w:r w:rsidR="007F740A">
        <w:rPr>
          <w:rFonts w:ascii="Times New Roman" w:eastAsia="Times New Roman" w:hAnsi="Times New Roman" w:cs="Times New Roman"/>
          <w:sz w:val="24"/>
          <w:szCs w:val="24"/>
        </w:rPr>
        <w:t xml:space="preserve">l’algorithme glouton développé dans le premier laboratoire, la solution est ici construite ligne par ligne, avec un choix entre deux attributs différents uniquement. Cette implémentation répond au </w:t>
      </w:r>
      <w:r w:rsidR="00A20767">
        <w:rPr>
          <w:rFonts w:ascii="Times New Roman" w:eastAsia="Times New Roman" w:hAnsi="Times New Roman" w:cs="Times New Roman"/>
          <w:sz w:val="24"/>
          <w:szCs w:val="24"/>
        </w:rPr>
        <w:t>pseudocode</w:t>
      </w:r>
      <w:r w:rsidR="007F740A">
        <w:rPr>
          <w:rFonts w:ascii="Times New Roman" w:eastAsia="Times New Roman" w:hAnsi="Times New Roman" w:cs="Times New Roman"/>
          <w:sz w:val="24"/>
          <w:szCs w:val="24"/>
        </w:rPr>
        <w:t xml:space="preserve"> suivant :</w:t>
      </w:r>
    </w:p>
    <w:p w:rsidR="004C2567"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Générer solution vide enfant</w:t>
      </w:r>
    </w:p>
    <w:p w:rsidR="004C2567"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Choisir aléatoirement (uniformément) parentX = parent1 ou parent2</w:t>
      </w:r>
    </w:p>
    <w:p w:rsidR="004C2567"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enfant[1][*] = parentX[1][*] (M[i][*] désigne toute la ligne i de la matrice M)</w:t>
      </w:r>
    </w:p>
    <w:p w:rsidR="007F740A"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 entre 2 et N</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candidat1 = parent1[l][*]</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candidat2 = parent2[l][*]</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candidat1</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cout1 = verifierSolution(enfant)</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candidat2</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cout2 = verifierSolution(enfant)</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cout1 &lt; cout2</w:t>
      </w:r>
    </w:p>
    <w:p w:rsidR="004C2567" w:rsidRDefault="004C2567" w:rsidP="004C2567">
      <w:pPr>
        <w:pStyle w:val="Paragraphedeliste"/>
        <w:numPr>
          <w:ilvl w:val="2"/>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candidat1</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4C2567" w:rsidRDefault="004C2567" w:rsidP="004C2567">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Pr="00805127" w:rsidRDefault="00805127" w:rsidP="00805127">
      <w:pPr>
        <w:pStyle w:val="Titre2"/>
        <w:rPr>
          <w:rFonts w:ascii="Times New Roman" w:eastAsia="Times New Roman" w:hAnsi="Times New Roman" w:cs="Times New Roman"/>
        </w:rPr>
      </w:pPr>
      <w:r w:rsidRPr="00805127">
        <w:rPr>
          <w:rFonts w:ascii="Times New Roman" w:eastAsia="Times New Roman" w:hAnsi="Times New Roman" w:cs="Times New Roman"/>
        </w:rPr>
        <w:t>D – Evaluation de la diversité</w:t>
      </w:r>
    </w:p>
    <w:p w:rsidR="00805127" w:rsidRDefault="00805127" w:rsidP="00805127">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mesurer la diversité et son évolution, à titre indicatif, au sein d’une population d’individu, il a été nécessaire de définir la notion de distance entre deux configurations. Puisque ce concept n’a rien d’évident concernant les solutions du problème de covering array, il a fallu tâcher d’implémenter quelque chose d’arbitraire mais intuitif.</w:t>
      </w:r>
    </w:p>
    <w:p w:rsidR="00805127" w:rsidRDefault="00805127" w:rsidP="00805127">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façon assez basique, la distance entre deux configurations correspond au nombre de symboles différents aux mêmes emplacements. La diversité d’une population est alors la somme des distances entre tous les individus pris deux à deux.</w:t>
      </w:r>
    </w:p>
    <w:p w:rsidR="00805127" w:rsidRDefault="00805127" w:rsidP="00805127">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Cette fonction est décrite pour une population « pop » de taille M par le </w:t>
      </w:r>
      <w:r w:rsidR="00A20767">
        <w:rPr>
          <w:rFonts w:ascii="Times New Roman" w:eastAsia="Times New Roman" w:hAnsi="Times New Roman" w:cs="Times New Roman"/>
          <w:sz w:val="24"/>
          <w:szCs w:val="24"/>
        </w:rPr>
        <w:t>pseudocode</w:t>
      </w:r>
      <w:r>
        <w:rPr>
          <w:rFonts w:ascii="Times New Roman" w:eastAsia="Times New Roman" w:hAnsi="Times New Roman" w:cs="Times New Roman"/>
          <w:sz w:val="24"/>
          <w:szCs w:val="24"/>
        </w:rPr>
        <w:t xml:space="preserve"> suivant :</w:t>
      </w:r>
    </w:p>
    <w:p w:rsidR="00805127" w:rsidRDefault="00805127" w:rsidP="00805127">
      <w:pPr>
        <w:pStyle w:val="Paragraphedeliste"/>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 0</w:t>
      </w:r>
    </w:p>
    <w:p w:rsidR="00805127" w:rsidRDefault="00805127" w:rsidP="00805127">
      <w:pPr>
        <w:pStyle w:val="Paragraphedeliste"/>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i entre 0 et M-2</w:t>
      </w:r>
    </w:p>
    <w:p w:rsidR="00805127" w:rsidRDefault="00805127" w:rsidP="00805127">
      <w:pPr>
        <w:pStyle w:val="Paragraphedeliste"/>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j entre i+1 et M-1</w:t>
      </w:r>
    </w:p>
    <w:p w:rsidR="00805127" w:rsidRDefault="00805127" w:rsidP="00805127">
      <w:pPr>
        <w:pStyle w:val="Paragraphedeliste"/>
        <w:numPr>
          <w:ilvl w:val="2"/>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 entre 0 et k*N-1</w:t>
      </w:r>
    </w:p>
    <w:p w:rsidR="00805127" w:rsidRDefault="00805127" w:rsidP="00805127">
      <w:pPr>
        <w:pStyle w:val="Paragraphedeliste"/>
        <w:numPr>
          <w:ilvl w:val="3"/>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pop[i]-&gt;matrice[c] != pop[j]-&gt;matrice[c]</w:t>
      </w:r>
    </w:p>
    <w:p w:rsidR="00805127" w:rsidRDefault="00805127" w:rsidP="00805127">
      <w:pPr>
        <w:pStyle w:val="Paragraphedeliste"/>
        <w:numPr>
          <w:ilvl w:val="4"/>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rsidR="00805127" w:rsidRDefault="00805127" w:rsidP="00805127">
      <w:pPr>
        <w:pStyle w:val="Paragraphedeliste"/>
        <w:numPr>
          <w:ilvl w:val="3"/>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805127" w:rsidRDefault="00805127" w:rsidP="00805127">
      <w:pPr>
        <w:pStyle w:val="Paragraphedeliste"/>
        <w:numPr>
          <w:ilvl w:val="2"/>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Default="00805127" w:rsidP="00805127">
      <w:pPr>
        <w:pStyle w:val="Paragraphedeliste"/>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Default="00805127" w:rsidP="00805127">
      <w:pPr>
        <w:pStyle w:val="Paragraphedeliste"/>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Pr="00805127" w:rsidRDefault="00805127" w:rsidP="00805127">
      <w:pPr>
        <w:pStyle w:val="Paragraphedeliste"/>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RETOURNER d</w:t>
      </w:r>
    </w:p>
    <w:p w:rsidR="00C5531A" w:rsidRPr="00D04AF6" w:rsidRDefault="00C5531A" w:rsidP="00D04AF6">
      <w:pPr>
        <w:pStyle w:val="Titre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 xml:space="preserve">Description de l’algorithme </w:t>
      </w:r>
      <w:r w:rsidR="00466531">
        <w:rPr>
          <w:rFonts w:ascii="Times New Roman" w:hAnsi="Times New Roman" w:cs="Times New Roman"/>
        </w:rPr>
        <w:t>évolutionniste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7D4A23">
        <w:rPr>
          <w:rFonts w:ascii="Times New Roman" w:hAnsi="Times New Roman" w:cs="Times New Roman"/>
        </w:rPr>
        <w:t>Pseudo</w:t>
      </w:r>
      <w:r w:rsidR="00466531">
        <w:rPr>
          <w:rFonts w:ascii="Times New Roman" w:hAnsi="Times New Roman" w:cs="Times New Roman"/>
        </w:rPr>
        <w:t>code</w:t>
      </w:r>
    </w:p>
    <w:p w:rsidR="00257A3E"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Créer le tableau population de taille tailleParents+tailleEnfants</w:t>
      </w:r>
    </w:p>
    <w:p w:rsidR="009531B4"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POUR i entre 0 et tailleParents-1</w:t>
      </w:r>
    </w:p>
    <w:p w:rsidR="009531B4" w:rsidRDefault="009531B4" w:rsidP="009531B4">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population[i] = configurationAleatoire(v, k, N)</w:t>
      </w:r>
    </w:p>
    <w:p w:rsidR="009531B4"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FIN POUR</w:t>
      </w:r>
    </w:p>
    <w:p w:rsidR="009531B4"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meilleureSolution = population[0]</w:t>
      </w:r>
    </w:p>
    <w:p w:rsidR="009531B4"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coutMeilleure = verifierSolution(meilleureSolution)</w:t>
      </w:r>
    </w:p>
    <w:p w:rsidR="007E49D3" w:rsidRDefault="007E49D3"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TANT QUE ((coutMeilleure &gt; 0) ET (tempsCalcul &lt; 60s))</w:t>
      </w:r>
    </w:p>
    <w:p w:rsidR="007E49D3" w:rsidRDefault="007E49D3"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POUR e entre 0 et tailleEnfants-1</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Choisir aléatoirement parent1 dans la population parmi les parents admissibles (tailleParents premiers indices)</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 xml:space="preserve">Choisir aléatoirement </w:t>
      </w:r>
      <w:r>
        <w:rPr>
          <w:rFonts w:ascii="Times New Roman" w:hAnsi="Times New Roman" w:cs="Times New Roman"/>
          <w:sz w:val="24"/>
          <w:szCs w:val="24"/>
        </w:rPr>
        <w:t>parent2</w:t>
      </w:r>
      <w:r>
        <w:rPr>
          <w:rFonts w:ascii="Times New Roman" w:hAnsi="Times New Roman" w:cs="Times New Roman"/>
          <w:sz w:val="24"/>
          <w:szCs w:val="24"/>
        </w:rPr>
        <w:t xml:space="preserve"> dans la population parmi les parents admissibles (tailleParents premiers indices)</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Générer l’enfant suite au croisement de parent1 et parent2</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Appliquer l’opérateur de mutation à l’enfant</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population[tailleParents+e] = enfant</w:t>
      </w:r>
    </w:p>
    <w:p w:rsidR="007E49D3" w:rsidRDefault="007E49D3"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FIN POUR</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POUR i entre 0 et tailleParents+tailleEnfants-1</w:t>
      </w:r>
    </w:p>
    <w:p w:rsidR="007E49D3" w:rsidRDefault="00634B90" w:rsidP="00634B90">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couts[i] = verifierSolution(population[i])</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FIN POUR</w:t>
      </w:r>
    </w:p>
    <w:p w:rsidR="007E49D3" w:rsidRDefault="007E49D3"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Trier population </w:t>
      </w:r>
      <w:r w:rsidR="00634B90">
        <w:rPr>
          <w:rFonts w:ascii="Times New Roman" w:hAnsi="Times New Roman" w:cs="Times New Roman"/>
          <w:sz w:val="24"/>
          <w:szCs w:val="24"/>
        </w:rPr>
        <w:t>et couts par ordre croissant de coût (les tailleParents premiers sont les meilleures configurations et pourront être parents à l’itération suivante)</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Calculer la diversité de la population</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meilleureSolution = population[0]</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coutMeilleure = couts[0]</w:t>
      </w:r>
    </w:p>
    <w:p w:rsidR="00634B90" w:rsidRDefault="00634B90" w:rsidP="00634B90">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FIN TANT QUE</w:t>
      </w:r>
    </w:p>
    <w:p w:rsidR="00634B90" w:rsidRPr="007E49D3" w:rsidRDefault="00634B90" w:rsidP="00634B90">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RETOURNER meilleureSolution</w:t>
      </w:r>
    </w:p>
    <w:p w:rsidR="00C5531A"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B – </w:t>
      </w:r>
      <w:r w:rsidR="00466531">
        <w:rPr>
          <w:rFonts w:ascii="Times New Roman" w:hAnsi="Times New Roman" w:cs="Times New Roman"/>
        </w:rPr>
        <w:t>Caractéristiques</w:t>
      </w:r>
    </w:p>
    <w:p w:rsidR="00D9624C" w:rsidRDefault="00663494" w:rsidP="00466531">
      <w:pPr>
        <w:jc w:val="both"/>
        <w:rPr>
          <w:rFonts w:ascii="Times New Roman" w:hAnsi="Times New Roman" w:cs="Times New Roman"/>
          <w:sz w:val="24"/>
          <w:szCs w:val="24"/>
        </w:rPr>
      </w:pPr>
      <w:r>
        <w:rPr>
          <w:rFonts w:ascii="Times New Roman" w:hAnsi="Times New Roman" w:cs="Times New Roman"/>
          <w:sz w:val="24"/>
          <w:szCs w:val="24"/>
        </w:rPr>
        <w:tab/>
      </w:r>
      <w:r w:rsidR="00EB797A">
        <w:rPr>
          <w:rFonts w:ascii="Times New Roman" w:hAnsi="Times New Roman" w:cs="Times New Roman"/>
          <w:sz w:val="24"/>
          <w:szCs w:val="24"/>
        </w:rPr>
        <w:t xml:space="preserve">L’algorithme génétique proposé se rapproche du schéma d’évolution (μ+λ)-ES. Un ensemble de test préliminaires (détaillés ci-après) a permis de fixer le nombre de parents </w:t>
      </w:r>
      <w:r w:rsidR="009531B4">
        <w:rPr>
          <w:rFonts w:ascii="Times New Roman" w:hAnsi="Times New Roman" w:cs="Times New Roman"/>
          <w:color w:val="FF0000"/>
          <w:sz w:val="24"/>
          <w:szCs w:val="24"/>
        </w:rPr>
        <w:t>m=2</w:t>
      </w:r>
      <w:r w:rsidR="00EB797A" w:rsidRPr="00EB797A">
        <w:rPr>
          <w:rFonts w:ascii="Times New Roman" w:hAnsi="Times New Roman" w:cs="Times New Roman"/>
          <w:color w:val="FF0000"/>
          <w:sz w:val="24"/>
          <w:szCs w:val="24"/>
        </w:rPr>
        <w:t xml:space="preserve">0 </w:t>
      </w:r>
      <w:r w:rsidR="00EB797A">
        <w:rPr>
          <w:rFonts w:ascii="Times New Roman" w:hAnsi="Times New Roman" w:cs="Times New Roman"/>
          <w:sz w:val="24"/>
          <w:szCs w:val="24"/>
        </w:rPr>
        <w:t xml:space="preserve">et le nombre d’enfants </w:t>
      </w:r>
      <w:r w:rsidR="009531B4">
        <w:rPr>
          <w:rFonts w:ascii="Times New Roman" w:hAnsi="Times New Roman" w:cs="Times New Roman"/>
          <w:color w:val="FF0000"/>
          <w:sz w:val="24"/>
          <w:szCs w:val="24"/>
        </w:rPr>
        <w:t>n=20</w:t>
      </w:r>
      <w:r w:rsidR="00EB797A">
        <w:rPr>
          <w:rFonts w:ascii="Times New Roman" w:hAnsi="Times New Roman" w:cs="Times New Roman"/>
          <w:sz w:val="24"/>
          <w:szCs w:val="24"/>
        </w:rPr>
        <w:t>. En effet, puisque l’</w:t>
      </w:r>
      <w:r w:rsidR="009531B4">
        <w:rPr>
          <w:rFonts w:ascii="Times New Roman" w:hAnsi="Times New Roman" w:cs="Times New Roman"/>
          <w:sz w:val="24"/>
          <w:szCs w:val="24"/>
        </w:rPr>
        <w:t>implémentation donnée est purement génétique, et n’utilise donc pas d’opérateur de recherche locale, il est possible et préférable, dans l’optique d’obtenir de meilleurs résultats, de travailler sur des populations assez élargies.</w:t>
      </w:r>
    </w:p>
    <w:p w:rsidR="007D4A23" w:rsidRDefault="007D4A23" w:rsidP="00466531">
      <w:pPr>
        <w:jc w:val="both"/>
        <w:rPr>
          <w:rFonts w:ascii="Times New Roman" w:hAnsi="Times New Roman" w:cs="Times New Roman"/>
          <w:sz w:val="24"/>
          <w:szCs w:val="24"/>
        </w:rPr>
      </w:pPr>
      <w:r>
        <w:rPr>
          <w:rFonts w:ascii="Times New Roman" w:hAnsi="Times New Roman" w:cs="Times New Roman"/>
          <w:sz w:val="24"/>
          <w:szCs w:val="24"/>
        </w:rPr>
        <w:tab/>
        <w:t>Lors d’une itération génétique, les parents admissibles pour générer la population suivante sont les m meilleures configurations, c’est-à-dire les individus violant le moins de contraintes élémentaires. On génère alors n enfants par croisement de parents sélectionnés aléatoirement deux à deux avant de faire muter les enfants</w:t>
      </w:r>
      <w:r w:rsidR="00597A15">
        <w:rPr>
          <w:rFonts w:ascii="Times New Roman" w:hAnsi="Times New Roman" w:cs="Times New Roman"/>
          <w:sz w:val="24"/>
          <w:szCs w:val="24"/>
        </w:rPr>
        <w:t xml:space="preserve"> sur 1% de leurs symboles</w:t>
      </w:r>
      <w:r>
        <w:rPr>
          <w:rFonts w:ascii="Times New Roman" w:hAnsi="Times New Roman" w:cs="Times New Roman"/>
          <w:sz w:val="24"/>
          <w:szCs w:val="24"/>
        </w:rPr>
        <w:t>. La population subsistant à cette étape est alors la réunion des parents et des enfants, ce qui implique que la technique implémentée utilise le recouvrement.</w:t>
      </w:r>
    </w:p>
    <w:p w:rsidR="00597A15" w:rsidRDefault="00597A15" w:rsidP="00466531">
      <w:pPr>
        <w:jc w:val="both"/>
        <w:rPr>
          <w:rFonts w:ascii="Times New Roman" w:hAnsi="Times New Roman" w:cs="Times New Roman"/>
          <w:sz w:val="24"/>
          <w:szCs w:val="24"/>
        </w:rPr>
      </w:pPr>
      <w:r>
        <w:rPr>
          <w:rFonts w:ascii="Times New Roman" w:hAnsi="Times New Roman" w:cs="Times New Roman"/>
          <w:sz w:val="24"/>
          <w:szCs w:val="24"/>
        </w:rPr>
        <w:tab/>
        <w:t>La diversité de la population est alors calculée à titre indicatif, mais on ne cherche pas particulièrement à la favoriser, d’où la non utilisation d’une technique de fitness sharing par exemple lors de la sélection des individus survivant.</w:t>
      </w:r>
    </w:p>
    <w:p w:rsidR="00597A15" w:rsidRDefault="00597A15" w:rsidP="00466531">
      <w:pPr>
        <w:jc w:val="both"/>
        <w:rPr>
          <w:rFonts w:ascii="Times New Roman" w:hAnsi="Times New Roman" w:cs="Times New Roman"/>
          <w:sz w:val="24"/>
          <w:szCs w:val="24"/>
        </w:rPr>
      </w:pPr>
      <w:r>
        <w:rPr>
          <w:rFonts w:ascii="Times New Roman" w:hAnsi="Times New Roman" w:cs="Times New Roman"/>
          <w:sz w:val="24"/>
          <w:szCs w:val="24"/>
        </w:rPr>
        <w:tab/>
        <w:t>L’algorithme implémenté n’impose pas de forte pression sélective. Certes, seuls m individus parmi les m+n configurations de la population peuvent prétendre à être parents pour la création de la génération suivante, mais le tirage des parents pour un croisement est totalement uniforme lors de cette étape.</w:t>
      </w:r>
    </w:p>
    <w:p w:rsidR="00466531" w:rsidRPr="00466531" w:rsidRDefault="00466531" w:rsidP="00466531">
      <w:pPr>
        <w:pStyle w:val="Titre2"/>
        <w:jc w:val="both"/>
        <w:rPr>
          <w:rFonts w:ascii="Times New Roman" w:hAnsi="Times New Roman" w:cs="Times New Roman"/>
        </w:rPr>
      </w:pPr>
      <w:r w:rsidRPr="00466531">
        <w:rPr>
          <w:rFonts w:ascii="Times New Roman" w:hAnsi="Times New Roman" w:cs="Times New Roman"/>
        </w:rPr>
        <w:t>C – Liste des paramètres</w:t>
      </w:r>
    </w:p>
    <w:p w:rsidR="00466531"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v : nombre de symboles admissibles dans la matrice de configuration</w:t>
      </w:r>
    </w:p>
    <w:p w:rsidR="009531B4"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k : nombre de colonnes de la matrice</w:t>
      </w:r>
    </w:p>
    <w:p w:rsidR="009531B4"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N : nombre de lignes de la matrice</w:t>
      </w:r>
    </w:p>
    <w:p w:rsidR="009531B4"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tailleParents : nombre de parents sélectionnés dans une population</w:t>
      </w:r>
    </w:p>
    <w:p w:rsidR="009531B4"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tailleEnfants : nombre d’enfants générés lors du croisement</w:t>
      </w:r>
    </w:p>
    <w:p w:rsidR="009531B4"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pourcentMutation : pourcentage du nombre de symboles changeant lors d’une mutation</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IV – Résultats expérimentaux</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(v,</w:t>
      </w:r>
      <w:r w:rsidR="00A20767">
        <w:rPr>
          <w:rFonts w:ascii="Times New Roman" w:hAnsi="Times New Roman" w:cs="Times New Roman"/>
          <w:sz w:val="24"/>
          <w:szCs w:val="24"/>
        </w:rPr>
        <w:t xml:space="preserve"> </w:t>
      </w:r>
      <w:r w:rsidRPr="00D04AF6">
        <w:rPr>
          <w:rFonts w:ascii="Times New Roman" w:hAnsi="Times New Roman" w:cs="Times New Roman"/>
          <w:sz w:val="24"/>
          <w:szCs w:val="24"/>
        </w:rPr>
        <w:t>k) différent. Les cas traités par la suite sont les suivants :</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2, k = 4 </w:t>
      </w:r>
      <w:r w:rsidR="00092BC0">
        <w:rPr>
          <w:rFonts w:ascii="Times New Roman" w:hAnsi="Times New Roman" w:cs="Times New Roman"/>
          <w:sz w:val="24"/>
          <w:szCs w:val="24"/>
        </w:rPr>
        <w:t>-</w:t>
      </w:r>
      <w:r w:rsidRPr="00D04AF6">
        <w:rPr>
          <w:rFonts w:ascii="Times New Roman" w:hAnsi="Times New Roman" w:cs="Times New Roman"/>
          <w:sz w:val="24"/>
          <w:szCs w:val="24"/>
        </w:rPr>
        <w:t xml:space="preserve">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5.</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3, k = 20 -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1</w:t>
      </w:r>
      <w:r w:rsidR="00092BC0">
        <w:rPr>
          <w:rFonts w:ascii="Times New Roman" w:hAnsi="Times New Roman" w:cs="Times New Roman"/>
          <w:sz w:val="24"/>
          <w:szCs w:val="24"/>
        </w:rPr>
        <w:t>7</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60 - au mi</w:t>
      </w:r>
      <w:r w:rsidR="00092BC0">
        <w:rPr>
          <w:rFonts w:ascii="Times New Roman" w:hAnsi="Times New Roman" w:cs="Times New Roman"/>
          <w:sz w:val="24"/>
          <w:szCs w:val="24"/>
        </w:rPr>
        <w:t>eux, avec l’algorithme tabou</w:t>
      </w:r>
      <w:r w:rsidRPr="00D04AF6">
        <w:rPr>
          <w:rFonts w:ascii="Times New Roman" w:hAnsi="Times New Roman" w:cs="Times New Roman"/>
          <w:sz w:val="24"/>
          <w:szCs w:val="24"/>
        </w:rPr>
        <w:t>, on a pu avoir N = 2</w:t>
      </w:r>
      <w:r w:rsidR="00092BC0">
        <w:rPr>
          <w:rFonts w:ascii="Times New Roman" w:hAnsi="Times New Roman" w:cs="Times New Roman"/>
          <w:sz w:val="24"/>
          <w:szCs w:val="24"/>
        </w:rPr>
        <w:t>2</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5, k = 10 - au mieux, avec l’algorithme </w:t>
      </w:r>
      <w:r w:rsidR="00092BC0">
        <w:rPr>
          <w:rFonts w:ascii="Times New Roman" w:hAnsi="Times New Roman" w:cs="Times New Roman"/>
          <w:sz w:val="24"/>
          <w:szCs w:val="24"/>
        </w:rPr>
        <w:t>tabou, on a pu avoir N = 37</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5, k = 15 -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4</w:t>
      </w:r>
      <w:r w:rsidR="00092BC0">
        <w:rPr>
          <w:rFonts w:ascii="Times New Roman" w:hAnsi="Times New Roman" w:cs="Times New Roman"/>
          <w:sz w:val="24"/>
          <w:szCs w:val="24"/>
        </w:rPr>
        <w:t>3</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10 - au mieux, avec l’algorithme </w:t>
      </w:r>
      <w:r w:rsidR="00092BC0">
        <w:rPr>
          <w:rFonts w:ascii="Times New Roman" w:hAnsi="Times New Roman" w:cs="Times New Roman"/>
          <w:sz w:val="24"/>
          <w:szCs w:val="24"/>
        </w:rPr>
        <w:t>tabou, on a pu avoir N = 94</w:t>
      </w:r>
      <w:r w:rsidRPr="00D04AF6">
        <w:rPr>
          <w:rFonts w:ascii="Times New Roman" w:hAnsi="Times New Roman" w:cs="Times New Roman"/>
          <w:sz w:val="24"/>
          <w:szCs w:val="24"/>
        </w:rPr>
        <w:t>.</w:t>
      </w:r>
    </w:p>
    <w:p w:rsid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15 - au mieux, avec l’algorithme </w:t>
      </w:r>
      <w:r w:rsidR="00092BC0">
        <w:rPr>
          <w:rFonts w:ascii="Times New Roman" w:hAnsi="Times New Roman" w:cs="Times New Roman"/>
          <w:sz w:val="24"/>
          <w:szCs w:val="24"/>
        </w:rPr>
        <w:t>tabou, on a pu avoir N = 109.</w:t>
      </w:r>
    </w:p>
    <w:p w:rsidR="00852B63" w:rsidRPr="00172166" w:rsidRDefault="00852B63" w:rsidP="00852B63">
      <w:pPr>
        <w:pStyle w:val="Titre2"/>
        <w:rPr>
          <w:rFonts w:ascii="Times New Roman" w:hAnsi="Times New Roman" w:cs="Times New Roman"/>
        </w:rPr>
      </w:pPr>
      <w:r>
        <w:rPr>
          <w:rFonts w:ascii="Times New Roman" w:hAnsi="Times New Roman" w:cs="Times New Roman"/>
        </w:rPr>
        <w:t>B</w:t>
      </w:r>
      <w:r w:rsidRPr="00172166">
        <w:rPr>
          <w:rFonts w:ascii="Times New Roman" w:hAnsi="Times New Roman" w:cs="Times New Roman"/>
        </w:rPr>
        <w:t xml:space="preserve"> – Spécifications de la machine de test</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trouvé par dfmax : 5.40</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d'ajustement : 8.6/5.4 = 1.59</w:t>
      </w:r>
    </w:p>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36"/>
        <w:gridCol w:w="4536"/>
      </w:tblGrid>
      <w:tr w:rsidR="00852B63" w:rsidTr="00852B63">
        <w:tc>
          <w:tcPr>
            <w:tcW w:w="4536" w:type="dxa"/>
            <w:tcBorders>
              <w:top w:val="single" w:sz="2" w:space="0" w:color="000000"/>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Système d’exploitation</w:t>
            </w:r>
          </w:p>
        </w:tc>
        <w:tc>
          <w:tcPr>
            <w:tcW w:w="453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Ubuntu 13.10 64 bits</w:t>
            </w:r>
          </w:p>
        </w:tc>
      </w:tr>
      <w:tr w:rsidR="00852B63"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Mémoire vive</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7.7 GiB</w:t>
            </w:r>
          </w:p>
        </w:tc>
      </w:tr>
      <w:tr w:rsidR="00852B63" w:rsidRPr="00805127"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Processeur</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Pr="00D36AE6" w:rsidRDefault="00852B63" w:rsidP="00852B63">
            <w:pPr>
              <w:rPr>
                <w:rFonts w:ascii="Times New Roman" w:hAnsi="Times New Roman" w:cs="Times New Roman"/>
                <w:sz w:val="24"/>
                <w:szCs w:val="24"/>
                <w:lang w:val="en-US"/>
              </w:rPr>
            </w:pPr>
            <w:r w:rsidRPr="00D36AE6">
              <w:rPr>
                <w:rFonts w:ascii="Times New Roman" w:hAnsi="Times New Roman" w:cs="Times New Roman"/>
                <w:sz w:val="24"/>
                <w:szCs w:val="24"/>
                <w:lang w:val="en-US"/>
              </w:rPr>
              <w:t>Intel® CoreTM i7-3610QM CPU @ 2.30GHz × 8</w:t>
            </w:r>
          </w:p>
        </w:tc>
      </w:tr>
    </w:tbl>
    <w:p w:rsidR="00852B63" w:rsidRPr="00852B63" w:rsidRDefault="00852B63" w:rsidP="00852B63">
      <w:pPr>
        <w:jc w:val="both"/>
        <w:rPr>
          <w:rFonts w:ascii="Times New Roman" w:hAnsi="Times New Roman" w:cs="Times New Roman"/>
          <w:sz w:val="24"/>
          <w:szCs w:val="24"/>
          <w:lang w:val="en-US"/>
        </w:rPr>
      </w:pP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C</w:t>
      </w:r>
      <w:r w:rsidR="00821AE1" w:rsidRPr="00D04AF6">
        <w:rPr>
          <w:rFonts w:ascii="Times New Roman" w:hAnsi="Times New Roman" w:cs="Times New Roman"/>
        </w:rPr>
        <w:t xml:space="preserve"> – Présentation des tests préliminaires</w:t>
      </w:r>
    </w:p>
    <w:p w:rsidR="00372D6B" w:rsidRPr="00D04AF6" w:rsidRDefault="00466531" w:rsidP="00D04AF6">
      <w:pPr>
        <w:jc w:val="both"/>
        <w:rPr>
          <w:rFonts w:ascii="Times New Roman" w:hAnsi="Times New Roman" w:cs="Times New Roman"/>
          <w:sz w:val="24"/>
          <w:szCs w:val="24"/>
        </w:rPr>
      </w:pPr>
      <w:r>
        <w:rPr>
          <w:rFonts w:ascii="Times New Roman" w:hAnsi="Times New Roman" w:cs="Times New Roman"/>
          <w:sz w:val="24"/>
          <w:szCs w:val="24"/>
        </w:rPr>
        <w:tab/>
        <w:t>Blabla</w:t>
      </w:r>
      <w:bookmarkStart w:id="0" w:name="_GoBack"/>
      <w:bookmarkEnd w:id="0"/>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D</w:t>
      </w:r>
      <w:r w:rsidR="00821AE1" w:rsidRPr="00D04AF6">
        <w:rPr>
          <w:rFonts w:ascii="Times New Roman" w:hAnsi="Times New Roman" w:cs="Times New Roman"/>
        </w:rPr>
        <w:t xml:space="preserve"> – Résultats obtenus</w:t>
      </w:r>
    </w:p>
    <w:p w:rsidR="001429FF" w:rsidRPr="00466531" w:rsidRDefault="00466531" w:rsidP="00466531">
      <w:pPr>
        <w:ind w:firstLine="708"/>
        <w:jc w:val="both"/>
        <w:rPr>
          <w:rFonts w:ascii="Times New Roman" w:hAnsi="Times New Roman" w:cs="Times New Roman"/>
          <w:sz w:val="24"/>
          <w:szCs w:val="24"/>
        </w:rPr>
      </w:pPr>
      <w:r w:rsidRPr="00466531">
        <w:rPr>
          <w:rFonts w:ascii="Times New Roman" w:hAnsi="Times New Roman" w:cs="Times New Roman"/>
          <w:noProof/>
          <w:sz w:val="24"/>
          <w:szCs w:val="24"/>
          <w:lang w:eastAsia="fr-FR"/>
        </w:rPr>
        <w:t>Blabla</w:t>
      </w: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E</w:t>
      </w:r>
      <w:r w:rsidR="00821AE1" w:rsidRPr="00D04AF6">
        <w:rPr>
          <w:rFonts w:ascii="Times New Roman" w:hAnsi="Times New Roman" w:cs="Times New Roman"/>
        </w:rPr>
        <w:t xml:space="preserve"> – Commentaires</w:t>
      </w:r>
    </w:p>
    <w:p w:rsidR="00DB2A6E" w:rsidRPr="00D04AF6" w:rsidRDefault="00466531" w:rsidP="00466531">
      <w:pPr>
        <w:ind w:firstLine="708"/>
        <w:jc w:val="both"/>
        <w:rPr>
          <w:rFonts w:ascii="Times New Roman" w:hAnsi="Times New Roman" w:cs="Times New Roman"/>
          <w:sz w:val="24"/>
          <w:szCs w:val="24"/>
        </w:rPr>
      </w:pPr>
      <w:r>
        <w:rPr>
          <w:rFonts w:ascii="Times New Roman" w:hAnsi="Times New Roman" w:cs="Times New Roman"/>
          <w:sz w:val="24"/>
          <w:szCs w:val="24"/>
        </w:rPr>
        <w:t>Blabla</w:t>
      </w:r>
    </w:p>
    <w:sectPr w:rsidR="00DB2A6E" w:rsidRPr="00D04AF6" w:rsidSect="00356F03">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E71" w:rsidRDefault="00D96E71" w:rsidP="00356F03">
      <w:pPr>
        <w:spacing w:after="0" w:line="240" w:lineRule="auto"/>
      </w:pPr>
      <w:r>
        <w:separator/>
      </w:r>
    </w:p>
  </w:endnote>
  <w:endnote w:type="continuationSeparator" w:id="0">
    <w:p w:rsidR="00D96E71" w:rsidRDefault="00D96E71"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52B63" w:rsidRDefault="00852B63">
        <w:pPr>
          <w:pStyle w:val="Pieddepage"/>
          <w:jc w:val="right"/>
        </w:pPr>
        <w:r>
          <w:fldChar w:fldCharType="begin"/>
        </w:r>
        <w:r>
          <w:instrText>PAGE   \* MERGEFORMAT</w:instrText>
        </w:r>
        <w:r>
          <w:fldChar w:fldCharType="separate"/>
        </w:r>
        <w:r w:rsidR="00D96E71">
          <w:rPr>
            <w:noProof/>
          </w:rPr>
          <w:t>1</w:t>
        </w:r>
        <w:r>
          <w:fldChar w:fldCharType="end"/>
        </w:r>
      </w:p>
    </w:sdtContent>
  </w:sdt>
  <w:p w:rsidR="00852B63" w:rsidRDefault="00852B6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E71" w:rsidRDefault="00D96E71" w:rsidP="00356F03">
      <w:pPr>
        <w:spacing w:after="0" w:line="240" w:lineRule="auto"/>
      </w:pPr>
      <w:r>
        <w:separator/>
      </w:r>
    </w:p>
  </w:footnote>
  <w:footnote w:type="continuationSeparator" w:id="0">
    <w:p w:rsidR="00D96E71" w:rsidRDefault="00D96E71"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B30383"/>
    <w:multiLevelType w:val="hybridMultilevel"/>
    <w:tmpl w:val="B228339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886741"/>
    <w:multiLevelType w:val="hybridMultilevel"/>
    <w:tmpl w:val="D21289D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CF53F9"/>
    <w:multiLevelType w:val="hybridMultilevel"/>
    <w:tmpl w:val="7A1637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48CA2A9B"/>
    <w:multiLevelType w:val="hybridMultilevel"/>
    <w:tmpl w:val="4E3CEB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4F1A58E5"/>
    <w:multiLevelType w:val="hybridMultilevel"/>
    <w:tmpl w:val="49F0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04513FD"/>
    <w:multiLevelType w:val="hybridMultilevel"/>
    <w:tmpl w:val="1FAA42A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B88140B"/>
    <w:multiLevelType w:val="hybridMultilevel"/>
    <w:tmpl w:val="9CC83A7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724A4162"/>
    <w:multiLevelType w:val="hybridMultilevel"/>
    <w:tmpl w:val="289E7DA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7"/>
  </w:num>
  <w:num w:numId="4">
    <w:abstractNumId w:val="17"/>
  </w:num>
  <w:num w:numId="5">
    <w:abstractNumId w:val="3"/>
  </w:num>
  <w:num w:numId="6">
    <w:abstractNumId w:val="16"/>
  </w:num>
  <w:num w:numId="7">
    <w:abstractNumId w:val="24"/>
  </w:num>
  <w:num w:numId="8">
    <w:abstractNumId w:val="25"/>
  </w:num>
  <w:num w:numId="9">
    <w:abstractNumId w:val="8"/>
  </w:num>
  <w:num w:numId="10">
    <w:abstractNumId w:val="1"/>
  </w:num>
  <w:num w:numId="11">
    <w:abstractNumId w:val="12"/>
  </w:num>
  <w:num w:numId="12">
    <w:abstractNumId w:val="21"/>
  </w:num>
  <w:num w:numId="13">
    <w:abstractNumId w:val="19"/>
  </w:num>
  <w:num w:numId="14">
    <w:abstractNumId w:val="2"/>
  </w:num>
  <w:num w:numId="15">
    <w:abstractNumId w:val="6"/>
  </w:num>
  <w:num w:numId="16">
    <w:abstractNumId w:val="18"/>
  </w:num>
  <w:num w:numId="17">
    <w:abstractNumId w:val="10"/>
  </w:num>
  <w:num w:numId="18">
    <w:abstractNumId w:val="9"/>
  </w:num>
  <w:num w:numId="19">
    <w:abstractNumId w:val="22"/>
  </w:num>
  <w:num w:numId="20">
    <w:abstractNumId w:val="15"/>
  </w:num>
  <w:num w:numId="21">
    <w:abstractNumId w:val="5"/>
  </w:num>
  <w:num w:numId="22">
    <w:abstractNumId w:val="23"/>
  </w:num>
  <w:num w:numId="23">
    <w:abstractNumId w:val="14"/>
  </w:num>
  <w:num w:numId="24">
    <w:abstractNumId w:val="20"/>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5A8C"/>
    <w:rsid w:val="000772D5"/>
    <w:rsid w:val="00092BC0"/>
    <w:rsid w:val="00094FC4"/>
    <w:rsid w:val="000C1BA1"/>
    <w:rsid w:val="000D4F41"/>
    <w:rsid w:val="000D7C6D"/>
    <w:rsid w:val="000F517C"/>
    <w:rsid w:val="001429FF"/>
    <w:rsid w:val="001502D9"/>
    <w:rsid w:val="00172166"/>
    <w:rsid w:val="00172B34"/>
    <w:rsid w:val="001B65F4"/>
    <w:rsid w:val="001D016E"/>
    <w:rsid w:val="001F0241"/>
    <w:rsid w:val="00216F20"/>
    <w:rsid w:val="00232A46"/>
    <w:rsid w:val="002433A8"/>
    <w:rsid w:val="00244AB1"/>
    <w:rsid w:val="00257A3E"/>
    <w:rsid w:val="00290679"/>
    <w:rsid w:val="002A5155"/>
    <w:rsid w:val="002D2517"/>
    <w:rsid w:val="002D488A"/>
    <w:rsid w:val="002E781B"/>
    <w:rsid w:val="00306D3C"/>
    <w:rsid w:val="0032225F"/>
    <w:rsid w:val="003243BD"/>
    <w:rsid w:val="0035077F"/>
    <w:rsid w:val="00356F03"/>
    <w:rsid w:val="00372D6B"/>
    <w:rsid w:val="00384C0A"/>
    <w:rsid w:val="003A1245"/>
    <w:rsid w:val="003D7444"/>
    <w:rsid w:val="00430D13"/>
    <w:rsid w:val="00466531"/>
    <w:rsid w:val="00485A4E"/>
    <w:rsid w:val="00491CD3"/>
    <w:rsid w:val="004C2567"/>
    <w:rsid w:val="004C3779"/>
    <w:rsid w:val="00506D15"/>
    <w:rsid w:val="0052257A"/>
    <w:rsid w:val="00532212"/>
    <w:rsid w:val="00570238"/>
    <w:rsid w:val="00573113"/>
    <w:rsid w:val="005842E6"/>
    <w:rsid w:val="0059368F"/>
    <w:rsid w:val="00597A15"/>
    <w:rsid w:val="005B2ACC"/>
    <w:rsid w:val="005C738C"/>
    <w:rsid w:val="005E5D88"/>
    <w:rsid w:val="005F33D2"/>
    <w:rsid w:val="00622670"/>
    <w:rsid w:val="006325CC"/>
    <w:rsid w:val="00634B90"/>
    <w:rsid w:val="00644C8D"/>
    <w:rsid w:val="00663494"/>
    <w:rsid w:val="006B312E"/>
    <w:rsid w:val="006B7480"/>
    <w:rsid w:val="006D14A9"/>
    <w:rsid w:val="006E50C7"/>
    <w:rsid w:val="006F6C5B"/>
    <w:rsid w:val="006F6FE0"/>
    <w:rsid w:val="006F7B60"/>
    <w:rsid w:val="0071278E"/>
    <w:rsid w:val="00732CC5"/>
    <w:rsid w:val="0075740E"/>
    <w:rsid w:val="007604BE"/>
    <w:rsid w:val="007B0599"/>
    <w:rsid w:val="007B506E"/>
    <w:rsid w:val="007B7829"/>
    <w:rsid w:val="007D3F00"/>
    <w:rsid w:val="007D4A23"/>
    <w:rsid w:val="007E1B18"/>
    <w:rsid w:val="007E49D3"/>
    <w:rsid w:val="007F12D7"/>
    <w:rsid w:val="007F28A1"/>
    <w:rsid w:val="007F3656"/>
    <w:rsid w:val="007F740A"/>
    <w:rsid w:val="008004A5"/>
    <w:rsid w:val="00802463"/>
    <w:rsid w:val="00805127"/>
    <w:rsid w:val="00821AE1"/>
    <w:rsid w:val="0084613E"/>
    <w:rsid w:val="00852B63"/>
    <w:rsid w:val="00862F95"/>
    <w:rsid w:val="008762BE"/>
    <w:rsid w:val="008939B0"/>
    <w:rsid w:val="008C376F"/>
    <w:rsid w:val="00922F97"/>
    <w:rsid w:val="00943A77"/>
    <w:rsid w:val="00951278"/>
    <w:rsid w:val="009531B4"/>
    <w:rsid w:val="0098651B"/>
    <w:rsid w:val="009F4089"/>
    <w:rsid w:val="00A20767"/>
    <w:rsid w:val="00A20B00"/>
    <w:rsid w:val="00A47422"/>
    <w:rsid w:val="00A534C5"/>
    <w:rsid w:val="00A565AF"/>
    <w:rsid w:val="00A56AB4"/>
    <w:rsid w:val="00A604CE"/>
    <w:rsid w:val="00A80679"/>
    <w:rsid w:val="00AA2D2D"/>
    <w:rsid w:val="00AC3CB0"/>
    <w:rsid w:val="00AC3CBC"/>
    <w:rsid w:val="00B317AD"/>
    <w:rsid w:val="00B45FC0"/>
    <w:rsid w:val="00B73AA8"/>
    <w:rsid w:val="00BB11BC"/>
    <w:rsid w:val="00BB4276"/>
    <w:rsid w:val="00BF1181"/>
    <w:rsid w:val="00C23F23"/>
    <w:rsid w:val="00C24D43"/>
    <w:rsid w:val="00C31FF0"/>
    <w:rsid w:val="00C5129D"/>
    <w:rsid w:val="00C5531A"/>
    <w:rsid w:val="00CC7E3D"/>
    <w:rsid w:val="00CD6271"/>
    <w:rsid w:val="00CF3C4E"/>
    <w:rsid w:val="00D04AF6"/>
    <w:rsid w:val="00D646C6"/>
    <w:rsid w:val="00D75868"/>
    <w:rsid w:val="00D75B77"/>
    <w:rsid w:val="00D9624C"/>
    <w:rsid w:val="00D96E71"/>
    <w:rsid w:val="00DB2A6E"/>
    <w:rsid w:val="00DB2AF5"/>
    <w:rsid w:val="00DB443D"/>
    <w:rsid w:val="00DD56E9"/>
    <w:rsid w:val="00E07FBA"/>
    <w:rsid w:val="00E32C4E"/>
    <w:rsid w:val="00E44C33"/>
    <w:rsid w:val="00E50CEC"/>
    <w:rsid w:val="00E5358B"/>
    <w:rsid w:val="00E907B1"/>
    <w:rsid w:val="00E97A76"/>
    <w:rsid w:val="00EA460E"/>
    <w:rsid w:val="00EA62DC"/>
    <w:rsid w:val="00EB797A"/>
    <w:rsid w:val="00ED0768"/>
    <w:rsid w:val="00F16163"/>
    <w:rsid w:val="00F351ED"/>
    <w:rsid w:val="00F60C55"/>
    <w:rsid w:val="00F6270B"/>
    <w:rsid w:val="00F71043"/>
    <w:rsid w:val="00F7558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7515">
      <w:bodyDiv w:val="1"/>
      <w:marLeft w:val="0"/>
      <w:marRight w:val="0"/>
      <w:marTop w:val="0"/>
      <w:marBottom w:val="0"/>
      <w:divBdr>
        <w:top w:val="none" w:sz="0" w:space="0" w:color="auto"/>
        <w:left w:val="none" w:sz="0" w:space="0" w:color="auto"/>
        <w:bottom w:val="none" w:sz="0" w:space="0" w:color="auto"/>
        <w:right w:val="none" w:sz="0" w:space="0" w:color="auto"/>
      </w:divBdr>
    </w:div>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300265684">
      <w:bodyDiv w:val="1"/>
      <w:marLeft w:val="0"/>
      <w:marRight w:val="0"/>
      <w:marTop w:val="0"/>
      <w:marBottom w:val="0"/>
      <w:divBdr>
        <w:top w:val="none" w:sz="0" w:space="0" w:color="auto"/>
        <w:left w:val="none" w:sz="0" w:space="0" w:color="auto"/>
        <w:bottom w:val="none" w:sz="0" w:space="0" w:color="auto"/>
        <w:right w:val="none" w:sz="0" w:space="0" w:color="auto"/>
      </w:divBdr>
    </w:div>
    <w:div w:id="1354918932">
      <w:bodyDiv w:val="1"/>
      <w:marLeft w:val="0"/>
      <w:marRight w:val="0"/>
      <w:marTop w:val="0"/>
      <w:marBottom w:val="0"/>
      <w:divBdr>
        <w:top w:val="none" w:sz="0" w:space="0" w:color="auto"/>
        <w:left w:val="none" w:sz="0" w:space="0" w:color="auto"/>
        <w:bottom w:val="none" w:sz="0" w:space="0" w:color="auto"/>
        <w:right w:val="none" w:sz="0" w:space="0" w:color="auto"/>
      </w:divBdr>
    </w:div>
    <w:div w:id="1397241877">
      <w:bodyDiv w:val="1"/>
      <w:marLeft w:val="0"/>
      <w:marRight w:val="0"/>
      <w:marTop w:val="0"/>
      <w:marBottom w:val="0"/>
      <w:divBdr>
        <w:top w:val="none" w:sz="0" w:space="0" w:color="auto"/>
        <w:left w:val="none" w:sz="0" w:space="0" w:color="auto"/>
        <w:bottom w:val="none" w:sz="0" w:space="0" w:color="auto"/>
        <w:right w:val="none" w:sz="0" w:space="0" w:color="auto"/>
      </w:divBdr>
    </w:div>
    <w:div w:id="1604073041">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CC830-4EE3-41A1-AC98-A0BE7F76B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5</Pages>
  <Words>1415</Words>
  <Characters>7783</Characters>
  <Application>Microsoft Office Word</Application>
  <DocSecurity>0</DocSecurity>
  <Lines>64</Lines>
  <Paragraphs>18</Paragraphs>
  <ScaleCrop>false</ScaleCrop>
  <HeadingPairs>
    <vt:vector size="6" baseType="variant">
      <vt:variant>
        <vt:lpstr>Titre</vt:lpstr>
      </vt:variant>
      <vt:variant>
        <vt:i4>1</vt:i4>
      </vt:variant>
      <vt:variant>
        <vt:lpstr>Titres</vt:lpstr>
      </vt:variant>
      <vt:variant>
        <vt:i4>16</vt:i4>
      </vt:variant>
      <vt:variant>
        <vt:lpstr>Title</vt:lpstr>
      </vt:variant>
      <vt:variant>
        <vt:i4>1</vt:i4>
      </vt:variant>
    </vt:vector>
  </HeadingPairs>
  <TitlesOfParts>
    <vt:vector size="18" baseType="lpstr">
      <vt:lpstr/>
      <vt:lpstr>I – Présentation du problème</vt:lpstr>
      <vt:lpstr>II – Opérateurs de variation</vt:lpstr>
      <vt:lpstr>    A – Description de l’opérateur de mutation</vt:lpstr>
      <vt:lpstr>    B – Description de l’opérateur de croisement de base</vt:lpstr>
      <vt:lpstr>    C – Description de l’opérateur de croisement spécialisé</vt:lpstr>
      <vt:lpstr>    D – Evaluation de la diversité</vt:lpstr>
      <vt:lpstr>III – Description de l’algorithme évolutionniste</vt:lpstr>
      <vt:lpstr>    A – Pseudocode</vt:lpstr>
      <vt:lpstr>    B – Caractéristiques</vt:lpstr>
      <vt:lpstr>    C – Liste des paramètres</vt:lpstr>
      <vt:lpstr>IV – Résultats expérimentaux</vt:lpstr>
      <vt:lpstr>    A – Présentation des données utilisées</vt:lpstr>
      <vt:lpstr>    B – Spécifications de la machine de test</vt:lpstr>
      <vt:lpstr>    C – Présentation des tests préliminaires</vt:lpstr>
      <vt:lpstr>    D – Résultats obtenus</vt:lpstr>
      <vt:lpstr>    E – Commentaires</vt:lpstr>
      <vt:lpstr/>
    </vt:vector>
  </TitlesOfParts>
  <Company/>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40</cp:revision>
  <cp:lastPrinted>2014-02-26T23:17:00Z</cp:lastPrinted>
  <dcterms:created xsi:type="dcterms:W3CDTF">2014-02-13T23:23:00Z</dcterms:created>
  <dcterms:modified xsi:type="dcterms:W3CDTF">2014-03-19T02:02:00Z</dcterms:modified>
</cp:coreProperties>
</file>