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993775" cy="1325880"/>
            <wp:effectExtent l="0" t="0" r="22225" b="20320"/>
            <wp:wrapTight wrapText="bothSides">
              <wp:wrapPolygon>
                <wp:start x="0" y="0"/>
                <wp:lineTo x="0" y="21103"/>
                <wp:lineTo x="20979" y="21103"/>
                <wp:lineTo x="20979" y="0"/>
                <wp:lineTo x="0" y="0"/>
              </wp:wrapPolygon>
            </wp:wrapTight>
            <wp:docPr id="1" name="图片 1" descr="20bda66fbfdc680d733d9b905f48e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bda66fbfdc680d733d9b905f48e8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Yang Ye graduated from Harbin Medical University with a bachelor's degree in Intelligent Medical Engineering. Currently, she is pursuing a master's degree in Genetics at Guangzhou Medical University. She hopes to learn more new biological knowledge and skills in Yu Lab and contribute to the team's research</w:t>
      </w:r>
      <w:r>
        <w:rPr>
          <w:rFonts w:hint="default"/>
          <w:lang w:val="en-US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62230</wp:posOffset>
            </wp:positionV>
            <wp:extent cx="863600" cy="1210310"/>
            <wp:effectExtent l="0" t="0" r="0" b="8890"/>
            <wp:wrapSquare wrapText="bothSides"/>
            <wp:docPr id="2" name="图片 2" descr="b6a706d5e9fba5c8dc86728dde2a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6a706d5e9fba5c8dc86728dde2ac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t>Jiawen Wang obtained her Master’s degree in Biology and Medicine from the University of Chinese Academy of Sciences. As a Ph.D. student, she will specialize in the multimodal integration of next-generation single-cell multi-omics data, aiming to systematically dissect cellular heterogeneity and transcriptional regulatory networks in respiratory diseases. In her spare time, she enjoys middle and long distance running, especially di</w:t>
      </w:r>
      <w:bookmarkStart w:id="0" w:name="_GoBack"/>
      <w:bookmarkEnd w:id="0"/>
      <w:r>
        <w:rPr>
          <w:rFonts w:hint="eastAsia" w:eastAsia="宋体"/>
          <w:lang w:eastAsia="zh-CN"/>
        </w:rPr>
        <w:t>stances between 3 to 10 kilometers.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75D59A"/>
    <w:rsid w:val="BC75D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2025-07-27T14:47:00Z</dcterms:created>
  <dc:creator>Shallow°</dc:creator>
  <cp:lastModifiedBy>Shallow°</cp:lastModifiedBy>
  <dcterms:modified xsi:type="dcterms:W3CDTF">2025-07-27T15:05:17Z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08CB2673A0975A8A6BCB85688C1425D3_41</vt:lpwstr>
  </property>
</Properties>
</file>