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 FOR PROGRAM gui: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to login: </w:t>
        <w:tab/>
        <w:t xml:space="preserve">mainsequence3050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to upload: </w:t>
        <w:tab/>
        <w:t xml:space="preserve">forbrf&gt;hep4LIFE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 FOR EMAIL (gmail):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email:</w:t>
        <w:tab/>
        <w:t xml:space="preserve">pointmaster@luna.lu.se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password: </w:t>
        <w:tab/>
        <w:t xml:space="preserve">mainsequence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PASSWORDS FOR LUNA WEBSITE: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username: </w:t>
        <w:tab/>
        <w:t xml:space="preserve">Pointmaster FU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password: </w:t>
        <w:tab/>
        <w:t xml:space="preserve">mainsequence3050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 EMAIL INFO: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old emails are placed in labels, some are hidden.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label to sort processed quests in.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show all labels (old emails)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 -&gt; labels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.csv files with OpenOffice Calc.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INFO: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data.csv - alla uppladdade poäng. ändra här om något är fel.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list.html - läser och visar nuvarande questlist med data.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passwords and info.txt - den här filen :D.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PM_logo.png - Bilden som visas i programmet.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PM_with_gui_v2.1.py - python kod till programmet.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Points_plot.png - plot som uppdateras när programmet körs.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quest_list.csv - quest fil till programmet och hemsidan.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readme.txt - felsökning med installering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SOP.txt, 'Standard Operating Procedures' i.e. how to do stuff.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Updates.txt - uppdateringar av programmet av tidigare PMs.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