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FE" w:rsidRPr="004C721E" w:rsidRDefault="004C721E" w:rsidP="0039084B">
      <w:pPr>
        <w:pStyle w:val="Ttulo"/>
        <w:rPr>
          <w:lang w:val="pt-BR"/>
        </w:rPr>
      </w:pPr>
      <w:r w:rsidRPr="004C721E">
        <w:rPr>
          <w:lang w:val="pt-BR"/>
        </w:rPr>
        <w:t>Instruções para Autores de Conferências da SBC</w:t>
      </w:r>
      <w:r w:rsidR="00EC49FE" w:rsidRPr="004C721E">
        <w:rPr>
          <w:lang w:val="pt-BR"/>
        </w:rPr>
        <w:t xml:space="preserve"> </w:t>
      </w:r>
      <w:r w:rsidR="00EC49FE" w:rsidRPr="004C721E">
        <w:rPr>
          <w:lang w:val="pt-BR"/>
        </w:rPr>
        <w:br/>
      </w:r>
      <w:proofErr w:type="spellStart"/>
      <w:r w:rsidR="00EC49FE" w:rsidRPr="004C721E">
        <w:rPr>
          <w:lang w:val="pt-BR"/>
        </w:rPr>
        <w:t>Papers</w:t>
      </w:r>
      <w:proofErr w:type="spellEnd"/>
      <w:r w:rsidR="00EC49FE" w:rsidRPr="004C721E">
        <w:rPr>
          <w:lang w:val="pt-BR"/>
        </w:rPr>
        <w:t xml:space="preserve"> </w:t>
      </w:r>
      <w:r>
        <w:rPr>
          <w:lang w:val="pt-BR"/>
        </w:rPr>
        <w:t>e Resumos</w:t>
      </w:r>
    </w:p>
    <w:p w:rsidR="00EC49FE" w:rsidRPr="0039084B" w:rsidRDefault="00EC49FE" w:rsidP="0039084B">
      <w:pPr>
        <w:pStyle w:val="Author"/>
        <w:rPr>
          <w:lang w:val="pt-BR"/>
        </w:rPr>
      </w:pPr>
      <w:r w:rsidRPr="0039084B">
        <w:rPr>
          <w:lang w:val="pt-BR"/>
        </w:rPr>
        <w:t>Luciana P</w:t>
      </w:r>
      <w:r w:rsidR="0039084B" w:rsidRPr="0039084B">
        <w:rPr>
          <w:lang w:val="pt-BR"/>
        </w:rPr>
        <w:t xml:space="preserve">. </w:t>
      </w:r>
      <w:r w:rsidRPr="0039084B">
        <w:rPr>
          <w:lang w:val="pt-BR"/>
        </w:rPr>
        <w:t>Nedel</w:t>
      </w:r>
      <w:r w:rsidRPr="0039084B">
        <w:rPr>
          <w:vertAlign w:val="superscript"/>
          <w:lang w:val="pt-BR"/>
        </w:rPr>
        <w:t>1</w:t>
      </w:r>
      <w:r w:rsidRPr="0039084B">
        <w:rPr>
          <w:lang w:val="pt-BR"/>
        </w:rPr>
        <w:t xml:space="preserve">, </w:t>
      </w:r>
      <w:r w:rsidR="0092301E" w:rsidRPr="0039084B">
        <w:rPr>
          <w:lang w:val="pt-BR"/>
        </w:rPr>
        <w:t>Rafael H. Bordini</w:t>
      </w:r>
      <w:r w:rsidR="0092301E" w:rsidRPr="0039084B">
        <w:rPr>
          <w:vertAlign w:val="superscript"/>
          <w:lang w:val="pt-BR"/>
        </w:rPr>
        <w:t>2</w:t>
      </w:r>
      <w:r w:rsidR="0092301E">
        <w:rPr>
          <w:lang w:val="pt-BR"/>
        </w:rPr>
        <w:t xml:space="preserve">, </w:t>
      </w:r>
      <w:r w:rsidRPr="0039084B">
        <w:rPr>
          <w:lang w:val="pt-BR"/>
        </w:rPr>
        <w:t xml:space="preserve">Flávio </w:t>
      </w:r>
      <w:proofErr w:type="spellStart"/>
      <w:r w:rsidRPr="0039084B">
        <w:rPr>
          <w:lang w:val="pt-BR"/>
        </w:rPr>
        <w:t>R</w:t>
      </w:r>
      <w:r w:rsidR="0039084B">
        <w:rPr>
          <w:lang w:val="pt-BR"/>
        </w:rPr>
        <w:t>ech</w:t>
      </w:r>
      <w:proofErr w:type="spellEnd"/>
      <w:r w:rsidRPr="0039084B">
        <w:rPr>
          <w:lang w:val="pt-BR"/>
        </w:rPr>
        <w:t xml:space="preserve"> Wagner</w:t>
      </w:r>
      <w:r w:rsidRPr="0039084B">
        <w:rPr>
          <w:vertAlign w:val="superscript"/>
          <w:lang w:val="pt-BR"/>
        </w:rPr>
        <w:t>1</w:t>
      </w:r>
      <w:r w:rsidRPr="0039084B">
        <w:rPr>
          <w:lang w:val="pt-BR"/>
        </w:rPr>
        <w:t xml:space="preserve">, </w:t>
      </w:r>
      <w:proofErr w:type="spellStart"/>
      <w:r w:rsidR="00290562">
        <w:rPr>
          <w:lang w:val="pt-BR"/>
        </w:rPr>
        <w:t>Jomi</w:t>
      </w:r>
      <w:proofErr w:type="spellEnd"/>
      <w:r w:rsidR="00290562">
        <w:rPr>
          <w:lang w:val="pt-BR"/>
        </w:rPr>
        <w:t xml:space="preserve"> F. </w:t>
      </w:r>
      <w:proofErr w:type="gramStart"/>
      <w:r w:rsidR="00290562">
        <w:rPr>
          <w:lang w:val="pt-BR"/>
        </w:rPr>
        <w:t>Hübner</w:t>
      </w:r>
      <w:r w:rsidR="00290562">
        <w:rPr>
          <w:vertAlign w:val="superscript"/>
          <w:lang w:val="pt-BR"/>
        </w:rPr>
        <w:t>3</w:t>
      </w:r>
      <w:proofErr w:type="gramEnd"/>
    </w:p>
    <w:p w:rsidR="00EC49FE" w:rsidRPr="003C25DE" w:rsidRDefault="00EC49FE" w:rsidP="003C25DE">
      <w:pPr>
        <w:spacing w:before="240"/>
        <w:jc w:val="center"/>
        <w:rPr>
          <w:rStyle w:val="AddressChar"/>
        </w:rPr>
      </w:pPr>
      <w:proofErr w:type="gramStart"/>
      <w:r w:rsidRPr="003C25DE">
        <w:rPr>
          <w:rStyle w:val="AddressChar"/>
          <w:vertAlign w:val="superscript"/>
        </w:rPr>
        <w:t>1</w:t>
      </w:r>
      <w:r w:rsidRPr="003C25DE">
        <w:rPr>
          <w:rStyle w:val="AddressChar"/>
        </w:rPr>
        <w:t>Instituto</w:t>
      </w:r>
      <w:proofErr w:type="gramEnd"/>
      <w:r w:rsidRPr="003C25DE">
        <w:rPr>
          <w:rStyle w:val="AddressChar"/>
        </w:rPr>
        <w:t xml:space="preserve"> de Informática – Universidade Federal do Rio Grande do Sul (UFRGS)</w:t>
      </w:r>
      <w:r w:rsidRPr="003C25DE">
        <w:rPr>
          <w:rStyle w:val="AddressChar"/>
        </w:rPr>
        <w:br/>
        <w:t>Caixa Postal 15.064 – 91.501-970 – Porto Alegre – RS – Brazil</w:t>
      </w:r>
    </w:p>
    <w:p w:rsidR="00556B9F" w:rsidRPr="00556B9F" w:rsidRDefault="00EC49FE" w:rsidP="00556B9F">
      <w:pPr>
        <w:pStyle w:val="Address"/>
        <w:rPr>
          <w:lang w:val="en-US"/>
        </w:rPr>
      </w:pPr>
      <w:proofErr w:type="gramStart"/>
      <w:r w:rsidRPr="0022582D">
        <w:rPr>
          <w:vertAlign w:val="superscript"/>
          <w:lang w:val="en-US"/>
        </w:rPr>
        <w:t>2</w:t>
      </w:r>
      <w:r w:rsidR="00556B9F" w:rsidRPr="00556B9F">
        <w:rPr>
          <w:lang w:val="en-US"/>
        </w:rPr>
        <w:t xml:space="preserve">Department of Computer Science – </w:t>
      </w:r>
      <w:smartTag w:uri="urn:schemas-microsoft-com:office:smarttags" w:element="PlaceType">
        <w:r w:rsidR="00556B9F" w:rsidRPr="00556B9F">
          <w:rPr>
            <w:lang w:val="en-US"/>
          </w:rPr>
          <w:t>University</w:t>
        </w:r>
      </w:smartTag>
      <w:r w:rsidR="00556B9F" w:rsidRPr="00556B9F">
        <w:rPr>
          <w:lang w:val="en-US"/>
        </w:rPr>
        <w:t xml:space="preserve"> of </w:t>
      </w:r>
      <w:smartTag w:uri="urn:schemas-microsoft-com:office:smarttags" w:element="PlaceName">
        <w:r w:rsidR="00556B9F" w:rsidRPr="00556B9F">
          <w:rPr>
            <w:lang w:val="en-US"/>
          </w:rPr>
          <w:t>Durham</w:t>
        </w:r>
      </w:smartTag>
      <w:r w:rsidR="00556B9F">
        <w:rPr>
          <w:lang w:val="en-US"/>
        </w:rPr>
        <w:br/>
      </w:r>
      <w:smartTag w:uri="urn:schemas-microsoft-com:office:smarttags" w:element="place">
        <w:smartTag w:uri="urn:schemas-microsoft-com:office:smarttags" w:element="City">
          <w:r w:rsidR="00556B9F" w:rsidRPr="00556B9F">
            <w:rPr>
              <w:lang w:val="en-US"/>
            </w:rPr>
            <w:t>Durham</w:t>
          </w:r>
        </w:smartTag>
        <w:r w:rsidR="00556B9F" w:rsidRPr="00556B9F">
          <w:rPr>
            <w:lang w:val="en-US"/>
          </w:rPr>
          <w:t xml:space="preserve">, </w:t>
        </w:r>
        <w:smartTag w:uri="urn:schemas-microsoft-com:office:smarttags" w:element="country-region">
          <w:r w:rsidR="00556B9F" w:rsidRPr="00556B9F">
            <w:rPr>
              <w:lang w:val="en-US"/>
            </w:rPr>
            <w:t>U.K.</w:t>
          </w:r>
        </w:smartTag>
      </w:smartTag>
      <w:proofErr w:type="gramEnd"/>
    </w:p>
    <w:p w:rsidR="00556B9F" w:rsidRDefault="00290562" w:rsidP="00556B9F">
      <w:pPr>
        <w:pStyle w:val="Address"/>
      </w:pPr>
      <w:proofErr w:type="gramStart"/>
      <w:r w:rsidRPr="00556B9F">
        <w:rPr>
          <w:vertAlign w:val="superscript"/>
        </w:rPr>
        <w:t>3</w:t>
      </w:r>
      <w:r w:rsidR="00556B9F" w:rsidRPr="00556B9F">
        <w:t>Depar</w:t>
      </w:r>
      <w:r w:rsidR="00556B9F">
        <w:t>tamento</w:t>
      </w:r>
      <w:proofErr w:type="gramEnd"/>
      <w:r w:rsidR="00556B9F">
        <w:t xml:space="preserve"> de Sistemas e Computação</w:t>
      </w:r>
      <w:r w:rsidR="00556B9F">
        <w:br/>
      </w:r>
      <w:r w:rsidR="00556B9F" w:rsidRPr="00556B9F">
        <w:t>Universidade Regional de Blumena</w:t>
      </w:r>
      <w:r w:rsidR="00BC3338">
        <w:t>u</w:t>
      </w:r>
      <w:r w:rsidR="00556B9F" w:rsidRPr="00556B9F">
        <w:t xml:space="preserve"> (FURB)</w:t>
      </w:r>
      <w:r w:rsidR="00556B9F">
        <w:t xml:space="preserve"> – Blumenau, SC – Brazil</w:t>
      </w:r>
    </w:p>
    <w:p w:rsidR="00EC49FE" w:rsidRPr="00556B9F" w:rsidRDefault="00EC49FE" w:rsidP="00EE70EF">
      <w:pPr>
        <w:pStyle w:val="Email"/>
        <w:rPr>
          <w:lang w:val="pt-BR"/>
        </w:rPr>
      </w:pPr>
      <w:r w:rsidRPr="00556B9F">
        <w:rPr>
          <w:lang w:val="pt-BR"/>
        </w:rPr>
        <w:t>{</w:t>
      </w:r>
      <w:proofErr w:type="gramStart"/>
      <w:r w:rsidRPr="00556B9F">
        <w:rPr>
          <w:lang w:val="pt-BR"/>
        </w:rPr>
        <w:t>nedel,</w:t>
      </w:r>
      <w:proofErr w:type="gramEnd"/>
      <w:r w:rsidRPr="00556B9F">
        <w:rPr>
          <w:lang w:val="pt-BR"/>
        </w:rPr>
        <w:t xml:space="preserve">flavio}@inf.ufrgs.br, </w:t>
      </w:r>
      <w:r w:rsidR="00556B9F" w:rsidRPr="00556B9F">
        <w:rPr>
          <w:lang w:val="pt-BR"/>
        </w:rPr>
        <w:t>R.B</w:t>
      </w:r>
      <w:r w:rsidR="00290562" w:rsidRPr="00556B9F">
        <w:rPr>
          <w:lang w:val="pt-BR"/>
        </w:rPr>
        <w:t>ordini@</w:t>
      </w:r>
      <w:r w:rsidR="00556B9F" w:rsidRPr="00556B9F">
        <w:rPr>
          <w:lang w:val="pt-BR"/>
        </w:rPr>
        <w:t>durham</w:t>
      </w:r>
      <w:r w:rsidR="00556B9F">
        <w:rPr>
          <w:lang w:val="pt-BR"/>
        </w:rPr>
        <w:t>.ac.uk</w:t>
      </w:r>
      <w:r w:rsidR="00290562" w:rsidRPr="00556B9F">
        <w:rPr>
          <w:lang w:val="pt-BR"/>
        </w:rPr>
        <w:t>, jomi@</w:t>
      </w:r>
      <w:r w:rsidR="00556B9F">
        <w:rPr>
          <w:lang w:val="pt-BR"/>
        </w:rPr>
        <w:t>inf.furb.br</w:t>
      </w:r>
    </w:p>
    <w:p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Default="00EC49FE" w:rsidP="00676E05">
      <w:pPr>
        <w:pStyle w:val="Abstract"/>
      </w:pPr>
      <w:r w:rsidRPr="00676E05">
        <w:rPr>
          <w:b/>
        </w:rPr>
        <w:lastRenderedPageBreak/>
        <w:t>Abstract.</w:t>
      </w:r>
      <w:r w:rsidRPr="00676E05">
        <w:t xml:space="preserve"> </w:t>
      </w:r>
      <w:r>
        <w:t xml:space="preserve">This meta-paper describes the style to be used in articles and short papers for SBC conferences. </w:t>
      </w:r>
      <w:r w:rsidRPr="00C3594B">
        <w:rPr>
          <w:lang w:val="en-US"/>
        </w:rPr>
        <w:t xml:space="preserve">For papers in English, you should add just an abstract </w:t>
      </w:r>
      <w:r w:rsidR="00C3594B" w:rsidRPr="00C3594B">
        <w:rPr>
          <w:lang w:val="en-US"/>
        </w:rPr>
        <w:t>while</w:t>
      </w:r>
      <w:r w:rsidRPr="00C3594B">
        <w:rPr>
          <w:lang w:val="en-US"/>
        </w:rPr>
        <w:t xml:space="preserve"> for the papers in Portuguese, we also ask for an abstract in Portuguese (“</w:t>
      </w:r>
      <w:proofErr w:type="spellStart"/>
      <w:r w:rsidRPr="00C3594B">
        <w:rPr>
          <w:lang w:val="en-US"/>
        </w:rPr>
        <w:t>resumo</w:t>
      </w:r>
      <w:proofErr w:type="spellEnd"/>
      <w:r w:rsidRPr="00C3594B">
        <w:rPr>
          <w:lang w:val="en-US"/>
        </w:rPr>
        <w:t xml:space="preserve">”). </w:t>
      </w:r>
      <w:r>
        <w:t xml:space="preserve">In both cases, abstracts should not have more than 10 lines and must be in the first </w:t>
      </w:r>
      <w:proofErr w:type="gramStart"/>
      <w:r>
        <w:t>page</w:t>
      </w:r>
      <w:proofErr w:type="gramEnd"/>
      <w:r>
        <w:t xml:space="preserve"> of the paper.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estilo a ser usado na confecção de artigos e resumos de artigos para publicação nos anais das conferências </w:t>
      </w:r>
      <w:r w:rsidRPr="00EC49FE">
        <w:t>organizadas</w:t>
      </w:r>
      <w:r w:rsidRPr="00676E05">
        <w:t xml:space="preserve"> pela SBC. É solicitada a escrita de resumo e abstract apenas para os artigos escritos </w:t>
      </w:r>
      <w:r w:rsidR="00C3594B">
        <w:t>em português. Artigos em inglês</w:t>
      </w:r>
      <w:r w:rsidRPr="00676E05">
        <w:t xml:space="preserve"> deverão </w:t>
      </w:r>
      <w:r w:rsidR="00C3594B">
        <w:t>apresentar</w:t>
      </w:r>
      <w:r w:rsidRPr="00676E05">
        <w:t xml:space="preserve"> apenas abstract. Nos dois casos, o autor deve tomar cuidado para que o resumo (e o abstract) não ultrapassem 10 linhas cada, sendo que ambos devem estar na primeira página do artigo.</w:t>
      </w:r>
    </w:p>
    <w:p w:rsidR="00EC49FE" w:rsidRDefault="00EC49FE" w:rsidP="00EE70EF">
      <w:pPr>
        <w:pStyle w:val="Ttulo1"/>
      </w:pPr>
      <w:r>
        <w:t xml:space="preserve">1. </w:t>
      </w:r>
      <w:proofErr w:type="spellStart"/>
      <w:r w:rsidR="0097586D">
        <w:t>Informações</w:t>
      </w:r>
      <w:proofErr w:type="spellEnd"/>
      <w:r w:rsidR="0097586D">
        <w:t xml:space="preserve"> </w:t>
      </w:r>
      <w:proofErr w:type="spellStart"/>
      <w:r w:rsidR="0097586D">
        <w:t>Gerais</w:t>
      </w:r>
      <w:proofErr w:type="spellEnd"/>
    </w:p>
    <w:p w:rsidR="00EC49FE" w:rsidRPr="0097586D" w:rsidRDefault="0097586D">
      <w:pPr>
        <w:rPr>
          <w:lang w:val="pt-BR"/>
        </w:rPr>
      </w:pPr>
      <w:r w:rsidRPr="005A11B4">
        <w:rPr>
          <w:lang w:val="pt-BR"/>
        </w:rPr>
        <w:t xml:space="preserve">Todos os artigos completos e pôsteres (artigos curtos) submetidos a alguma conferência SBC, incluindo quaisquer documentos comprovativos, devem ser escritos em Inglês ou em Português. O papel formato deve ser A4 com coluna única, 3,5 cm para margem superior, a 2,5 cm para margem inferior e 3,0 cm para margens laterais, sem cabeçalhos e rodapés. A fonte principal deve ser Times, tamanho nominal de 12 pontos, com </w:t>
      </w:r>
      <w:proofErr w:type="gramStart"/>
      <w:r w:rsidRPr="005A11B4">
        <w:rPr>
          <w:lang w:val="pt-BR"/>
        </w:rPr>
        <w:t>6</w:t>
      </w:r>
      <w:proofErr w:type="gramEnd"/>
      <w:r w:rsidRPr="005A11B4">
        <w:rPr>
          <w:lang w:val="pt-BR"/>
        </w:rPr>
        <w:t xml:space="preserve"> pontos de espaço antes de cada parágrafo. Os números das páginas devem ser suprimidos.</w:t>
      </w:r>
    </w:p>
    <w:p w:rsidR="0097586D" w:rsidRPr="0097586D" w:rsidRDefault="00EC49FE" w:rsidP="0097586D">
      <w:pPr>
        <w:rPr>
          <w:lang w:val="pt-BR"/>
        </w:rPr>
      </w:pPr>
      <w:r w:rsidRPr="0097586D">
        <w:rPr>
          <w:lang w:val="pt-BR"/>
        </w:rPr>
        <w:tab/>
      </w:r>
      <w:r w:rsidR="0097586D">
        <w:rPr>
          <w:rStyle w:val="hps"/>
          <w:lang w:val="pt-PT"/>
        </w:rPr>
        <w:t>Os trabalhos completos deverão</w:t>
      </w:r>
      <w:r w:rsidR="0097586D">
        <w:rPr>
          <w:lang w:val="pt-PT"/>
        </w:rPr>
        <w:t xml:space="preserve"> </w:t>
      </w:r>
      <w:r w:rsidR="0097586D">
        <w:rPr>
          <w:rStyle w:val="hps"/>
          <w:lang w:val="pt-PT"/>
        </w:rPr>
        <w:t>respeitar os limites</w:t>
      </w:r>
      <w:r w:rsidR="0097586D">
        <w:rPr>
          <w:lang w:val="pt-PT"/>
        </w:rPr>
        <w:t xml:space="preserve"> </w:t>
      </w:r>
      <w:r w:rsidR="0097586D">
        <w:rPr>
          <w:rStyle w:val="hps"/>
          <w:lang w:val="pt-PT"/>
        </w:rPr>
        <w:t>de página definidos</w:t>
      </w:r>
      <w:r w:rsidR="0097586D">
        <w:rPr>
          <w:lang w:val="pt-PT"/>
        </w:rPr>
        <w:t xml:space="preserve"> </w:t>
      </w:r>
      <w:r w:rsidR="0097586D">
        <w:rPr>
          <w:rStyle w:val="hps"/>
          <w:lang w:val="pt-PT"/>
        </w:rPr>
        <w:t>pela conferência.</w:t>
      </w:r>
      <w:r w:rsidR="0097586D">
        <w:rPr>
          <w:lang w:val="pt-PT"/>
        </w:rPr>
        <w:t xml:space="preserve"> </w:t>
      </w:r>
      <w:r w:rsidR="0097586D">
        <w:rPr>
          <w:rStyle w:val="hps"/>
          <w:lang w:val="pt-PT"/>
        </w:rPr>
        <w:t>Conferências</w:t>
      </w:r>
      <w:r w:rsidR="0097586D">
        <w:rPr>
          <w:lang w:val="pt-PT"/>
        </w:rPr>
        <w:t xml:space="preserve"> </w:t>
      </w:r>
      <w:r w:rsidR="0097586D">
        <w:rPr>
          <w:rStyle w:val="hps"/>
          <w:lang w:val="pt-PT"/>
        </w:rPr>
        <w:t>que publicam</w:t>
      </w:r>
      <w:r w:rsidR="0097586D">
        <w:rPr>
          <w:lang w:val="pt-PT"/>
        </w:rPr>
        <w:t xml:space="preserve"> </w:t>
      </w:r>
      <w:r w:rsidR="0097586D">
        <w:rPr>
          <w:rStyle w:val="hps"/>
          <w:lang w:val="pt-PT"/>
        </w:rPr>
        <w:t>apenas</w:t>
      </w:r>
      <w:r w:rsidR="0097586D">
        <w:rPr>
          <w:lang w:val="pt-PT"/>
        </w:rPr>
        <w:t xml:space="preserve"> </w:t>
      </w:r>
      <w:r w:rsidR="0097586D">
        <w:rPr>
          <w:rStyle w:val="hps"/>
          <w:lang w:val="pt-PT"/>
        </w:rPr>
        <w:t>resumos</w:t>
      </w:r>
      <w:r w:rsidR="0097586D">
        <w:rPr>
          <w:lang w:val="pt-PT"/>
        </w:rPr>
        <w:t xml:space="preserve"> </w:t>
      </w:r>
      <w:r w:rsidR="0097586D">
        <w:rPr>
          <w:rStyle w:val="hps"/>
          <w:lang w:val="pt-PT"/>
        </w:rPr>
        <w:t>pedir</w:t>
      </w:r>
      <w:r w:rsidR="0097586D">
        <w:rPr>
          <w:lang w:val="pt-PT"/>
        </w:rPr>
        <w:t xml:space="preserve"> </w:t>
      </w:r>
      <w:r w:rsidR="0097586D">
        <w:rPr>
          <w:rStyle w:val="hps"/>
          <w:lang w:val="pt-PT"/>
        </w:rPr>
        <w:t>textos</w:t>
      </w:r>
      <w:r w:rsidR="0097586D">
        <w:rPr>
          <w:lang w:val="pt-PT"/>
        </w:rPr>
        <w:t xml:space="preserve"> </w:t>
      </w:r>
      <w:r w:rsidR="0097586D">
        <w:rPr>
          <w:rStyle w:val="hps"/>
          <w:lang w:val="pt-PT"/>
        </w:rPr>
        <w:t xml:space="preserve">de </w:t>
      </w:r>
      <w:r w:rsidR="0097586D" w:rsidRPr="0097586D">
        <w:rPr>
          <w:rStyle w:val="hps"/>
          <w:lang w:val="pt-PT"/>
        </w:rPr>
        <w:t>uma</w:t>
      </w:r>
      <w:r w:rsidR="0097586D">
        <w:rPr>
          <w:rStyle w:val="hps"/>
          <w:lang w:val="pt-PT"/>
        </w:rPr>
        <w:t xml:space="preserve"> página</w:t>
      </w:r>
      <w:r w:rsidR="0097586D">
        <w:rPr>
          <w:lang w:val="pt-PT"/>
        </w:rPr>
        <w:t>.</w:t>
      </w:r>
    </w:p>
    <w:p w:rsidR="00EC49FE" w:rsidRPr="00585125" w:rsidRDefault="00EC49FE" w:rsidP="00603861">
      <w:pPr>
        <w:pStyle w:val="Ttulo1"/>
        <w:rPr>
          <w:lang w:val="pt-BR"/>
        </w:rPr>
      </w:pPr>
      <w:r w:rsidRPr="00585125">
        <w:rPr>
          <w:lang w:val="pt-BR"/>
        </w:rPr>
        <w:t xml:space="preserve">2. </w:t>
      </w:r>
      <w:r w:rsidR="00585125" w:rsidRPr="00585125">
        <w:rPr>
          <w:lang w:val="pt-BR"/>
        </w:rPr>
        <w:t>Primeira Página</w:t>
      </w:r>
    </w:p>
    <w:p w:rsidR="00585125" w:rsidRPr="005A11B4" w:rsidRDefault="00585125" w:rsidP="00585125">
      <w:pPr>
        <w:rPr>
          <w:lang w:val="pt-BR"/>
        </w:rPr>
      </w:pPr>
      <w:r w:rsidRPr="005A11B4">
        <w:rPr>
          <w:lang w:val="pt-BR"/>
        </w:rPr>
        <w:t>A primeira página deve exibir o título do artigo, o nome e</w:t>
      </w:r>
      <w:r>
        <w:rPr>
          <w:lang w:val="pt-BR"/>
        </w:rPr>
        <w:t xml:space="preserve"> </w:t>
      </w:r>
      <w:r w:rsidRPr="005A11B4">
        <w:rPr>
          <w:lang w:val="pt-BR"/>
        </w:rPr>
        <w:t>o endereço dos autores, o resumo em Inglês e "Resumo" em Português ("Resumos" são necessárias apenas para artigos escritos em Português). O título deve ser centrado sobre a página inteira, em 16 pontos</w:t>
      </w:r>
      <w:r>
        <w:rPr>
          <w:lang w:val="pt-BR"/>
        </w:rPr>
        <w:t>,</w:t>
      </w:r>
      <w:r w:rsidRPr="005A11B4">
        <w:rPr>
          <w:lang w:val="pt-BR"/>
        </w:rPr>
        <w:t xml:space="preserve"> negrito e com 12 pontos de espaço antes de si mesmo. Os nomes dos autores devem ser centrados em fonte 12, negrito, todos dispostos na mesma linha, separados por vírgulas e com 12 pontos de espaço após o título. Os endereços devem ser centrados </w:t>
      </w:r>
      <w:r w:rsidRPr="005A11B4">
        <w:rPr>
          <w:lang w:val="pt-BR"/>
        </w:rPr>
        <w:lastRenderedPageBreak/>
        <w:t xml:space="preserve">em fonte 12 pontos, também com 12 pontos de espaço após os nomes dos autores. Os endereços de e-mail deve ser escrito em fonte Courier New, tamanho nominal de 10 pontos, com </w:t>
      </w:r>
      <w:proofErr w:type="gramStart"/>
      <w:r w:rsidRPr="005A11B4">
        <w:rPr>
          <w:lang w:val="pt-BR"/>
        </w:rPr>
        <w:t>6</w:t>
      </w:r>
      <w:proofErr w:type="gramEnd"/>
      <w:r w:rsidRPr="005A11B4">
        <w:rPr>
          <w:lang w:val="pt-BR"/>
        </w:rPr>
        <w:t xml:space="preserve"> pontos de espaço antes e 6 pontos de espaço depois. </w:t>
      </w:r>
    </w:p>
    <w:p w:rsidR="00585125" w:rsidRPr="00585125" w:rsidRDefault="00585125" w:rsidP="00585125">
      <w:pPr>
        <w:ind w:firstLine="709"/>
        <w:rPr>
          <w:lang w:val="pt-BR"/>
        </w:rPr>
      </w:pPr>
      <w:r w:rsidRPr="005A11B4">
        <w:rPr>
          <w:lang w:val="pt-BR"/>
        </w:rPr>
        <w:t>O resumo e "abstract" (se for o caso) devem estar em fonte Times 12</w:t>
      </w:r>
      <w:r>
        <w:rPr>
          <w:lang w:val="pt-BR"/>
        </w:rPr>
        <w:t xml:space="preserve"> pontos</w:t>
      </w:r>
      <w:r w:rsidRPr="005A11B4">
        <w:rPr>
          <w:lang w:val="pt-BR"/>
        </w:rPr>
        <w:t xml:space="preserve">, 0,8 </w:t>
      </w:r>
      <w:proofErr w:type="gramStart"/>
      <w:r w:rsidRPr="005A11B4">
        <w:rPr>
          <w:lang w:val="pt-BR"/>
        </w:rPr>
        <w:t>centímetros recuado</w:t>
      </w:r>
      <w:proofErr w:type="gramEnd"/>
      <w:r w:rsidRPr="005A11B4">
        <w:rPr>
          <w:lang w:val="pt-BR"/>
        </w:rPr>
        <w:t xml:space="preserve"> em ambos os lados. A palavra Abstract e Resumo</w:t>
      </w:r>
      <w:proofErr w:type="gramStart"/>
      <w:r w:rsidRPr="005A11B4">
        <w:rPr>
          <w:lang w:val="pt-BR"/>
        </w:rPr>
        <w:t>, deve</w:t>
      </w:r>
      <w:proofErr w:type="gramEnd"/>
      <w:r w:rsidRPr="005A11B4">
        <w:rPr>
          <w:lang w:val="pt-BR"/>
        </w:rPr>
        <w:t xml:space="preserve"> ser escrito em negrito e devem preceder o texto.</w:t>
      </w:r>
    </w:p>
    <w:p w:rsidR="00EC49FE" w:rsidRPr="00585125" w:rsidRDefault="00603861" w:rsidP="00603861">
      <w:pPr>
        <w:pStyle w:val="Ttulo1"/>
        <w:rPr>
          <w:lang w:val="pt-BR"/>
        </w:rPr>
      </w:pPr>
      <w:r w:rsidRPr="00585125">
        <w:rPr>
          <w:lang w:val="pt-BR"/>
        </w:rPr>
        <w:t>3</w:t>
      </w:r>
      <w:r w:rsidR="00EC49FE" w:rsidRPr="00585125">
        <w:rPr>
          <w:lang w:val="pt-BR"/>
        </w:rPr>
        <w:t xml:space="preserve">. </w:t>
      </w:r>
      <w:proofErr w:type="spellStart"/>
      <w:r w:rsidR="00EC49FE" w:rsidRPr="00585125">
        <w:rPr>
          <w:lang w:val="pt-BR"/>
        </w:rPr>
        <w:t>CD-ROMs</w:t>
      </w:r>
      <w:proofErr w:type="spellEnd"/>
      <w:r w:rsidR="00EC49FE" w:rsidRPr="00585125">
        <w:rPr>
          <w:lang w:val="pt-BR"/>
        </w:rPr>
        <w:t xml:space="preserve"> </w:t>
      </w:r>
      <w:proofErr w:type="spellStart"/>
      <w:r w:rsidR="00EC49FE" w:rsidRPr="00585125">
        <w:rPr>
          <w:lang w:val="pt-BR"/>
        </w:rPr>
        <w:t>and</w:t>
      </w:r>
      <w:proofErr w:type="spellEnd"/>
      <w:r w:rsidR="00EC49FE" w:rsidRPr="00585125">
        <w:rPr>
          <w:lang w:val="pt-BR"/>
        </w:rPr>
        <w:t xml:space="preserve"> </w:t>
      </w:r>
      <w:proofErr w:type="spellStart"/>
      <w:r w:rsidR="00EC49FE" w:rsidRPr="00585125">
        <w:rPr>
          <w:lang w:val="pt-BR"/>
        </w:rPr>
        <w:t>Printed</w:t>
      </w:r>
      <w:proofErr w:type="spellEnd"/>
      <w:r w:rsidR="00EC49FE" w:rsidRPr="00585125">
        <w:rPr>
          <w:lang w:val="pt-BR"/>
        </w:rPr>
        <w:t xml:space="preserve"> </w:t>
      </w:r>
      <w:proofErr w:type="spellStart"/>
      <w:r w:rsidR="00EC49FE" w:rsidRPr="00585125">
        <w:rPr>
          <w:lang w:val="pt-BR"/>
        </w:rPr>
        <w:t>Proceedings</w:t>
      </w:r>
      <w:proofErr w:type="spellEnd"/>
    </w:p>
    <w:p w:rsidR="00EC49FE" w:rsidRPr="00585125" w:rsidRDefault="00585125">
      <w:pPr>
        <w:rPr>
          <w:lang w:val="pt-BR"/>
        </w:rPr>
      </w:pPr>
      <w:r>
        <w:rPr>
          <w:rStyle w:val="hps"/>
          <w:lang w:val="pt-PT"/>
        </w:rPr>
        <w:t>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algumas conferências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artigos são publicados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em CD-</w:t>
      </w:r>
      <w:r>
        <w:rPr>
          <w:lang w:val="pt-PT"/>
        </w:rPr>
        <w:t xml:space="preserve">ROM, enquanto apenas </w:t>
      </w:r>
      <w:r>
        <w:rPr>
          <w:rStyle w:val="hps"/>
          <w:lang w:val="pt-PT"/>
        </w:rPr>
        <w:t>o resumo é publicado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nos Anais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impressos.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Neste caso</w:t>
      </w:r>
      <w:r>
        <w:rPr>
          <w:lang w:val="pt-PT"/>
        </w:rPr>
        <w:t xml:space="preserve">, os autores são </w:t>
      </w:r>
      <w:r>
        <w:rPr>
          <w:rStyle w:val="hps"/>
          <w:lang w:val="pt-PT"/>
        </w:rPr>
        <w:t>convidados a preparar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duas versões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finais 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papel.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completo, que será publicado </w:t>
      </w:r>
      <w:r>
        <w:rPr>
          <w:rStyle w:val="hps"/>
          <w:lang w:val="pt-PT"/>
        </w:rPr>
        <w:t>no CD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outro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contendo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apenas a primeira página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com sumário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"</w:t>
      </w:r>
      <w:r>
        <w:rPr>
          <w:lang w:val="pt-PT"/>
        </w:rPr>
        <w:t>Resumo</w:t>
      </w:r>
      <w:r>
        <w:rPr>
          <w:lang w:val="pt-PT"/>
        </w:rPr>
        <w:t xml:space="preserve">" (para </w:t>
      </w:r>
      <w:r>
        <w:rPr>
          <w:rStyle w:val="hps"/>
          <w:lang w:val="pt-PT"/>
        </w:rPr>
        <w:t>trabalhos 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Português</w:t>
      </w:r>
      <w:r>
        <w:rPr>
          <w:lang w:val="pt-PT"/>
        </w:rPr>
        <w:t>).</w:t>
      </w:r>
      <w:r w:rsidR="00EC49FE" w:rsidRPr="00585125">
        <w:rPr>
          <w:lang w:val="pt-BR"/>
        </w:rPr>
        <w:t xml:space="preserve"> </w:t>
      </w:r>
    </w:p>
    <w:p w:rsidR="00EC49FE" w:rsidRPr="00585125" w:rsidRDefault="00603861" w:rsidP="00603861">
      <w:pPr>
        <w:pStyle w:val="Ttulo1"/>
        <w:rPr>
          <w:lang w:val="pt-BR"/>
        </w:rPr>
      </w:pPr>
      <w:r w:rsidRPr="00585125">
        <w:rPr>
          <w:lang w:val="pt-BR"/>
        </w:rPr>
        <w:t>4</w:t>
      </w:r>
      <w:r w:rsidR="00EC49FE" w:rsidRPr="00585125">
        <w:rPr>
          <w:lang w:val="pt-BR"/>
        </w:rPr>
        <w:t xml:space="preserve">. </w:t>
      </w:r>
      <w:r w:rsidR="00585125" w:rsidRPr="005A11B4">
        <w:rPr>
          <w:lang w:val="pt-BR"/>
        </w:rPr>
        <w:t>Seções e Parágrafos</w:t>
      </w:r>
    </w:p>
    <w:p w:rsidR="00585125" w:rsidRPr="005A11B4" w:rsidRDefault="00585125" w:rsidP="00585125">
      <w:pPr>
        <w:rPr>
          <w:lang w:val="pt-BR"/>
        </w:rPr>
      </w:pPr>
      <w:r w:rsidRPr="005A11B4">
        <w:rPr>
          <w:lang w:val="pt-BR"/>
        </w:rPr>
        <w:t>Títulos de seções devem estar em negrito, 13</w:t>
      </w:r>
      <w:r>
        <w:rPr>
          <w:lang w:val="pt-BR"/>
        </w:rPr>
        <w:t xml:space="preserve"> </w:t>
      </w:r>
      <w:r w:rsidRPr="005A11B4">
        <w:rPr>
          <w:lang w:val="pt-BR"/>
        </w:rPr>
        <w:t>p</w:t>
      </w:r>
      <w:r>
        <w:rPr>
          <w:lang w:val="pt-BR"/>
        </w:rPr>
        <w:t>on</w:t>
      </w:r>
      <w:r w:rsidRPr="005A11B4">
        <w:rPr>
          <w:lang w:val="pt-BR"/>
        </w:rPr>
        <w:t>t</w:t>
      </w:r>
      <w:r>
        <w:rPr>
          <w:lang w:val="pt-BR"/>
        </w:rPr>
        <w:t>os</w:t>
      </w:r>
      <w:r w:rsidRPr="005A11B4">
        <w:rPr>
          <w:lang w:val="pt-BR"/>
        </w:rPr>
        <w:t>, alinhado à esquerda. Deve haver 12 p</w:t>
      </w:r>
      <w:r>
        <w:rPr>
          <w:lang w:val="pt-BR"/>
        </w:rPr>
        <w:t>on</w:t>
      </w:r>
      <w:r w:rsidRPr="005A11B4">
        <w:rPr>
          <w:lang w:val="pt-BR"/>
        </w:rPr>
        <w:t>t</w:t>
      </w:r>
      <w:r>
        <w:rPr>
          <w:lang w:val="pt-BR"/>
        </w:rPr>
        <w:t>os</w:t>
      </w:r>
      <w:r w:rsidRPr="005A11B4">
        <w:rPr>
          <w:lang w:val="pt-BR"/>
        </w:rPr>
        <w:t xml:space="preserve"> extra</w:t>
      </w:r>
      <w:r>
        <w:rPr>
          <w:lang w:val="pt-BR"/>
        </w:rPr>
        <w:t>s</w:t>
      </w:r>
      <w:r w:rsidRPr="005A11B4">
        <w:rPr>
          <w:lang w:val="pt-BR"/>
        </w:rPr>
        <w:t xml:space="preserve"> de espaço antes de cada título. Seção numeração é opcional. O primeiro parágrafo de cada seção não deve ser recuado, enquanto que as primeiras linhas dos parágrafos subseq</w:t>
      </w:r>
      <w:r>
        <w:rPr>
          <w:lang w:val="pt-BR"/>
        </w:rPr>
        <w:t>u</w:t>
      </w:r>
      <w:r w:rsidRPr="005A11B4">
        <w:rPr>
          <w:lang w:val="pt-BR"/>
        </w:rPr>
        <w:t>entes deve</w:t>
      </w:r>
      <w:r>
        <w:rPr>
          <w:lang w:val="pt-BR"/>
        </w:rPr>
        <w:t>m</w:t>
      </w:r>
      <w:r w:rsidRPr="005A11B4">
        <w:rPr>
          <w:lang w:val="pt-BR"/>
        </w:rPr>
        <w:t xml:space="preserve"> ser </w:t>
      </w:r>
      <w:proofErr w:type="gramStart"/>
      <w:r w:rsidRPr="005A11B4">
        <w:rPr>
          <w:lang w:val="pt-BR"/>
        </w:rPr>
        <w:t>recuado</w:t>
      </w:r>
      <w:proofErr w:type="gramEnd"/>
      <w:r w:rsidRPr="005A11B4">
        <w:rPr>
          <w:lang w:val="pt-BR"/>
        </w:rPr>
        <w:t xml:space="preserve"> por 1,27 centímetros.</w:t>
      </w:r>
    </w:p>
    <w:p w:rsidR="00EC49FE" w:rsidRPr="00585125" w:rsidRDefault="00603861" w:rsidP="00603861">
      <w:pPr>
        <w:pStyle w:val="Ttulo2"/>
        <w:rPr>
          <w:lang w:val="pt-BR"/>
        </w:rPr>
      </w:pPr>
      <w:r w:rsidRPr="00585125">
        <w:rPr>
          <w:lang w:val="pt-BR"/>
        </w:rPr>
        <w:t>4</w:t>
      </w:r>
      <w:r w:rsidR="00EC49FE" w:rsidRPr="00585125">
        <w:rPr>
          <w:lang w:val="pt-BR"/>
        </w:rPr>
        <w:t xml:space="preserve">.1. </w:t>
      </w:r>
      <w:r w:rsidR="00585125" w:rsidRPr="00585125">
        <w:rPr>
          <w:lang w:val="pt-BR"/>
        </w:rPr>
        <w:t>Subseções</w:t>
      </w:r>
    </w:p>
    <w:p w:rsidR="00EC49FE" w:rsidRPr="00585125" w:rsidRDefault="00585125">
      <w:pPr>
        <w:rPr>
          <w:lang w:val="pt-BR"/>
        </w:rPr>
      </w:pPr>
      <w:r w:rsidRPr="005A11B4">
        <w:rPr>
          <w:lang w:val="pt-BR"/>
        </w:rPr>
        <w:t>Os títulos das subseções devem estar em negrito, 12 pontos, alinhado à esquerda</w:t>
      </w:r>
      <w:r>
        <w:rPr>
          <w:lang w:val="pt-BR"/>
        </w:rPr>
        <w:t>.</w:t>
      </w:r>
    </w:p>
    <w:p w:rsidR="00EC49FE" w:rsidRPr="00585125" w:rsidRDefault="00603861" w:rsidP="00603861">
      <w:pPr>
        <w:pStyle w:val="Ttulo1"/>
        <w:rPr>
          <w:lang w:val="pt-BR"/>
        </w:rPr>
      </w:pPr>
      <w:r w:rsidRPr="00585125">
        <w:rPr>
          <w:lang w:val="pt-BR"/>
        </w:rPr>
        <w:t>5</w:t>
      </w:r>
      <w:r w:rsidR="00EC49FE" w:rsidRPr="00585125">
        <w:rPr>
          <w:lang w:val="pt-BR"/>
        </w:rPr>
        <w:t xml:space="preserve">. </w:t>
      </w:r>
      <w:r w:rsidR="004C721E">
        <w:rPr>
          <w:lang w:val="pt-BR"/>
        </w:rPr>
        <w:t xml:space="preserve">Figuras, Tabelas e </w:t>
      </w:r>
      <w:proofErr w:type="gramStart"/>
      <w:r w:rsidR="004C721E">
        <w:rPr>
          <w:lang w:val="pt-BR"/>
        </w:rPr>
        <w:t>Legendas</w:t>
      </w:r>
      <w:proofErr w:type="gramEnd"/>
    </w:p>
    <w:p w:rsidR="00585125" w:rsidRDefault="00585125" w:rsidP="00585125">
      <w:pPr>
        <w:pStyle w:val="Figure"/>
        <w:jc w:val="both"/>
        <w:rPr>
          <w:noProof w:val="0"/>
          <w:lang w:val="pt-BR"/>
        </w:rPr>
      </w:pPr>
      <w:r w:rsidRPr="001D4ED8">
        <w:rPr>
          <w:noProof w:val="0"/>
          <w:lang w:val="pt-BR"/>
        </w:rPr>
        <w:t xml:space="preserve">Figuras e tabelas com as respectivas legendas devem estar centradas. A fonte da legenda deve ser </w:t>
      </w:r>
      <w:proofErr w:type="spellStart"/>
      <w:r w:rsidRPr="001D4ED8">
        <w:rPr>
          <w:noProof w:val="0"/>
          <w:lang w:val="pt-BR"/>
        </w:rPr>
        <w:t>Helvetica</w:t>
      </w:r>
      <w:proofErr w:type="spellEnd"/>
      <w:r w:rsidRPr="001D4ED8">
        <w:rPr>
          <w:noProof w:val="0"/>
          <w:lang w:val="pt-BR"/>
        </w:rPr>
        <w:t xml:space="preserve">, 10 pontos, negrito, com </w:t>
      </w:r>
      <w:proofErr w:type="gramStart"/>
      <w:r w:rsidRPr="001D4ED8">
        <w:rPr>
          <w:noProof w:val="0"/>
          <w:lang w:val="pt-BR"/>
        </w:rPr>
        <w:t>6</w:t>
      </w:r>
      <w:proofErr w:type="gramEnd"/>
      <w:r w:rsidRPr="001D4ED8">
        <w:rPr>
          <w:noProof w:val="0"/>
          <w:lang w:val="pt-BR"/>
        </w:rPr>
        <w:t xml:space="preserve"> pontos de espaço antes e depois de cada</w:t>
      </w:r>
      <w:r w:rsidRPr="005A11B4">
        <w:rPr>
          <w:noProof w:val="0"/>
          <w:lang w:val="pt-BR"/>
        </w:rPr>
        <w:t xml:space="preserve"> </w:t>
      </w:r>
      <w:r>
        <w:rPr>
          <w:noProof w:val="0"/>
          <w:lang w:val="pt-BR"/>
        </w:rPr>
        <w:t>legenda</w:t>
      </w:r>
      <w:r w:rsidRPr="005A11B4">
        <w:rPr>
          <w:noProof w:val="0"/>
          <w:lang w:val="pt-BR"/>
        </w:rPr>
        <w:t>.</w:t>
      </w:r>
    </w:p>
    <w:p w:rsidR="004C721E" w:rsidRDefault="004C721E" w:rsidP="004C721E">
      <w:pPr>
        <w:pStyle w:val="Legenda"/>
      </w:pPr>
      <w:proofErr w:type="spellStart"/>
      <w:proofErr w:type="gram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proofErr w:type="gramEnd"/>
      <w:r>
        <w:t xml:space="preserve"> Uma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típica</w:t>
      </w:r>
      <w:proofErr w:type="spellEnd"/>
    </w:p>
    <w:p w:rsidR="00B16E1E" w:rsidRDefault="0097586D" w:rsidP="00B16E1E">
      <w:pPr>
        <w:pStyle w:val="Figure"/>
      </w:pPr>
      <w:r>
        <w:rPr>
          <w:lang w:val="pt-BR"/>
        </w:rPr>
        <w:drawing>
          <wp:inline distT="0" distB="0" distL="0" distR="0" wp14:anchorId="0AC847BB" wp14:editId="40749A10">
            <wp:extent cx="3107055" cy="2832100"/>
            <wp:effectExtent l="19050" t="19050" r="17145" b="25400"/>
            <wp:docPr id="1" name="Imagem 1" descr="car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83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5125" w:rsidRDefault="0068092C" w:rsidP="00585125">
      <w:pPr>
        <w:ind w:firstLine="709"/>
        <w:rPr>
          <w:lang w:val="pt-BR"/>
        </w:rPr>
      </w:pPr>
      <w:r w:rsidRPr="00585125">
        <w:rPr>
          <w:lang w:val="pt-BR"/>
        </w:rPr>
        <w:lastRenderedPageBreak/>
        <w:tab/>
      </w:r>
      <w:r w:rsidR="00585125" w:rsidRPr="001D4ED8">
        <w:rPr>
          <w:lang w:val="pt-BR"/>
        </w:rPr>
        <w:t xml:space="preserve">Nas tabelas, tente evitar o uso de fundos coloridos ou sombreados, e </w:t>
      </w:r>
      <w:proofErr w:type="gramStart"/>
      <w:r w:rsidR="00585125" w:rsidRPr="001D4ED8">
        <w:rPr>
          <w:lang w:val="pt-BR"/>
        </w:rPr>
        <w:t>evitar de</w:t>
      </w:r>
      <w:proofErr w:type="gramEnd"/>
      <w:r w:rsidR="00585125" w:rsidRPr="001D4ED8">
        <w:rPr>
          <w:lang w:val="pt-BR"/>
        </w:rPr>
        <w:t xml:space="preserve"> </w:t>
      </w:r>
      <w:r w:rsidR="00585125">
        <w:rPr>
          <w:lang w:val="pt-BR"/>
        </w:rPr>
        <w:t>ampliar a espessura</w:t>
      </w:r>
      <w:r w:rsidR="00585125" w:rsidRPr="001D4ED8">
        <w:rPr>
          <w:lang w:val="pt-BR"/>
        </w:rPr>
        <w:t>, ou linhas de enquadramento desnecessários. Ao relatar dados empíricos, não use mais dígitos decimais do que justifiquem sua precisão e reprodutibilidade. As legendas das tabelas devem ser colocadas antes da tabela (ver Tabela 1) e</w:t>
      </w:r>
      <w:r w:rsidR="00585125">
        <w:rPr>
          <w:lang w:val="pt-BR"/>
        </w:rPr>
        <w:t xml:space="preserve"> </w:t>
      </w:r>
      <w:r w:rsidR="00585125" w:rsidRPr="001D4ED8">
        <w:rPr>
          <w:lang w:val="pt-BR"/>
        </w:rPr>
        <w:t xml:space="preserve">a fonte usada deve também ser </w:t>
      </w:r>
      <w:proofErr w:type="spellStart"/>
      <w:r w:rsidR="00585125" w:rsidRPr="001D4ED8">
        <w:rPr>
          <w:lang w:val="pt-BR"/>
        </w:rPr>
        <w:t>Helvetica</w:t>
      </w:r>
      <w:proofErr w:type="spellEnd"/>
      <w:r w:rsidR="00585125" w:rsidRPr="001D4ED8">
        <w:rPr>
          <w:lang w:val="pt-BR"/>
        </w:rPr>
        <w:t xml:space="preserve">, 10 pontos, negrito, com </w:t>
      </w:r>
      <w:proofErr w:type="gramStart"/>
      <w:r w:rsidR="00585125" w:rsidRPr="001D4ED8">
        <w:rPr>
          <w:lang w:val="pt-BR"/>
        </w:rPr>
        <w:t>6</w:t>
      </w:r>
      <w:proofErr w:type="gramEnd"/>
      <w:r w:rsidR="00585125" w:rsidRPr="001D4ED8">
        <w:rPr>
          <w:lang w:val="pt-BR"/>
        </w:rPr>
        <w:t xml:space="preserve"> pontos de espaço antes e depois de cada legenda.</w:t>
      </w:r>
    </w:p>
    <w:p w:rsidR="0068092C" w:rsidRPr="00585125" w:rsidRDefault="0068092C" w:rsidP="0068092C">
      <w:pPr>
        <w:rPr>
          <w:lang w:val="pt-BR"/>
        </w:rPr>
      </w:pPr>
    </w:p>
    <w:p w:rsidR="00585125" w:rsidRPr="001D4ED8" w:rsidRDefault="00585125" w:rsidP="00585125">
      <w:pPr>
        <w:pStyle w:val="Legenda"/>
        <w:rPr>
          <w:lang w:val="pt-BR"/>
        </w:rPr>
      </w:pPr>
      <w:r w:rsidRPr="001D4ED8">
        <w:rPr>
          <w:lang w:val="pt-BR"/>
        </w:rPr>
        <w:t>Tabela 1.  Variáveis ​​a serem consideradas na avaliação de técnicas de interação</w:t>
      </w:r>
    </w:p>
    <w:p w:rsidR="00977226" w:rsidRDefault="0097586D" w:rsidP="00977226">
      <w:pPr>
        <w:pStyle w:val="Figure"/>
      </w:pPr>
      <w:r>
        <w:rPr>
          <w:lang w:val="pt-BR"/>
        </w:rPr>
        <w:drawing>
          <wp:inline distT="0" distB="0" distL="0" distR="0">
            <wp:extent cx="3924935" cy="2330450"/>
            <wp:effectExtent l="0" t="0" r="0" b="0"/>
            <wp:docPr id="3" name="Imagem 3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" t="2260" r="1126" b="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FE" w:rsidRPr="00585125" w:rsidRDefault="00603861" w:rsidP="00603861">
      <w:pPr>
        <w:pStyle w:val="Ttulo1"/>
        <w:rPr>
          <w:lang w:val="pt-BR"/>
        </w:rPr>
      </w:pPr>
      <w:r w:rsidRPr="00585125">
        <w:rPr>
          <w:lang w:val="pt-BR"/>
        </w:rPr>
        <w:t>6</w:t>
      </w:r>
      <w:r w:rsidR="00EC49FE" w:rsidRPr="00585125">
        <w:rPr>
          <w:lang w:val="pt-BR"/>
        </w:rPr>
        <w:t>. Image</w:t>
      </w:r>
      <w:r w:rsidR="00585125" w:rsidRPr="00585125">
        <w:rPr>
          <w:lang w:val="pt-BR"/>
        </w:rPr>
        <w:t>ns</w:t>
      </w:r>
    </w:p>
    <w:p w:rsidR="00585125" w:rsidRDefault="00585125" w:rsidP="00585125">
      <w:pPr>
        <w:pStyle w:val="Ttulo1"/>
        <w:jc w:val="both"/>
        <w:rPr>
          <w:b w:val="0"/>
          <w:kern w:val="0"/>
          <w:sz w:val="24"/>
          <w:lang w:val="pt-BR"/>
        </w:rPr>
      </w:pPr>
      <w:r w:rsidRPr="001D4ED8">
        <w:rPr>
          <w:b w:val="0"/>
          <w:kern w:val="0"/>
          <w:sz w:val="24"/>
          <w:lang w:val="pt-BR"/>
        </w:rPr>
        <w:t xml:space="preserve">Todas as imagens e ilustrações devem ser em tons de preto e branco, ou cinza, com exceção para os jornais que estarão disponíveis eletronicamente (em CD-ROM, internet, etc.) A resolução da imagem em papel deve ser de cerca de 600 </w:t>
      </w:r>
      <w:proofErr w:type="spellStart"/>
      <w:r w:rsidRPr="001D4ED8">
        <w:rPr>
          <w:b w:val="0"/>
          <w:kern w:val="0"/>
          <w:sz w:val="24"/>
          <w:lang w:val="pt-BR"/>
        </w:rPr>
        <w:t>dpi</w:t>
      </w:r>
      <w:proofErr w:type="spellEnd"/>
      <w:r w:rsidRPr="001D4ED8">
        <w:rPr>
          <w:b w:val="0"/>
          <w:kern w:val="0"/>
          <w:sz w:val="24"/>
          <w:lang w:val="pt-BR"/>
        </w:rPr>
        <w:t xml:space="preserve"> para imagens em preto-e-branco, e 150-300 </w:t>
      </w:r>
      <w:proofErr w:type="spellStart"/>
      <w:r w:rsidRPr="001D4ED8">
        <w:rPr>
          <w:b w:val="0"/>
          <w:kern w:val="0"/>
          <w:sz w:val="24"/>
          <w:lang w:val="pt-BR"/>
        </w:rPr>
        <w:t>dpi</w:t>
      </w:r>
      <w:proofErr w:type="spellEnd"/>
      <w:r w:rsidRPr="001D4ED8">
        <w:rPr>
          <w:b w:val="0"/>
          <w:kern w:val="0"/>
          <w:sz w:val="24"/>
          <w:lang w:val="pt-BR"/>
        </w:rPr>
        <w:t xml:space="preserve"> para imagens em tons de cinza. Não incluir imagens com resolução excessiva, uma vez que podem levar horas para imprimir, sem qualquer diferença visível no resultado.</w:t>
      </w:r>
    </w:p>
    <w:p w:rsidR="00EC49FE" w:rsidRPr="003058F2" w:rsidRDefault="00603861" w:rsidP="00603861">
      <w:pPr>
        <w:pStyle w:val="Ttulo1"/>
        <w:rPr>
          <w:lang w:val="pt-BR"/>
        </w:rPr>
      </w:pPr>
      <w:r w:rsidRPr="003058F2">
        <w:rPr>
          <w:lang w:val="pt-BR"/>
        </w:rPr>
        <w:t>7</w:t>
      </w:r>
      <w:r w:rsidR="003058F2" w:rsidRPr="003058F2">
        <w:rPr>
          <w:lang w:val="pt-BR"/>
        </w:rPr>
        <w:t>. Referê</w:t>
      </w:r>
      <w:r w:rsidR="00EC49FE" w:rsidRPr="003058F2">
        <w:rPr>
          <w:lang w:val="pt-BR"/>
        </w:rPr>
        <w:t>n</w:t>
      </w:r>
      <w:r w:rsidR="003058F2" w:rsidRPr="003058F2">
        <w:rPr>
          <w:lang w:val="pt-BR"/>
        </w:rPr>
        <w:t>cias</w:t>
      </w:r>
    </w:p>
    <w:p w:rsidR="003058F2" w:rsidRDefault="003058F2">
      <w:pPr>
        <w:rPr>
          <w:lang w:val="pt-PT"/>
        </w:rPr>
      </w:pPr>
      <w:r>
        <w:rPr>
          <w:rStyle w:val="hps"/>
          <w:lang w:val="pt-PT"/>
        </w:rPr>
        <w:t>As referências bibliográficas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devem ser </w:t>
      </w:r>
      <w:proofErr w:type="gramStart"/>
      <w:r>
        <w:rPr>
          <w:rStyle w:val="hps"/>
          <w:lang w:val="pt-PT"/>
        </w:rPr>
        <w:t>inequívocas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uniforme</w:t>
      </w:r>
      <w:proofErr w:type="gramEnd"/>
      <w:r>
        <w:rPr>
          <w:rStyle w:val="hps"/>
          <w:lang w:val="pt-PT"/>
        </w:rPr>
        <w:t>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Recomendamos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nomes dos autores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referências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 parênteses</w:t>
      </w:r>
      <w:r>
        <w:rPr>
          <w:lang w:val="pt-PT"/>
        </w:rPr>
        <w:t xml:space="preserve">, por exemplo, </w:t>
      </w:r>
      <w:r>
        <w:rPr>
          <w:rStyle w:val="hps"/>
          <w:lang w:val="pt-PT"/>
        </w:rPr>
        <w:t>[</w:t>
      </w:r>
      <w:r>
        <w:rPr>
          <w:lang w:val="pt-PT"/>
        </w:rPr>
        <w:t xml:space="preserve">Knuth </w:t>
      </w:r>
      <w:r>
        <w:rPr>
          <w:rStyle w:val="hps"/>
          <w:lang w:val="pt-PT"/>
        </w:rPr>
        <w:t>1984</w:t>
      </w:r>
      <w:r>
        <w:rPr>
          <w:rStyle w:val="atn"/>
          <w:lang w:val="pt-PT"/>
        </w:rPr>
        <w:t>], [</w:t>
      </w:r>
      <w:r>
        <w:rPr>
          <w:lang w:val="pt-PT"/>
        </w:rPr>
        <w:t xml:space="preserve">Boulic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Renault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1991</w:t>
      </w:r>
      <w:r>
        <w:rPr>
          <w:lang w:val="pt-PT"/>
        </w:rPr>
        <w:t xml:space="preserve">];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datas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 parênteses</w:t>
      </w:r>
      <w:r>
        <w:rPr>
          <w:lang w:val="pt-PT"/>
        </w:rPr>
        <w:t xml:space="preserve">, por exemplo, </w:t>
      </w:r>
      <w:r>
        <w:rPr>
          <w:rStyle w:val="hps"/>
          <w:lang w:val="pt-PT"/>
        </w:rPr>
        <w:t>Knuth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(1984</w:t>
      </w:r>
      <w:r>
        <w:rPr>
          <w:lang w:val="pt-PT"/>
        </w:rPr>
        <w:t xml:space="preserve">), </w:t>
      </w:r>
      <w:r>
        <w:rPr>
          <w:rStyle w:val="hps"/>
          <w:lang w:val="pt-PT"/>
        </w:rPr>
        <w:t>Smith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Jones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(1999</w:t>
      </w:r>
      <w:r>
        <w:rPr>
          <w:lang w:val="pt-PT"/>
        </w:rPr>
        <w:t>).</w:t>
      </w:r>
    </w:p>
    <w:p w:rsidR="003058F2" w:rsidRPr="003058F2" w:rsidRDefault="003058F2" w:rsidP="003058F2">
      <w:pPr>
        <w:ind w:firstLine="709"/>
        <w:rPr>
          <w:lang w:val="pt-BR"/>
        </w:rPr>
      </w:pPr>
      <w:r>
        <w:rPr>
          <w:rStyle w:val="hps"/>
          <w:lang w:val="pt-PT"/>
        </w:rPr>
        <w:t>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referências devem ser listadas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usando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tamanho da fonte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12 pontos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com</w:t>
      </w:r>
      <w:r>
        <w:rPr>
          <w:lang w:val="pt-PT"/>
        </w:rPr>
        <w:t xml:space="preserve"> </w:t>
      </w:r>
      <w:proofErr w:type="gramStart"/>
      <w:r>
        <w:rPr>
          <w:rStyle w:val="hps"/>
          <w:lang w:val="pt-PT"/>
        </w:rPr>
        <w:t>6</w:t>
      </w:r>
      <w:proofErr w:type="gramEnd"/>
      <w:r>
        <w:rPr>
          <w:rStyle w:val="hps"/>
          <w:lang w:val="pt-PT"/>
        </w:rPr>
        <w:t xml:space="preserve"> pontos de espaço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antes de cada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referência.</w:t>
      </w:r>
    </w:p>
    <w:p w:rsidR="00EC49FE" w:rsidRDefault="003058F2" w:rsidP="00603861">
      <w:pPr>
        <w:pStyle w:val="Ttulo1"/>
      </w:pPr>
      <w:proofErr w:type="spellStart"/>
      <w:r>
        <w:t>Referências</w:t>
      </w:r>
      <w:proofErr w:type="spellEnd"/>
    </w:p>
    <w:p w:rsidR="00EC49FE" w:rsidRDefault="00EC49FE" w:rsidP="003058F2">
      <w:pPr>
        <w:pStyle w:val="Reference"/>
        <w:ind w:left="0" w:firstLine="0"/>
      </w:pPr>
      <w:proofErr w:type="spellStart"/>
      <w:r>
        <w:t>Boulic</w:t>
      </w:r>
      <w:proofErr w:type="spellEnd"/>
      <w:r>
        <w:t xml:space="preserve">, R. and Renault, O. (1991) 3D Hierarchies for Animation, In: </w:t>
      </w:r>
      <w:r w:rsidRPr="004C721E">
        <w:rPr>
          <w:b/>
        </w:rPr>
        <w:t>New Trends in Animation and Visualization</w:t>
      </w:r>
      <w:r>
        <w:t xml:space="preserve">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EC49FE" w:rsidRDefault="00EC49FE" w:rsidP="003058F2">
      <w:pPr>
        <w:pStyle w:val="Reference"/>
        <w:ind w:left="0" w:firstLine="0"/>
      </w:pPr>
      <w:proofErr w:type="gramStart"/>
      <w:r>
        <w:lastRenderedPageBreak/>
        <w:t xml:space="preserve">Dyer, S., Martin, J. and </w:t>
      </w:r>
      <w:proofErr w:type="spellStart"/>
      <w:r>
        <w:t>Zulauf</w:t>
      </w:r>
      <w:proofErr w:type="spellEnd"/>
      <w:r>
        <w:t xml:space="preserve">, J. (1995) </w:t>
      </w:r>
      <w:r w:rsidRPr="004C721E">
        <w:rPr>
          <w:b/>
        </w:rPr>
        <w:t>Motion Capture White Paper</w:t>
      </w:r>
      <w:r>
        <w:t xml:space="preserve">, </w:t>
      </w:r>
      <w:hyperlink r:id="rId14" w:history="1">
        <w:r>
          <w:t>http://reality.sgi.com/employees/jam_sb/mocap/MoC</w:t>
        </w:r>
        <w:bookmarkStart w:id="0" w:name="_GoBack"/>
        <w:bookmarkEnd w:id="0"/>
        <w:r>
          <w:t>apWP_v2.0.html</w:t>
        </w:r>
      </w:hyperlink>
      <w:r>
        <w:t>, December.</w:t>
      </w:r>
      <w:proofErr w:type="gramEnd"/>
    </w:p>
    <w:p w:rsidR="00EC49FE" w:rsidRDefault="00EC49FE" w:rsidP="003058F2">
      <w:pPr>
        <w:pStyle w:val="Reference"/>
        <w:ind w:left="0" w:firstLine="0"/>
      </w:pPr>
      <w:r>
        <w:t xml:space="preserve">Holton, M. and Alexander, S. (1995) “Soft Cellular Modeling: A Technique for the Simulation of Non-rigid Materials”, </w:t>
      </w:r>
      <w:r w:rsidRPr="004C721E">
        <w:rPr>
          <w:b/>
        </w:rPr>
        <w:t>Computer Graphics</w:t>
      </w:r>
      <w:r>
        <w:t>: Developments in Virtual Environments, R. A. Earnshaw and J. A. Vince, England, Academic Press Ltd., p. 449-460.</w:t>
      </w:r>
    </w:p>
    <w:p w:rsidR="00EC49FE" w:rsidRDefault="00EC49FE" w:rsidP="003058F2">
      <w:pPr>
        <w:pStyle w:val="Reference"/>
        <w:ind w:left="0" w:firstLine="0"/>
      </w:pPr>
      <w:r>
        <w:t>Knuth, D. E.</w:t>
      </w:r>
      <w:r w:rsidR="00C66FED">
        <w:t xml:space="preserve"> (1984)</w:t>
      </w:r>
      <w:r>
        <w:t xml:space="preserve">, </w:t>
      </w:r>
      <w:r w:rsidRPr="004C721E">
        <w:rPr>
          <w:b/>
        </w:rPr>
        <w:t>T</w:t>
      </w:r>
      <w:r w:rsidR="00C66FED" w:rsidRPr="004C721E">
        <w:rPr>
          <w:b/>
        </w:rPr>
        <w:t xml:space="preserve">he </w:t>
      </w:r>
      <w:proofErr w:type="spellStart"/>
      <w:r w:rsidR="00C66FED" w:rsidRPr="004C721E">
        <w:rPr>
          <w:b/>
        </w:rPr>
        <w:t>TeXbook</w:t>
      </w:r>
      <w:proofErr w:type="spellEnd"/>
      <w:r w:rsidR="00C66FED">
        <w:t>, Addison Wesley, 15</w:t>
      </w:r>
      <w:r w:rsidR="00C66FED" w:rsidRPr="00C66FED">
        <w:rPr>
          <w:vertAlign w:val="superscript"/>
        </w:rPr>
        <w:t>th</w:t>
      </w:r>
      <w:r w:rsidR="00C66FED">
        <w:t xml:space="preserve"> edition</w:t>
      </w:r>
      <w:r>
        <w:t xml:space="preserve">. </w:t>
      </w:r>
    </w:p>
    <w:p w:rsidR="002469A4" w:rsidRDefault="002469A4" w:rsidP="003058F2">
      <w:pPr>
        <w:pStyle w:val="Reference"/>
        <w:ind w:left="0" w:firstLine="0"/>
        <w:rPr>
          <w:sz w:val="20"/>
          <w:lang w:eastAsia="en-US"/>
        </w:rPr>
      </w:pPr>
      <w:proofErr w:type="gramStart"/>
      <w:r>
        <w:rPr>
          <w:lang w:eastAsia="en-US"/>
        </w:rPr>
        <w:t>Smith, A. and Jones, B. (1999).</w:t>
      </w:r>
      <w:proofErr w:type="gram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On the complexity of computing.</w:t>
      </w:r>
      <w:proofErr w:type="gramEnd"/>
      <w:r>
        <w:rPr>
          <w:lang w:eastAsia="en-US"/>
        </w:rPr>
        <w:t xml:space="preserve"> In </w:t>
      </w:r>
      <w:r w:rsidRPr="004C721E">
        <w:rPr>
          <w:b/>
          <w:i/>
          <w:iCs/>
          <w:lang w:eastAsia="en-US"/>
        </w:rPr>
        <w:t>Advances in Computer Science</w:t>
      </w:r>
      <w:r>
        <w:rPr>
          <w:lang w:eastAsia="en-US"/>
        </w:rPr>
        <w:t xml:space="preserve">, pages 555–566. </w:t>
      </w:r>
      <w:proofErr w:type="gramStart"/>
      <w:r>
        <w:rPr>
          <w:lang w:eastAsia="en-US"/>
        </w:rPr>
        <w:t>Publishing Press.</w:t>
      </w:r>
      <w:proofErr w:type="gramEnd"/>
    </w:p>
    <w:p w:rsidR="002469A4" w:rsidRDefault="002469A4" w:rsidP="0025722C">
      <w:pPr>
        <w:pStyle w:val="Reference"/>
      </w:pP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57D" w:rsidRDefault="00C6557D">
      <w:r>
        <w:separator/>
      </w:r>
    </w:p>
  </w:endnote>
  <w:endnote w:type="continuationSeparator" w:id="0">
    <w:p w:rsidR="00C6557D" w:rsidRDefault="00C6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</w:t>
    </w:r>
    <w:r>
      <w:t xml:space="preserve">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</w:t>
    </w:r>
    <w:r>
      <w:t xml:space="preserve">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57D" w:rsidRDefault="00C6557D">
      <w:r>
        <w:separator/>
      </w:r>
    </w:p>
  </w:footnote>
  <w:footnote w:type="continuationSeparator" w:id="0">
    <w:p w:rsidR="00C6557D" w:rsidRDefault="00C65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  <w:p w:rsidR="0092301E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058F2"/>
    <w:rsid w:val="003112B6"/>
    <w:rsid w:val="0039084B"/>
    <w:rsid w:val="003C25DE"/>
    <w:rsid w:val="003C5D8E"/>
    <w:rsid w:val="003F4556"/>
    <w:rsid w:val="004023B2"/>
    <w:rsid w:val="004A4FEF"/>
    <w:rsid w:val="004C721E"/>
    <w:rsid w:val="00556B9F"/>
    <w:rsid w:val="00585125"/>
    <w:rsid w:val="00603861"/>
    <w:rsid w:val="00676E05"/>
    <w:rsid w:val="0068092C"/>
    <w:rsid w:val="007C4987"/>
    <w:rsid w:val="00892EFF"/>
    <w:rsid w:val="008B1055"/>
    <w:rsid w:val="0092301E"/>
    <w:rsid w:val="0097586D"/>
    <w:rsid w:val="00977226"/>
    <w:rsid w:val="009C66C4"/>
    <w:rsid w:val="00B06EFE"/>
    <w:rsid w:val="00B16E1E"/>
    <w:rsid w:val="00BC3338"/>
    <w:rsid w:val="00C3594B"/>
    <w:rsid w:val="00C6557D"/>
    <w:rsid w:val="00C66FED"/>
    <w:rsid w:val="00CC071E"/>
    <w:rsid w:val="00EC49FE"/>
    <w:rsid w:val="00EE70E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hps">
    <w:name w:val="hps"/>
    <w:rsid w:val="0097586D"/>
  </w:style>
  <w:style w:type="paragraph" w:styleId="Textodebalo">
    <w:name w:val="Balloon Text"/>
    <w:basedOn w:val="Normal"/>
    <w:link w:val="TextodebaloChar"/>
    <w:rsid w:val="0058512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85125"/>
    <w:rPr>
      <w:rFonts w:ascii="Tahoma" w:hAnsi="Tahoma" w:cs="Tahoma"/>
      <w:sz w:val="16"/>
      <w:szCs w:val="16"/>
      <w:lang w:val="en-US"/>
    </w:rPr>
  </w:style>
  <w:style w:type="character" w:customStyle="1" w:styleId="atn">
    <w:name w:val="atn"/>
    <w:basedOn w:val="Fontepargpadro"/>
    <w:rsid w:val="00305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hps">
    <w:name w:val="hps"/>
    <w:rsid w:val="0097586D"/>
  </w:style>
  <w:style w:type="paragraph" w:styleId="Textodebalo">
    <w:name w:val="Balloon Text"/>
    <w:basedOn w:val="Normal"/>
    <w:link w:val="TextodebaloChar"/>
    <w:rsid w:val="0058512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85125"/>
    <w:rPr>
      <w:rFonts w:ascii="Tahoma" w:hAnsi="Tahoma" w:cs="Tahoma"/>
      <w:sz w:val="16"/>
      <w:szCs w:val="16"/>
      <w:lang w:val="en-US"/>
    </w:rPr>
  </w:style>
  <w:style w:type="character" w:customStyle="1" w:styleId="atn">
    <w:name w:val="atn"/>
    <w:basedOn w:val="Fontepargpadro"/>
    <w:rsid w:val="0030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reality.sgi.com/employees/jam_sb/mocap/MoCapWP_v2.0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0</TotalTime>
  <Pages>4</Pages>
  <Words>991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6333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Alexander Roberto Valdameri</cp:lastModifiedBy>
  <cp:revision>2</cp:revision>
  <cp:lastPrinted>2005-03-17T02:14:00Z</cp:lastPrinted>
  <dcterms:created xsi:type="dcterms:W3CDTF">2016-03-07T22:54:00Z</dcterms:created>
  <dcterms:modified xsi:type="dcterms:W3CDTF">2016-03-07T22:54:00Z</dcterms:modified>
</cp:coreProperties>
</file>