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F569" w14:textId="77777777" w:rsidR="00E079C3" w:rsidRDefault="00000000">
      <w:pPr>
        <w:keepNext/>
        <w:spacing w:before="60" w:after="80"/>
        <w:rPr>
          <w:lang w:eastAsia="zh-CN"/>
        </w:rPr>
      </w:pPr>
      <w:r>
        <w:rPr>
          <w:b/>
          <w:color w:val="111827"/>
          <w:sz w:val="44"/>
          <w:lang w:eastAsia="zh-CN"/>
        </w:rPr>
        <w:t>施工现场违章作业视频获取方案可行性分析</w:t>
      </w:r>
    </w:p>
    <w:p w14:paraId="21EBD00C" w14:textId="77777777" w:rsidR="00E079C3" w:rsidRDefault="00000000">
      <w:pPr>
        <w:spacing w:after="200" w:line="240" w:lineRule="auto"/>
        <w:rPr>
          <w:lang w:eastAsia="zh-CN"/>
        </w:rPr>
      </w:pPr>
      <w:r>
        <w:rPr>
          <w:b/>
          <w:color w:val="1F4D78"/>
          <w:sz w:val="19"/>
          <w:lang w:eastAsia="zh-CN"/>
        </w:rPr>
        <w:t>分析对象：</w:t>
      </w:r>
      <w:r>
        <w:rPr>
          <w:sz w:val="19"/>
          <w:lang w:eastAsia="zh-CN"/>
        </w:rPr>
        <w:t>AI</w:t>
      </w:r>
      <w:r>
        <w:rPr>
          <w:sz w:val="19"/>
          <w:lang w:eastAsia="zh-CN"/>
        </w:rPr>
        <w:t>生成违章视频</w:t>
      </w:r>
      <w:r>
        <w:rPr>
          <w:sz w:val="19"/>
          <w:lang w:eastAsia="zh-CN"/>
        </w:rPr>
        <w:t xml:space="preserve"> / </w:t>
      </w:r>
      <w:r>
        <w:rPr>
          <w:sz w:val="19"/>
          <w:lang w:eastAsia="zh-CN"/>
        </w:rPr>
        <w:t>小人模拟场景</w:t>
      </w:r>
      <w:r>
        <w:rPr>
          <w:sz w:val="19"/>
          <w:lang w:eastAsia="zh-CN"/>
        </w:rPr>
        <w:t xml:space="preserve">    </w:t>
      </w:r>
      <w:r>
        <w:rPr>
          <w:b/>
          <w:color w:val="1F4D78"/>
          <w:sz w:val="19"/>
          <w:lang w:eastAsia="zh-CN"/>
        </w:rPr>
        <w:t>用途：</w:t>
      </w:r>
      <w:r>
        <w:rPr>
          <w:sz w:val="19"/>
          <w:lang w:eastAsia="zh-CN"/>
        </w:rPr>
        <w:t>数据获取方案论证</w:t>
      </w:r>
      <w:r>
        <w:rPr>
          <w:sz w:val="19"/>
          <w:lang w:eastAsia="zh-CN"/>
        </w:rPr>
        <w:t xml:space="preserve">    </w:t>
      </w:r>
      <w:r>
        <w:rPr>
          <w:b/>
          <w:color w:val="1F4D78"/>
          <w:sz w:val="19"/>
          <w:lang w:eastAsia="zh-CN"/>
        </w:rPr>
        <w:t>日期：</w:t>
      </w:r>
      <w:r>
        <w:rPr>
          <w:sz w:val="19"/>
          <w:lang w:eastAsia="zh-CN"/>
        </w:rPr>
        <w:t>2026</w:t>
      </w:r>
      <w:r>
        <w:rPr>
          <w:sz w:val="19"/>
          <w:lang w:eastAsia="zh-CN"/>
        </w:rPr>
        <w:t>年</w:t>
      </w:r>
      <w:r>
        <w:rPr>
          <w:sz w:val="19"/>
          <w:lang w:eastAsia="zh-CN"/>
        </w:rPr>
        <w:t>8</w:t>
      </w:r>
      <w:r>
        <w:rPr>
          <w:sz w:val="19"/>
          <w:lang w:eastAsia="zh-CN"/>
        </w:rPr>
        <w:t>月</w:t>
      </w:r>
      <w:r>
        <w:rPr>
          <w:sz w:val="19"/>
          <w:lang w:eastAsia="zh-CN"/>
        </w:rPr>
        <w:t>10</w:t>
      </w:r>
      <w:r>
        <w:rPr>
          <w:sz w:val="19"/>
          <w:lang w:eastAsia="zh-CN"/>
        </w:rPr>
        <w:t>日</w:t>
      </w:r>
    </w:p>
    <w:p w14:paraId="6E991BBF" w14:textId="77777777" w:rsidR="00E079C3" w:rsidRDefault="00000000">
      <w:pPr>
        <w:spacing w:after="160"/>
        <w:rPr>
          <w:lang w:eastAsia="zh-CN"/>
        </w:rPr>
      </w:pPr>
      <w:r>
        <w:rPr>
          <w:sz w:val="21"/>
          <w:lang w:eastAsia="zh-CN"/>
        </w:rPr>
        <w:t>由于甲方暂未提供电力施工现场违章作业视频，现对</w:t>
      </w:r>
      <w:r>
        <w:rPr>
          <w:sz w:val="21"/>
          <w:lang w:eastAsia="zh-CN"/>
        </w:rPr>
        <w:t>“AI</w:t>
      </w:r>
      <w:r>
        <w:rPr>
          <w:sz w:val="21"/>
          <w:lang w:eastAsia="zh-CN"/>
        </w:rPr>
        <w:t>生成违章视频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和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搭建小人模拟场景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两种数据补充方式进行可行性比较。</w:t>
      </w:r>
    </w:p>
    <w:p w14:paraId="02CA61DB" w14:textId="77777777" w:rsidR="00E079C3" w:rsidRDefault="00000000">
      <w:pPr>
        <w:pStyle w:val="1"/>
        <w:spacing w:before="100" w:after="120"/>
      </w:pPr>
      <w:proofErr w:type="spellStart"/>
      <w:r>
        <w:t>方案对比</w:t>
      </w:r>
      <w:proofErr w:type="spellEnd"/>
    </w:p>
    <w:tbl>
      <w:tblPr>
        <w:tblW w:w="9360" w:type="dxa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3855"/>
        <w:gridCol w:w="3855"/>
      </w:tblGrid>
      <w:tr w:rsidR="00E079C3" w14:paraId="40671CBF" w14:textId="77777777">
        <w:trPr>
          <w:tblHeader/>
        </w:trPr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BE97" w14:textId="77777777" w:rsidR="00E079C3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F4D78"/>
                <w:sz w:val="19"/>
              </w:rPr>
              <w:t>对比项</w:t>
            </w:r>
          </w:p>
        </w:tc>
        <w:tc>
          <w:tcPr>
            <w:tcW w:w="38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6AE5" w14:textId="77777777" w:rsidR="00E079C3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F4D78"/>
                <w:sz w:val="19"/>
              </w:rPr>
              <w:t>AI</w:t>
            </w:r>
            <w:r>
              <w:rPr>
                <w:b/>
                <w:color w:val="1F4D78"/>
                <w:sz w:val="19"/>
              </w:rPr>
              <w:t>生成违章视频</w:t>
            </w:r>
          </w:p>
        </w:tc>
        <w:tc>
          <w:tcPr>
            <w:tcW w:w="38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9AFA" w14:textId="77777777" w:rsidR="00E079C3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1F4D78"/>
                <w:sz w:val="19"/>
              </w:rPr>
              <w:t>搭建小人模拟场景</w:t>
            </w:r>
          </w:p>
        </w:tc>
      </w:tr>
      <w:tr w:rsidR="00E079C3" w14:paraId="669B0564" w14:textId="77777777">
        <w:trPr>
          <w:cantSplit/>
        </w:trPr>
        <w:tc>
          <w:tcPr>
            <w:tcW w:w="1650" w:type="dxa"/>
            <w:shd w:val="clear" w:color="auto" w:fill="F8FAFC"/>
            <w:vAlign w:val="center"/>
          </w:tcPr>
          <w:p w14:paraId="4EC6A082" w14:textId="77777777" w:rsidR="00E079C3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场景真实性</w:t>
            </w:r>
          </w:p>
        </w:tc>
        <w:tc>
          <w:tcPr>
            <w:tcW w:w="3855" w:type="dxa"/>
            <w:vAlign w:val="center"/>
          </w:tcPr>
          <w:p w14:paraId="350872E5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可生成接近真实施工现场的人员、设备及环境，能够覆盖多种违章组合。</w:t>
            </w:r>
          </w:p>
        </w:tc>
        <w:tc>
          <w:tcPr>
            <w:tcW w:w="3855" w:type="dxa"/>
            <w:vAlign w:val="center"/>
          </w:tcPr>
          <w:p w14:paraId="202C829A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小人材质、人体比例和动作形态与真人差异明显，真实感有限。</w:t>
            </w:r>
          </w:p>
        </w:tc>
      </w:tr>
      <w:tr w:rsidR="00E079C3" w14:paraId="253F826E" w14:textId="77777777">
        <w:trPr>
          <w:cantSplit/>
        </w:trPr>
        <w:tc>
          <w:tcPr>
            <w:tcW w:w="1650" w:type="dxa"/>
            <w:shd w:val="clear" w:color="auto" w:fill="F8FAFC"/>
            <w:vAlign w:val="center"/>
          </w:tcPr>
          <w:p w14:paraId="642AB70D" w14:textId="77777777" w:rsidR="00E079C3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sz w:val="18"/>
              </w:rPr>
              <w:t>数据扩展能力</w:t>
            </w:r>
            <w:proofErr w:type="spellEnd"/>
          </w:p>
        </w:tc>
        <w:tc>
          <w:tcPr>
            <w:tcW w:w="3855" w:type="dxa"/>
            <w:vAlign w:val="center"/>
          </w:tcPr>
          <w:p w14:paraId="55BD52E0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可快速改变作业类型、视角、光照、遮挡及人员数量，便于批量扩充样本。</w:t>
            </w:r>
          </w:p>
        </w:tc>
        <w:tc>
          <w:tcPr>
            <w:tcW w:w="3855" w:type="dxa"/>
            <w:vAlign w:val="center"/>
          </w:tcPr>
          <w:p w14:paraId="5B213D74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场景和动作种类受实体模型限制，重新布置、拍摄和标注的人工成本较高。</w:t>
            </w:r>
          </w:p>
        </w:tc>
      </w:tr>
      <w:tr w:rsidR="00E079C3" w14:paraId="5C815CA1" w14:textId="77777777">
        <w:trPr>
          <w:cantSplit/>
        </w:trPr>
        <w:tc>
          <w:tcPr>
            <w:tcW w:w="1650" w:type="dxa"/>
            <w:shd w:val="clear" w:color="auto" w:fill="F8FAFC"/>
            <w:vAlign w:val="center"/>
          </w:tcPr>
          <w:p w14:paraId="107B7009" w14:textId="77777777" w:rsidR="00E079C3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sz w:val="18"/>
              </w:rPr>
              <w:t>YOLO</w:t>
            </w:r>
            <w:r>
              <w:rPr>
                <w:b/>
                <w:sz w:val="18"/>
              </w:rPr>
              <w:t>训练适用性</w:t>
            </w:r>
            <w:proofErr w:type="spellEnd"/>
          </w:p>
        </w:tc>
        <w:tc>
          <w:tcPr>
            <w:tcW w:w="3855" w:type="dxa"/>
            <w:vAlign w:val="center"/>
          </w:tcPr>
          <w:p w14:paraId="6A85B3FA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适合用于数据扩充、预训练和算法验证，但仍存在合成域与真实域差异。</w:t>
            </w:r>
          </w:p>
        </w:tc>
        <w:tc>
          <w:tcPr>
            <w:tcW w:w="3855" w:type="dxa"/>
            <w:vAlign w:val="center"/>
          </w:tcPr>
          <w:p w14:paraId="26566C31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模型可能学习玩具纹理和比例特征，迁移到真人识别时性能下降风险较大。</w:t>
            </w:r>
          </w:p>
        </w:tc>
      </w:tr>
      <w:tr w:rsidR="00E079C3" w14:paraId="3EFCD4D4" w14:textId="77777777">
        <w:trPr>
          <w:cantSplit/>
        </w:trPr>
        <w:tc>
          <w:tcPr>
            <w:tcW w:w="1650" w:type="dxa"/>
            <w:shd w:val="clear" w:color="auto" w:fill="F8FAFC"/>
            <w:vAlign w:val="center"/>
          </w:tcPr>
          <w:p w14:paraId="69CB7B9B" w14:textId="77777777" w:rsidR="00E079C3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sz w:val="18"/>
              </w:rPr>
              <w:t>成本与周期</w:t>
            </w:r>
            <w:proofErr w:type="spellEnd"/>
          </w:p>
        </w:tc>
        <w:tc>
          <w:tcPr>
            <w:tcW w:w="3855" w:type="dxa"/>
            <w:vAlign w:val="center"/>
          </w:tcPr>
          <w:p w14:paraId="3E51D176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前期需要设计生成条件并进行质量筛选，后续复制速度快、边际成本较低。</w:t>
            </w:r>
          </w:p>
        </w:tc>
        <w:tc>
          <w:tcPr>
            <w:tcW w:w="3855" w:type="dxa"/>
            <w:vAlign w:val="center"/>
          </w:tcPr>
          <w:p w14:paraId="63DD61C6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需要购买模型、搭建场景并反复拍摄，迭代效率相对较低。</w:t>
            </w:r>
          </w:p>
        </w:tc>
      </w:tr>
      <w:tr w:rsidR="00E079C3" w14:paraId="2F975476" w14:textId="77777777">
        <w:trPr>
          <w:cantSplit/>
        </w:trPr>
        <w:tc>
          <w:tcPr>
            <w:tcW w:w="1650" w:type="dxa"/>
            <w:shd w:val="clear" w:color="auto" w:fill="F8FAFC"/>
            <w:vAlign w:val="center"/>
          </w:tcPr>
          <w:p w14:paraId="047D9213" w14:textId="77777777" w:rsidR="00E079C3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sz w:val="18"/>
              </w:rPr>
              <w:t>主要风险</w:t>
            </w:r>
            <w:proofErr w:type="spellEnd"/>
          </w:p>
        </w:tc>
        <w:tc>
          <w:tcPr>
            <w:tcW w:w="3855" w:type="dxa"/>
            <w:vAlign w:val="center"/>
          </w:tcPr>
          <w:p w14:paraId="60599A33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可能出现动作不合理、时序不连续、人体及防护用品细节失真，需要人工审核。</w:t>
            </w:r>
          </w:p>
        </w:tc>
        <w:tc>
          <w:tcPr>
            <w:tcW w:w="3855" w:type="dxa"/>
            <w:vAlign w:val="center"/>
          </w:tcPr>
          <w:p w14:paraId="687D7250" w14:textId="77777777" w:rsidR="00E079C3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与实际电力施工现场的视觉差距较大，难以直接证明真人场景下的识别效果。</w:t>
            </w:r>
          </w:p>
        </w:tc>
      </w:tr>
    </w:tbl>
    <w:p w14:paraId="5B8FEDD6" w14:textId="77777777" w:rsidR="00E079C3" w:rsidRDefault="00E079C3">
      <w:pPr>
        <w:spacing w:after="0"/>
        <w:rPr>
          <w:lang w:eastAsia="zh-CN"/>
        </w:rPr>
      </w:pPr>
    </w:p>
    <w:p w14:paraId="3BA402B5" w14:textId="77777777" w:rsidR="00E079C3" w:rsidRDefault="00000000">
      <w:pPr>
        <w:pStyle w:val="1"/>
        <w:spacing w:before="140" w:after="100"/>
        <w:rPr>
          <w:lang w:eastAsia="zh-CN"/>
        </w:rPr>
      </w:pPr>
      <w:r>
        <w:rPr>
          <w:lang w:eastAsia="zh-CN"/>
        </w:rPr>
        <w:t>综合建议</w:t>
      </w:r>
    </w:p>
    <w:p w14:paraId="1E08BD09" w14:textId="77777777" w:rsidR="00E079C3" w:rsidRDefault="00000000">
      <w:pPr>
        <w:keepLines/>
        <w:pBdr>
          <w:left w:val="single" w:sz="18" w:space="8" w:color="2E74B5"/>
        </w:pBdr>
        <w:shd w:val="clear" w:color="auto" w:fill="EEF5FB"/>
        <w:spacing w:before="60"/>
        <w:ind w:left="200" w:right="160"/>
        <w:rPr>
          <w:lang w:eastAsia="zh-CN"/>
        </w:rPr>
      </w:pPr>
      <w:r>
        <w:rPr>
          <w:b/>
          <w:color w:val="1F4D78"/>
          <w:lang w:eastAsia="zh-CN"/>
        </w:rPr>
        <w:t>推荐结论：</w:t>
      </w:r>
      <w:r>
        <w:rPr>
          <w:sz w:val="21"/>
          <w:lang w:eastAsia="zh-CN"/>
        </w:rPr>
        <w:t>优先采用</w:t>
      </w:r>
      <w:r>
        <w:rPr>
          <w:sz w:val="21"/>
          <w:lang w:eastAsia="zh-CN"/>
        </w:rPr>
        <w:t>AI</w:t>
      </w:r>
      <w:r>
        <w:rPr>
          <w:sz w:val="21"/>
          <w:lang w:eastAsia="zh-CN"/>
        </w:rPr>
        <w:t>生成方案。该方案在场景真实性、违章类型覆盖和规模化扩展方面更具优势，适合作为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未佩戴安全帽、着装不规范、区域入侵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等典型违章行为的样本补充。小人模拟可用于摄像头布置、区域规则和系统流程验证，但不宜作为真人</w:t>
      </w:r>
      <w:r>
        <w:rPr>
          <w:sz w:val="21"/>
          <w:lang w:eastAsia="zh-CN"/>
        </w:rPr>
        <w:t>YOLO</w:t>
      </w:r>
      <w:r>
        <w:rPr>
          <w:sz w:val="21"/>
          <w:lang w:eastAsia="zh-CN"/>
        </w:rPr>
        <w:t>识别模型的主要训练数据。</w:t>
      </w:r>
    </w:p>
    <w:p w14:paraId="5048CF98" w14:textId="77777777" w:rsidR="00E079C3" w:rsidRDefault="00000000">
      <w:pPr>
        <w:keepLines/>
        <w:spacing w:after="0"/>
        <w:rPr>
          <w:sz w:val="21"/>
          <w:lang w:eastAsia="zh-CN"/>
        </w:rPr>
      </w:pPr>
      <w:r>
        <w:rPr>
          <w:b/>
          <w:color w:val="1F4D78"/>
          <w:sz w:val="21"/>
          <w:lang w:eastAsia="zh-CN"/>
        </w:rPr>
        <w:t>建议路线：</w:t>
      </w:r>
      <w:r>
        <w:rPr>
          <w:sz w:val="21"/>
          <w:lang w:eastAsia="zh-CN"/>
        </w:rPr>
        <w:t>采用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真实正常作业视频</w:t>
      </w:r>
      <w:r>
        <w:rPr>
          <w:sz w:val="21"/>
          <w:lang w:eastAsia="zh-CN"/>
        </w:rPr>
        <w:t xml:space="preserve"> + AI</w:t>
      </w:r>
      <w:r>
        <w:rPr>
          <w:sz w:val="21"/>
          <w:lang w:eastAsia="zh-CN"/>
        </w:rPr>
        <w:t>生成违章样本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开展预训练和算法验证，后续再获取少量真实违章视频进行微调和独立测试。若完全缺少真实违章测试数据，则模型实际部署效果仍无法得到充分证明。</w:t>
      </w:r>
    </w:p>
    <w:p w14:paraId="49A42C2D" w14:textId="77777777" w:rsidR="00AC54E4" w:rsidRDefault="00AC54E4">
      <w:pPr>
        <w:keepLines/>
        <w:spacing w:after="0"/>
        <w:rPr>
          <w:sz w:val="21"/>
          <w:lang w:eastAsia="zh-CN"/>
        </w:rPr>
      </w:pPr>
    </w:p>
    <w:p w14:paraId="354FB9A9" w14:textId="61B4C726" w:rsidR="00AC54E4" w:rsidRDefault="00AC54E4">
      <w:pPr>
        <w:keepLines/>
        <w:spacing w:after="0"/>
        <w:rPr>
          <w:rFonts w:hint="eastAsia"/>
          <w:lang w:eastAsia="zh-CN"/>
        </w:rPr>
      </w:pPr>
      <w:r>
        <w:rPr>
          <w:rFonts w:hint="eastAsia"/>
          <w:sz w:val="21"/>
          <w:lang w:eastAsia="zh-CN"/>
        </w:rPr>
        <w:t>采用</w:t>
      </w:r>
      <w:r>
        <w:rPr>
          <w:rFonts w:hint="eastAsia"/>
          <w:sz w:val="21"/>
          <w:lang w:eastAsia="zh-CN"/>
        </w:rPr>
        <w:t>ai</w:t>
      </w:r>
      <w:r>
        <w:rPr>
          <w:rFonts w:hint="eastAsia"/>
          <w:sz w:val="21"/>
          <w:lang w:eastAsia="zh-CN"/>
        </w:rPr>
        <w:t>视频，使用豆包进行生成视频</w:t>
      </w:r>
      <w:proofErr w:type="gramStart"/>
      <w:r>
        <w:rPr>
          <w:rFonts w:hint="eastAsia"/>
          <w:sz w:val="21"/>
          <w:lang w:eastAsia="zh-CN"/>
        </w:rPr>
        <w:t xml:space="preserve"> </w:t>
      </w:r>
      <w:r>
        <w:rPr>
          <w:rFonts w:hint="eastAsia"/>
          <w:sz w:val="21"/>
          <w:lang w:eastAsia="zh-CN"/>
        </w:rPr>
        <w:t>。</w:t>
      </w:r>
      <w:proofErr w:type="gramEnd"/>
      <w:r>
        <w:rPr>
          <w:rFonts w:hint="eastAsia"/>
          <w:sz w:val="21"/>
          <w:lang w:eastAsia="zh-CN"/>
        </w:rPr>
        <w:t>豆包每天有几个免费生成视频的额度，可以让学弟学妹换账号一块生成视频。</w:t>
      </w:r>
    </w:p>
    <w:sectPr w:rsidR="00AC54E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17DB4" w14:textId="77777777" w:rsidR="009E69E8" w:rsidRDefault="009E69E8">
      <w:pPr>
        <w:spacing w:after="0" w:line="240" w:lineRule="auto"/>
      </w:pPr>
      <w:r>
        <w:separator/>
      </w:r>
    </w:p>
  </w:endnote>
  <w:endnote w:type="continuationSeparator" w:id="0">
    <w:p w14:paraId="1371119E" w14:textId="77777777" w:rsidR="009E69E8" w:rsidRDefault="009E6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A43F" w14:textId="77777777" w:rsidR="00E079C3" w:rsidRDefault="00000000">
    <w:pPr>
      <w:pStyle w:val="a7"/>
      <w:jc w:val="right"/>
    </w:pPr>
    <w:r>
      <w:rPr>
        <w:color w:val="606A75"/>
        <w:sz w:val="17"/>
      </w:rPr>
      <w:t>第</w:t>
    </w:r>
    <w:r>
      <w:rPr>
        <w:color w:val="606A75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color w:val="606A75"/>
        <w:sz w:val="17"/>
      </w:rPr>
      <w:t>1</w:t>
    </w:r>
    <w:r>
      <w:fldChar w:fldCharType="end"/>
    </w:r>
    <w:r>
      <w:rPr>
        <w:color w:val="606A75"/>
        <w:sz w:val="17"/>
      </w:rPr>
      <w:t xml:space="preserve"> </w:t>
    </w:r>
    <w:r>
      <w:rPr>
        <w:color w:val="606A7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AFCF" w14:textId="77777777" w:rsidR="009E69E8" w:rsidRDefault="009E69E8">
      <w:pPr>
        <w:spacing w:after="0" w:line="240" w:lineRule="auto"/>
      </w:pPr>
      <w:r>
        <w:separator/>
      </w:r>
    </w:p>
  </w:footnote>
  <w:footnote w:type="continuationSeparator" w:id="0">
    <w:p w14:paraId="505FD643" w14:textId="77777777" w:rsidR="009E69E8" w:rsidRDefault="009E6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ED88" w14:textId="77777777" w:rsidR="00E079C3" w:rsidRDefault="00000000">
    <w:pPr>
      <w:pStyle w:val="a5"/>
      <w:rPr>
        <w:lang w:eastAsia="zh-CN"/>
      </w:rPr>
    </w:pPr>
    <w:r>
      <w:rPr>
        <w:color w:val="606A75"/>
        <w:sz w:val="17"/>
        <w:lang w:eastAsia="zh-CN"/>
      </w:rPr>
      <w:t>电网安全智能管控技术研究</w:t>
    </w:r>
    <w:r>
      <w:rPr>
        <w:color w:val="606A75"/>
        <w:sz w:val="17"/>
        <w:lang w:eastAsia="zh-CN"/>
      </w:rPr>
      <w:t xml:space="preserve">  |  </w:t>
    </w:r>
    <w:r>
      <w:rPr>
        <w:color w:val="606A75"/>
        <w:sz w:val="17"/>
        <w:lang w:eastAsia="zh-CN"/>
      </w:rPr>
      <w:t>内部讨论材料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115877">
    <w:abstractNumId w:val="8"/>
  </w:num>
  <w:num w:numId="2" w16cid:durableId="1749424976">
    <w:abstractNumId w:val="6"/>
  </w:num>
  <w:num w:numId="3" w16cid:durableId="1896815165">
    <w:abstractNumId w:val="5"/>
  </w:num>
  <w:num w:numId="4" w16cid:durableId="1429346657">
    <w:abstractNumId w:val="4"/>
  </w:num>
  <w:num w:numId="5" w16cid:durableId="2126845234">
    <w:abstractNumId w:val="7"/>
  </w:num>
  <w:num w:numId="6" w16cid:durableId="1064837196">
    <w:abstractNumId w:val="3"/>
  </w:num>
  <w:num w:numId="7" w16cid:durableId="2100636874">
    <w:abstractNumId w:val="2"/>
  </w:num>
  <w:num w:numId="8" w16cid:durableId="302319369">
    <w:abstractNumId w:val="1"/>
  </w:num>
  <w:num w:numId="9" w16cid:durableId="167792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AA4"/>
    <w:rsid w:val="0015074B"/>
    <w:rsid w:val="0029639D"/>
    <w:rsid w:val="00326F90"/>
    <w:rsid w:val="009E69E8"/>
    <w:rsid w:val="00AA1D8D"/>
    <w:rsid w:val="00AC54E4"/>
    <w:rsid w:val="00B47730"/>
    <w:rsid w:val="00CB0664"/>
    <w:rsid w:val="00E07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118CF6"/>
  <w14:defaultImageDpi w14:val="300"/>
  <w15:docId w15:val="{7D2E7C95-60FF-4FB1-9760-FB624589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A3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施工现场违章作业视频获取方案可行性分析</dc:title>
  <dc:subject>电网安全智能管控项目课题2数据获取方案论证</dc:subject>
  <dc:creator>项目组</dc:creator>
  <cp:keywords>AI生成视频, 违章作业, YOLO, 电力施工, 可行性分析</cp:keywords>
  <dc:description>generated by python-docx</dc:description>
  <cp:lastModifiedBy>远 薛</cp:lastModifiedBy>
  <cp:revision>2</cp:revision>
  <dcterms:created xsi:type="dcterms:W3CDTF">2013-12-23T23:15:00Z</dcterms:created>
  <dcterms:modified xsi:type="dcterms:W3CDTF">2026-08-10T08:20:00Z</dcterms:modified>
  <cp:category/>
</cp:coreProperties>
</file>