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86D1E6" w14:textId="3578125D" w:rsidR="0076139B" w:rsidRPr="00843A6F" w:rsidRDefault="0B8F3425" w:rsidP="78D1FC50">
      <w:pPr>
        <w:jc w:val="center"/>
        <w:rPr>
          <w:rFonts w:cs="Times New Roman"/>
          <w:sz w:val="28"/>
          <w:szCs w:val="28"/>
        </w:rPr>
      </w:pPr>
      <w:r w:rsidRPr="78D1FC50">
        <w:rPr>
          <w:sz w:val="28"/>
          <w:szCs w:val="28"/>
        </w:rPr>
        <w:t>ТАБЛИЦА АНАЛИЗА ПРЕДМЕТНОЙ ОБЛАСТИ</w:t>
      </w:r>
      <w:r w:rsidR="00B63DC8">
        <w:br/>
      </w:r>
      <w:r w:rsidRPr="78D1FC50">
        <w:rPr>
          <w:sz w:val="28"/>
          <w:szCs w:val="28"/>
        </w:rPr>
        <w:t>Интернет-магазин электроники «Звезда»</w:t>
      </w:r>
    </w:p>
    <w:tbl>
      <w:tblPr>
        <w:tblStyle w:val="aff8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607"/>
      </w:tblGrid>
      <w:tr w:rsidR="0076139B" w:rsidRPr="00843A6F" w14:paraId="2F74E325" w14:textId="77777777" w:rsidTr="78D1FC50">
        <w:trPr>
          <w:jc w:val="center"/>
        </w:trPr>
        <w:tc>
          <w:tcPr>
            <w:tcW w:w="2484" w:type="dxa"/>
            <w:vAlign w:val="center"/>
          </w:tcPr>
          <w:p w14:paraId="192F5147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Источник / функция</w:t>
            </w:r>
          </w:p>
        </w:tc>
        <w:tc>
          <w:tcPr>
            <w:tcW w:w="2484" w:type="dxa"/>
            <w:vAlign w:val="center"/>
          </w:tcPr>
          <w:p w14:paraId="474DD9C6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Найденные слова и понятия</w:t>
            </w:r>
          </w:p>
        </w:tc>
        <w:tc>
          <w:tcPr>
            <w:tcW w:w="2484" w:type="dxa"/>
            <w:vAlign w:val="center"/>
          </w:tcPr>
          <w:p w14:paraId="10A857A0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Решение: понятия предметной области</w:t>
            </w:r>
          </w:p>
        </w:tc>
        <w:tc>
          <w:tcPr>
            <w:tcW w:w="2484" w:type="dxa"/>
            <w:vAlign w:val="center"/>
          </w:tcPr>
          <w:p w14:paraId="25364EAC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Почему</w:t>
            </w:r>
          </w:p>
        </w:tc>
      </w:tr>
      <w:tr w:rsidR="0076139B" w:rsidRPr="00843A6F" w14:paraId="4AB00BCC" w14:textId="77777777" w:rsidTr="78D1FC50">
        <w:trPr>
          <w:jc w:val="center"/>
        </w:trPr>
        <w:tc>
          <w:tcPr>
            <w:tcW w:w="2484" w:type="dxa"/>
            <w:vAlign w:val="center"/>
          </w:tcPr>
          <w:p w14:paraId="323AC0EF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Паспорт проекта: проблема</w:t>
            </w:r>
          </w:p>
        </w:tc>
        <w:tc>
          <w:tcPr>
            <w:tcW w:w="2484" w:type="dxa"/>
            <w:vAlign w:val="center"/>
          </w:tcPr>
          <w:p w14:paraId="13085709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Покупателям неудобно сравнивать характеристики и проверять наличие электроники.</w:t>
            </w:r>
          </w:p>
        </w:tc>
        <w:tc>
          <w:tcPr>
            <w:tcW w:w="2484" w:type="dxa"/>
            <w:vAlign w:val="center"/>
          </w:tcPr>
          <w:p w14:paraId="41FFAF50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Поиск и сравнение товаров</w:t>
            </w:r>
          </w:p>
        </w:tc>
        <w:tc>
          <w:tcPr>
            <w:tcW w:w="2484" w:type="dxa"/>
            <w:vAlign w:val="center"/>
          </w:tcPr>
          <w:p w14:paraId="08F56F00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Это напрямую описывает проблему, которую должна решать система.</w:t>
            </w:r>
          </w:p>
        </w:tc>
      </w:tr>
      <w:tr w:rsidR="0076139B" w:rsidRPr="00843A6F" w14:paraId="3C5C1A4F" w14:textId="77777777" w:rsidTr="78D1FC50">
        <w:trPr>
          <w:jc w:val="center"/>
        </w:trPr>
        <w:tc>
          <w:tcPr>
            <w:tcW w:w="2484" w:type="dxa"/>
            <w:vAlign w:val="center"/>
          </w:tcPr>
          <w:p w14:paraId="5EC15ECF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Паспорт проекта: цель</w:t>
            </w:r>
          </w:p>
        </w:tc>
        <w:tc>
          <w:tcPr>
            <w:tcW w:w="2484" w:type="dxa"/>
            <w:vAlign w:val="center"/>
          </w:tcPr>
          <w:p w14:paraId="3B5F12E7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Покупатель просматривает каталог, находит товары и оформляет заказ.</w:t>
            </w:r>
          </w:p>
        </w:tc>
        <w:tc>
          <w:tcPr>
            <w:tcW w:w="2484" w:type="dxa"/>
            <w:vAlign w:val="center"/>
          </w:tcPr>
          <w:p w14:paraId="4964EA61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Каталог, поиск, фильтрация, оформление заказа</w:t>
            </w:r>
          </w:p>
        </w:tc>
        <w:tc>
          <w:tcPr>
            <w:tcW w:w="2484" w:type="dxa"/>
            <w:vAlign w:val="center"/>
          </w:tcPr>
          <w:p w14:paraId="3F806980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Функции входят в заявленную цель проекта.</w:t>
            </w:r>
          </w:p>
        </w:tc>
      </w:tr>
      <w:tr w:rsidR="0076139B" w:rsidRPr="00843A6F" w14:paraId="02A97051" w14:textId="77777777" w:rsidTr="78D1FC50">
        <w:trPr>
          <w:jc w:val="center"/>
        </w:trPr>
        <w:tc>
          <w:tcPr>
            <w:tcW w:w="2484" w:type="dxa"/>
            <w:vAlign w:val="center"/>
          </w:tcPr>
          <w:p w14:paraId="346A1521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Паспорт проекта: покупатель</w:t>
            </w:r>
          </w:p>
        </w:tc>
        <w:tc>
          <w:tcPr>
            <w:tcW w:w="2484" w:type="dxa"/>
            <w:vAlign w:val="center"/>
          </w:tcPr>
          <w:p w14:paraId="64B950F4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Покупатель просматривает каталог, ищет и сравнивает товары, оформляет заказ.</w:t>
            </w:r>
          </w:p>
        </w:tc>
        <w:tc>
          <w:tcPr>
            <w:tcW w:w="2484" w:type="dxa"/>
            <w:vAlign w:val="center"/>
          </w:tcPr>
          <w:p w14:paraId="346382CC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Покупатель; товар; каталог; заказ</w:t>
            </w:r>
          </w:p>
        </w:tc>
        <w:tc>
          <w:tcPr>
            <w:tcW w:w="2484" w:type="dxa"/>
            <w:vAlign w:val="center"/>
          </w:tcPr>
          <w:p w14:paraId="689DA400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Это основные понятия пользовательского сценария.</w:t>
            </w:r>
          </w:p>
        </w:tc>
      </w:tr>
      <w:tr w:rsidR="0076139B" w:rsidRPr="00843A6F" w14:paraId="13A22566" w14:textId="77777777" w:rsidTr="78D1FC50">
        <w:trPr>
          <w:jc w:val="center"/>
        </w:trPr>
        <w:tc>
          <w:tcPr>
            <w:tcW w:w="2484" w:type="dxa"/>
            <w:vAlign w:val="center"/>
          </w:tcPr>
          <w:p w14:paraId="39467E83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Паспорт проекта: менеджер</w:t>
            </w:r>
          </w:p>
        </w:tc>
        <w:tc>
          <w:tcPr>
            <w:tcW w:w="2484" w:type="dxa"/>
            <w:vAlign w:val="center"/>
          </w:tcPr>
          <w:p w14:paraId="60702C13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Менеджер обрабатывает заказы и следит за наличием товаров.</w:t>
            </w:r>
          </w:p>
        </w:tc>
        <w:tc>
          <w:tcPr>
            <w:tcW w:w="2484" w:type="dxa"/>
            <w:vAlign w:val="center"/>
          </w:tcPr>
          <w:p w14:paraId="4A57C67E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Менеджер; заказ; остаток товара</w:t>
            </w:r>
          </w:p>
        </w:tc>
        <w:tc>
          <w:tcPr>
            <w:tcW w:w="2484" w:type="dxa"/>
            <w:vAlign w:val="center"/>
          </w:tcPr>
          <w:p w14:paraId="2466B7B3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Это рабочие задачи менеджера по описанию проекта.</w:t>
            </w:r>
          </w:p>
        </w:tc>
      </w:tr>
      <w:tr w:rsidR="0076139B" w:rsidRPr="00843A6F" w14:paraId="4177459E" w14:textId="77777777" w:rsidTr="78D1FC50">
        <w:trPr>
          <w:jc w:val="center"/>
        </w:trPr>
        <w:tc>
          <w:tcPr>
            <w:tcW w:w="2484" w:type="dxa"/>
            <w:vAlign w:val="center"/>
          </w:tcPr>
          <w:p w14:paraId="4E816596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Паспорт проекта: администратор</w:t>
            </w:r>
          </w:p>
        </w:tc>
        <w:tc>
          <w:tcPr>
            <w:tcW w:w="2484" w:type="dxa"/>
            <w:vAlign w:val="center"/>
          </w:tcPr>
          <w:p w14:paraId="552319C9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Администратор управляет каталогом, пользователями и правами доступа.</w:t>
            </w:r>
          </w:p>
        </w:tc>
        <w:tc>
          <w:tcPr>
            <w:tcW w:w="2484" w:type="dxa"/>
            <w:vAlign w:val="center"/>
          </w:tcPr>
          <w:p w14:paraId="3EA11C3F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Администратор; каталог; пользователь; роль/права доступа</w:t>
            </w:r>
          </w:p>
        </w:tc>
        <w:tc>
          <w:tcPr>
            <w:tcW w:w="2484" w:type="dxa"/>
            <w:vAlign w:val="center"/>
          </w:tcPr>
          <w:p w14:paraId="45C569C3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Понятия отражают администрирование системы.</w:t>
            </w:r>
          </w:p>
        </w:tc>
      </w:tr>
      <w:tr w:rsidR="0076139B" w:rsidRPr="00843A6F" w14:paraId="262EE5B1" w14:textId="77777777" w:rsidTr="78D1FC50">
        <w:trPr>
          <w:jc w:val="center"/>
        </w:trPr>
        <w:tc>
          <w:tcPr>
            <w:tcW w:w="2484" w:type="dxa"/>
            <w:vAlign w:val="center"/>
          </w:tcPr>
          <w:p w14:paraId="17B687D5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Паспорт проекта: метрика поиска</w:t>
            </w:r>
          </w:p>
        </w:tc>
        <w:tc>
          <w:tcPr>
            <w:tcW w:w="2484" w:type="dxa"/>
            <w:vAlign w:val="center"/>
          </w:tcPr>
          <w:p w14:paraId="5085AA27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Товар должен находиться через поиск или фильтры не более чем за три действия.</w:t>
            </w:r>
          </w:p>
        </w:tc>
        <w:tc>
          <w:tcPr>
            <w:tcW w:w="2484" w:type="dxa"/>
            <w:vAlign w:val="center"/>
          </w:tcPr>
          <w:p w14:paraId="32DD87B7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Поиск; фильтрация; товар</w:t>
            </w:r>
          </w:p>
        </w:tc>
        <w:tc>
          <w:tcPr>
            <w:tcW w:w="2484" w:type="dxa"/>
            <w:vAlign w:val="center"/>
          </w:tcPr>
          <w:p w14:paraId="77AC4062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Подтверждает необходимость быстрого сценария поиска.</w:t>
            </w:r>
          </w:p>
        </w:tc>
      </w:tr>
      <w:tr w:rsidR="0076139B" w:rsidRPr="00843A6F" w14:paraId="4D01F658" w14:textId="77777777" w:rsidTr="78D1FC50">
        <w:trPr>
          <w:jc w:val="center"/>
        </w:trPr>
        <w:tc>
          <w:tcPr>
            <w:tcW w:w="2484" w:type="dxa"/>
            <w:vAlign w:val="center"/>
          </w:tcPr>
          <w:p w14:paraId="702E74F7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Паспорт проекта: метрика заказа</w:t>
            </w:r>
          </w:p>
        </w:tc>
        <w:tc>
          <w:tcPr>
            <w:tcW w:w="2484" w:type="dxa"/>
            <w:vAlign w:val="center"/>
          </w:tcPr>
          <w:p w14:paraId="414A1460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Оформление тестового заказа должно занимать не более двух минут.</w:t>
            </w:r>
          </w:p>
        </w:tc>
        <w:tc>
          <w:tcPr>
            <w:tcW w:w="2484" w:type="dxa"/>
            <w:vAlign w:val="center"/>
          </w:tcPr>
          <w:p w14:paraId="51FC8F40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Тестовый заказ; заказ; покупатель</w:t>
            </w:r>
          </w:p>
        </w:tc>
        <w:tc>
          <w:tcPr>
            <w:tcW w:w="2484" w:type="dxa"/>
            <w:vAlign w:val="center"/>
          </w:tcPr>
          <w:p w14:paraId="61106510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Фиксирует критерий успешности пользовательского сценария.</w:t>
            </w:r>
          </w:p>
        </w:tc>
      </w:tr>
      <w:tr w:rsidR="0076139B" w:rsidRPr="00843A6F" w14:paraId="0BC04081" w14:textId="77777777" w:rsidTr="78D1FC50">
        <w:trPr>
          <w:jc w:val="center"/>
        </w:trPr>
        <w:tc>
          <w:tcPr>
            <w:tcW w:w="2484" w:type="dxa"/>
            <w:vAlign w:val="center"/>
          </w:tcPr>
          <w:p w14:paraId="5F547E82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Паспорт проекта: метрика остатков</w:t>
            </w:r>
          </w:p>
        </w:tc>
        <w:tc>
          <w:tcPr>
            <w:tcW w:w="2484" w:type="dxa"/>
            <w:vAlign w:val="center"/>
          </w:tcPr>
          <w:p w14:paraId="47863AAF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После изменения количества остаток должен корректно отображаться в каталоге.</w:t>
            </w:r>
          </w:p>
        </w:tc>
        <w:tc>
          <w:tcPr>
            <w:tcW w:w="2484" w:type="dxa"/>
            <w:vAlign w:val="center"/>
          </w:tcPr>
          <w:p w14:paraId="03863647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Остаток товара; товар; каталог</w:t>
            </w:r>
          </w:p>
        </w:tc>
        <w:tc>
          <w:tcPr>
            <w:tcW w:w="2484" w:type="dxa"/>
            <w:vAlign w:val="center"/>
          </w:tcPr>
          <w:p w14:paraId="4EDCE815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Требует согласованного отображения количества.</w:t>
            </w:r>
          </w:p>
        </w:tc>
      </w:tr>
      <w:tr w:rsidR="0076139B" w:rsidRPr="00843A6F" w14:paraId="3143F0CD" w14:textId="77777777" w:rsidTr="78D1FC50">
        <w:trPr>
          <w:jc w:val="center"/>
        </w:trPr>
        <w:tc>
          <w:tcPr>
            <w:tcW w:w="2484" w:type="dxa"/>
            <w:vAlign w:val="center"/>
          </w:tcPr>
          <w:p w14:paraId="6977444A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Паспорт проекта: доступ</w:t>
            </w:r>
          </w:p>
        </w:tc>
        <w:tc>
          <w:tcPr>
            <w:tcW w:w="2484" w:type="dxa"/>
            <w:vAlign w:val="center"/>
          </w:tcPr>
          <w:p w14:paraId="1F83CA43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Пользователь видит только функции, доступные его роли.</w:t>
            </w:r>
          </w:p>
        </w:tc>
        <w:tc>
          <w:tcPr>
            <w:tcW w:w="2484" w:type="dxa"/>
            <w:vAlign w:val="center"/>
          </w:tcPr>
          <w:p w14:paraId="1DF33E17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Пользователь; роль; права доступа</w:t>
            </w:r>
          </w:p>
        </w:tc>
        <w:tc>
          <w:tcPr>
            <w:tcW w:w="2484" w:type="dxa"/>
            <w:vAlign w:val="center"/>
          </w:tcPr>
          <w:p w14:paraId="17A1B25A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Обосновывает разграничение возможностей.</w:t>
            </w:r>
          </w:p>
        </w:tc>
      </w:tr>
      <w:tr w:rsidR="0076139B" w:rsidRPr="00843A6F" w14:paraId="2BF02D7C" w14:textId="77777777" w:rsidTr="78D1FC50">
        <w:trPr>
          <w:jc w:val="center"/>
        </w:trPr>
        <w:tc>
          <w:tcPr>
            <w:tcW w:w="2484" w:type="dxa"/>
            <w:vAlign w:val="center"/>
          </w:tcPr>
          <w:p w14:paraId="1679B49A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Паспорт проекта: ограничения</w:t>
            </w:r>
          </w:p>
        </w:tc>
        <w:tc>
          <w:tcPr>
            <w:tcW w:w="2484" w:type="dxa"/>
            <w:vAlign w:val="center"/>
          </w:tcPr>
          <w:p w14:paraId="56124066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Нет реальных платежей, курьерской доставки, мобильного приложения, внешней складской интеграции и сложной программы лояльности.</w:t>
            </w:r>
          </w:p>
        </w:tc>
        <w:tc>
          <w:tcPr>
            <w:tcW w:w="2484" w:type="dxa"/>
            <w:vAlign w:val="center"/>
          </w:tcPr>
          <w:p w14:paraId="153D7BB3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Границы проекта</w:t>
            </w:r>
          </w:p>
        </w:tc>
        <w:tc>
          <w:tcPr>
            <w:tcW w:w="2484" w:type="dxa"/>
            <w:vAlign w:val="center"/>
          </w:tcPr>
          <w:p w14:paraId="72BF320E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Эти функции не следует описывать как обязательные для текущей версии.</w:t>
            </w:r>
          </w:p>
        </w:tc>
      </w:tr>
      <w:tr w:rsidR="0076139B" w:rsidRPr="00843A6F" w14:paraId="3642A1BE" w14:textId="77777777" w:rsidTr="78D1FC50">
        <w:trPr>
          <w:jc w:val="center"/>
        </w:trPr>
        <w:tc>
          <w:tcPr>
            <w:tcW w:w="2484" w:type="dxa"/>
            <w:vAlign w:val="center"/>
          </w:tcPr>
          <w:p w14:paraId="380DC530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Проектное предложение: категории</w:t>
            </w:r>
          </w:p>
        </w:tc>
        <w:tc>
          <w:tcPr>
            <w:tcW w:w="2484" w:type="dxa"/>
            <w:vAlign w:val="center"/>
          </w:tcPr>
          <w:p w14:paraId="0352A5CC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Для организации каталога товары можно группировать по категориям.</w:t>
            </w:r>
          </w:p>
        </w:tc>
        <w:tc>
          <w:tcPr>
            <w:tcW w:w="2484" w:type="dxa"/>
            <w:vAlign w:val="center"/>
          </w:tcPr>
          <w:p w14:paraId="14AF310B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Категория товара; товар</w:t>
            </w:r>
          </w:p>
        </w:tc>
        <w:tc>
          <w:tcPr>
            <w:tcW w:w="2484" w:type="dxa"/>
            <w:vAlign w:val="center"/>
          </w:tcPr>
          <w:p w14:paraId="1FF933BD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Удобная модель для фильтрации; конкретные категории не перечислены в паспорте.</w:t>
            </w:r>
          </w:p>
        </w:tc>
      </w:tr>
      <w:tr w:rsidR="0076139B" w:rsidRPr="00843A6F" w14:paraId="0F4231AE" w14:textId="77777777" w:rsidTr="78D1FC50">
        <w:trPr>
          <w:jc w:val="center"/>
        </w:trPr>
        <w:tc>
          <w:tcPr>
            <w:tcW w:w="2484" w:type="dxa"/>
            <w:vAlign w:val="center"/>
          </w:tcPr>
          <w:p w14:paraId="3543C5D3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Проектное предложение: характеристики</w:t>
            </w:r>
          </w:p>
        </w:tc>
        <w:tc>
          <w:tcPr>
            <w:tcW w:w="2484" w:type="dxa"/>
            <w:vAlign w:val="center"/>
          </w:tcPr>
          <w:p w14:paraId="0408F44A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Для сравнения товаров следует хранить характеристики устройств.</w:t>
            </w:r>
          </w:p>
        </w:tc>
        <w:tc>
          <w:tcPr>
            <w:tcW w:w="2484" w:type="dxa"/>
            <w:vAlign w:val="center"/>
          </w:tcPr>
          <w:p w14:paraId="66907D0B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Характеристика товара; товар</w:t>
            </w:r>
          </w:p>
        </w:tc>
        <w:tc>
          <w:tcPr>
            <w:tcW w:w="2484" w:type="dxa"/>
            <w:vAlign w:val="center"/>
          </w:tcPr>
          <w:p w14:paraId="5019F7BF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Необходимость сравнения указана в паспорте, состав параметров не определён.</w:t>
            </w:r>
          </w:p>
        </w:tc>
      </w:tr>
      <w:tr w:rsidR="0076139B" w:rsidRPr="00843A6F" w14:paraId="261E6DC6" w14:textId="77777777" w:rsidTr="78D1FC50">
        <w:trPr>
          <w:jc w:val="center"/>
        </w:trPr>
        <w:tc>
          <w:tcPr>
            <w:tcW w:w="2484" w:type="dxa"/>
            <w:vAlign w:val="center"/>
          </w:tcPr>
          <w:p w14:paraId="7978AB23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Проектное предложение: строки заказа</w:t>
            </w:r>
          </w:p>
        </w:tc>
        <w:tc>
          <w:tcPr>
            <w:tcW w:w="2484" w:type="dxa"/>
            <w:vAlign w:val="center"/>
          </w:tcPr>
          <w:p w14:paraId="254A5022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Один заказ может содержать несколько товарных позиций с количеством.</w:t>
            </w:r>
          </w:p>
        </w:tc>
        <w:tc>
          <w:tcPr>
            <w:tcW w:w="2484" w:type="dxa"/>
            <w:vAlign w:val="center"/>
          </w:tcPr>
          <w:p w14:paraId="2EF0E9EA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Заказ; строка заказа; товар</w:t>
            </w:r>
          </w:p>
        </w:tc>
        <w:tc>
          <w:tcPr>
            <w:tcW w:w="2484" w:type="dxa"/>
            <w:vAlign w:val="center"/>
          </w:tcPr>
          <w:p w14:paraId="6B4A8D5F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Предлагаемая структура данных, которую нужно подтвердить при проектировании.</w:t>
            </w:r>
          </w:p>
        </w:tc>
      </w:tr>
      <w:tr w:rsidR="0076139B" w:rsidRPr="00843A6F" w14:paraId="0BAF5695" w14:textId="77777777" w:rsidTr="78D1FC50">
        <w:trPr>
          <w:jc w:val="center"/>
        </w:trPr>
        <w:tc>
          <w:tcPr>
            <w:tcW w:w="2484" w:type="dxa"/>
            <w:vAlign w:val="center"/>
          </w:tcPr>
          <w:p w14:paraId="78660CEF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Проектное предложение: статусы</w:t>
            </w:r>
          </w:p>
        </w:tc>
        <w:tc>
          <w:tcPr>
            <w:tcW w:w="2484" w:type="dxa"/>
            <w:vAlign w:val="center"/>
          </w:tcPr>
          <w:p w14:paraId="7E0B1C04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Для отслеживания обработки заказов можно определить набор статусов.</w:t>
            </w:r>
          </w:p>
        </w:tc>
        <w:tc>
          <w:tcPr>
            <w:tcW w:w="2484" w:type="dxa"/>
            <w:vAlign w:val="center"/>
          </w:tcPr>
          <w:p w14:paraId="0B3EB493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Заказ; статус заказа</w:t>
            </w:r>
          </w:p>
        </w:tc>
        <w:tc>
          <w:tcPr>
            <w:tcW w:w="2484" w:type="dxa"/>
            <w:vAlign w:val="center"/>
          </w:tcPr>
          <w:p w14:paraId="7FA22D43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Паспорт подтверждает обработку заказов, но не задаёт названия статусов.</w:t>
            </w:r>
          </w:p>
        </w:tc>
      </w:tr>
    </w:tbl>
    <w:p w14:paraId="6099538A" w14:textId="77777777" w:rsidR="0076139B" w:rsidRPr="00843A6F" w:rsidRDefault="0B8F3425" w:rsidP="78D1FC50">
      <w:pPr>
        <w:rPr>
          <w:rFonts w:cs="Times New Roman"/>
          <w:sz w:val="28"/>
          <w:szCs w:val="28"/>
        </w:rPr>
      </w:pPr>
      <w:r w:rsidRPr="78D1FC50">
        <w:rPr>
          <w:sz w:val="28"/>
          <w:szCs w:val="28"/>
        </w:rPr>
        <w:t>Связи между понятиями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6139B" w:rsidRPr="00843A6F" w14:paraId="0236D9D3" w14:textId="77777777" w:rsidTr="78D1FC50">
        <w:tc>
          <w:tcPr>
            <w:tcW w:w="3312" w:type="dxa"/>
            <w:vAlign w:val="center"/>
          </w:tcPr>
          <w:p w14:paraId="7526C4EC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Связь</w:t>
            </w:r>
          </w:p>
        </w:tc>
        <w:tc>
          <w:tcPr>
            <w:tcW w:w="3312" w:type="dxa"/>
            <w:vAlign w:val="center"/>
          </w:tcPr>
          <w:p w14:paraId="6B5D923C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Смысл связи</w:t>
            </w:r>
          </w:p>
        </w:tc>
        <w:tc>
          <w:tcPr>
            <w:tcW w:w="3312" w:type="dxa"/>
            <w:vAlign w:val="center"/>
          </w:tcPr>
          <w:p w14:paraId="7FBFF56A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Основание</w:t>
            </w:r>
          </w:p>
        </w:tc>
      </w:tr>
      <w:tr w:rsidR="0076139B" w:rsidRPr="00843A6F" w14:paraId="0251D01B" w14:textId="77777777" w:rsidTr="78D1FC50">
        <w:tc>
          <w:tcPr>
            <w:tcW w:w="3312" w:type="dxa"/>
            <w:vAlign w:val="center"/>
          </w:tcPr>
          <w:p w14:paraId="0D4F1FF0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Категория товара — товар</w:t>
            </w:r>
          </w:p>
        </w:tc>
        <w:tc>
          <w:tcPr>
            <w:tcW w:w="3312" w:type="dxa"/>
            <w:vAlign w:val="center"/>
          </w:tcPr>
          <w:p w14:paraId="2F88FB14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Категория объединяет товары каталога.</w:t>
            </w:r>
          </w:p>
        </w:tc>
        <w:tc>
          <w:tcPr>
            <w:tcW w:w="3312" w:type="dxa"/>
            <w:vAlign w:val="center"/>
          </w:tcPr>
          <w:p w14:paraId="35150446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Проектное предложение</w:t>
            </w:r>
          </w:p>
        </w:tc>
      </w:tr>
      <w:tr w:rsidR="0076139B" w:rsidRPr="00843A6F" w14:paraId="1FFCC0AB" w14:textId="77777777" w:rsidTr="78D1FC50">
        <w:tc>
          <w:tcPr>
            <w:tcW w:w="3312" w:type="dxa"/>
            <w:vAlign w:val="center"/>
          </w:tcPr>
          <w:p w14:paraId="17A94F66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Товар — характеристики товара</w:t>
            </w:r>
          </w:p>
        </w:tc>
        <w:tc>
          <w:tcPr>
            <w:tcW w:w="3312" w:type="dxa"/>
            <w:vAlign w:val="center"/>
          </w:tcPr>
          <w:p w14:paraId="5557C500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Характеристики описывают свойства товара и используются при сравнении.</w:t>
            </w:r>
          </w:p>
        </w:tc>
        <w:tc>
          <w:tcPr>
            <w:tcW w:w="3312" w:type="dxa"/>
            <w:vAlign w:val="center"/>
          </w:tcPr>
          <w:p w14:paraId="232D6808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Следует из цели сравнения; конкретные поля не определены</w:t>
            </w:r>
          </w:p>
        </w:tc>
      </w:tr>
      <w:tr w:rsidR="0076139B" w:rsidRPr="00843A6F" w14:paraId="665560BD" w14:textId="77777777" w:rsidTr="78D1FC50">
        <w:tc>
          <w:tcPr>
            <w:tcW w:w="3312" w:type="dxa"/>
            <w:vAlign w:val="center"/>
          </w:tcPr>
          <w:p w14:paraId="3E7817B8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Товар — остаток товара</w:t>
            </w:r>
          </w:p>
        </w:tc>
        <w:tc>
          <w:tcPr>
            <w:tcW w:w="3312" w:type="dxa"/>
            <w:vAlign w:val="center"/>
          </w:tcPr>
          <w:p w14:paraId="2032BF25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Для товара отображается доступное количество.</w:t>
            </w:r>
          </w:p>
        </w:tc>
        <w:tc>
          <w:tcPr>
            <w:tcW w:w="3312" w:type="dxa"/>
            <w:vAlign w:val="center"/>
          </w:tcPr>
          <w:p w14:paraId="55DBA4FD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Прямо подтверждено метрикой остатков</w:t>
            </w:r>
          </w:p>
        </w:tc>
      </w:tr>
      <w:tr w:rsidR="0076139B" w:rsidRPr="00843A6F" w14:paraId="75B70698" w14:textId="77777777" w:rsidTr="78D1FC50">
        <w:tc>
          <w:tcPr>
            <w:tcW w:w="3312" w:type="dxa"/>
            <w:vAlign w:val="center"/>
          </w:tcPr>
          <w:p w14:paraId="746D22E6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Покупатель — заказ</w:t>
            </w:r>
          </w:p>
        </w:tc>
        <w:tc>
          <w:tcPr>
            <w:tcW w:w="3312" w:type="dxa"/>
            <w:vAlign w:val="center"/>
          </w:tcPr>
          <w:p w14:paraId="19E0D582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Покупатель оформляет заказ.</w:t>
            </w:r>
          </w:p>
        </w:tc>
        <w:tc>
          <w:tcPr>
            <w:tcW w:w="3312" w:type="dxa"/>
            <w:vAlign w:val="center"/>
          </w:tcPr>
          <w:p w14:paraId="616B8AC1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Прямо подтверждено паспортом</w:t>
            </w:r>
          </w:p>
        </w:tc>
      </w:tr>
      <w:tr w:rsidR="0076139B" w:rsidRPr="00843A6F" w14:paraId="2FB958B6" w14:textId="77777777" w:rsidTr="78D1FC50">
        <w:tc>
          <w:tcPr>
            <w:tcW w:w="3312" w:type="dxa"/>
            <w:vAlign w:val="center"/>
          </w:tcPr>
          <w:p w14:paraId="0984F86C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Заказ — строка заказа — товар</w:t>
            </w:r>
          </w:p>
        </w:tc>
        <w:tc>
          <w:tcPr>
            <w:tcW w:w="3312" w:type="dxa"/>
            <w:vAlign w:val="center"/>
          </w:tcPr>
          <w:p w14:paraId="4D3AFCCF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Строка заказа связывает заказ с выбранным товаром и количеством.</w:t>
            </w:r>
          </w:p>
        </w:tc>
        <w:tc>
          <w:tcPr>
            <w:tcW w:w="3312" w:type="dxa"/>
            <w:vAlign w:val="center"/>
          </w:tcPr>
          <w:p w14:paraId="6B01662A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Предлагаемая модель данных</w:t>
            </w:r>
          </w:p>
        </w:tc>
      </w:tr>
      <w:tr w:rsidR="0076139B" w:rsidRPr="00843A6F" w14:paraId="6468B88B" w14:textId="77777777" w:rsidTr="78D1FC50">
        <w:tc>
          <w:tcPr>
            <w:tcW w:w="3312" w:type="dxa"/>
            <w:vAlign w:val="center"/>
          </w:tcPr>
          <w:p w14:paraId="748D16E8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Менеджер — заказ</w:t>
            </w:r>
          </w:p>
        </w:tc>
        <w:tc>
          <w:tcPr>
            <w:tcW w:w="3312" w:type="dxa"/>
            <w:vAlign w:val="center"/>
          </w:tcPr>
          <w:p w14:paraId="63B4A57C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Менеджер обрабатывает заказ.</w:t>
            </w:r>
          </w:p>
        </w:tc>
        <w:tc>
          <w:tcPr>
            <w:tcW w:w="3312" w:type="dxa"/>
            <w:vAlign w:val="center"/>
          </w:tcPr>
          <w:p w14:paraId="243D72C5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Прямо подтверждено паспортом</w:t>
            </w:r>
          </w:p>
        </w:tc>
      </w:tr>
      <w:tr w:rsidR="0076139B" w:rsidRPr="00843A6F" w14:paraId="108C4A95" w14:textId="77777777" w:rsidTr="78D1FC50">
        <w:tc>
          <w:tcPr>
            <w:tcW w:w="3312" w:type="dxa"/>
            <w:vAlign w:val="center"/>
          </w:tcPr>
          <w:p w14:paraId="207CA98E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Менеджер — остаток товара</w:t>
            </w:r>
          </w:p>
        </w:tc>
        <w:tc>
          <w:tcPr>
            <w:tcW w:w="3312" w:type="dxa"/>
            <w:vAlign w:val="center"/>
          </w:tcPr>
          <w:p w14:paraId="69816621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Менеджер следит за наличием товаров.</w:t>
            </w:r>
          </w:p>
        </w:tc>
        <w:tc>
          <w:tcPr>
            <w:tcW w:w="3312" w:type="dxa"/>
            <w:vAlign w:val="center"/>
          </w:tcPr>
          <w:p w14:paraId="2437ED03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Прямо подтверждено паспортом</w:t>
            </w:r>
          </w:p>
        </w:tc>
      </w:tr>
      <w:tr w:rsidR="0076139B" w:rsidRPr="00843A6F" w14:paraId="31633665" w14:textId="77777777" w:rsidTr="78D1FC50">
        <w:tc>
          <w:tcPr>
            <w:tcW w:w="3312" w:type="dxa"/>
            <w:vAlign w:val="center"/>
          </w:tcPr>
          <w:p w14:paraId="7115FC56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Пользователь — роль — права доступа</w:t>
            </w:r>
          </w:p>
        </w:tc>
        <w:tc>
          <w:tcPr>
            <w:tcW w:w="3312" w:type="dxa"/>
            <w:vAlign w:val="center"/>
          </w:tcPr>
          <w:p w14:paraId="737E50A5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Роль определяет доступные функции пользователя.</w:t>
            </w:r>
          </w:p>
        </w:tc>
        <w:tc>
          <w:tcPr>
            <w:tcW w:w="3312" w:type="dxa"/>
            <w:vAlign w:val="center"/>
          </w:tcPr>
          <w:p w14:paraId="4FE8CF3D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Прямо подтверждено паспортом</w:t>
            </w:r>
          </w:p>
        </w:tc>
      </w:tr>
      <w:tr w:rsidR="0076139B" w:rsidRPr="00843A6F" w14:paraId="5842E244" w14:textId="77777777" w:rsidTr="78D1FC50">
        <w:tc>
          <w:tcPr>
            <w:tcW w:w="3312" w:type="dxa"/>
            <w:vAlign w:val="center"/>
          </w:tcPr>
          <w:p w14:paraId="462A955C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Администратор — каталог</w:t>
            </w:r>
          </w:p>
        </w:tc>
        <w:tc>
          <w:tcPr>
            <w:tcW w:w="3312" w:type="dxa"/>
            <w:vAlign w:val="center"/>
          </w:tcPr>
          <w:p w14:paraId="6AB0CE00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Администратор управляет каталогом.</w:t>
            </w:r>
          </w:p>
        </w:tc>
        <w:tc>
          <w:tcPr>
            <w:tcW w:w="3312" w:type="dxa"/>
            <w:vAlign w:val="center"/>
          </w:tcPr>
          <w:p w14:paraId="1BDBBF34" w14:textId="77777777" w:rsidR="0076139B" w:rsidRPr="00843A6F" w:rsidRDefault="0B8F3425" w:rsidP="78D1FC50">
            <w:pPr>
              <w:rPr>
                <w:rFonts w:cs="Times New Roman"/>
                <w:sz w:val="28"/>
                <w:szCs w:val="28"/>
              </w:rPr>
            </w:pPr>
            <w:r w:rsidRPr="78D1FC50">
              <w:rPr>
                <w:sz w:val="28"/>
                <w:szCs w:val="28"/>
              </w:rPr>
              <w:t>Прямо подтверждено паспортом</w:t>
            </w:r>
          </w:p>
        </w:tc>
      </w:tr>
    </w:tbl>
    <w:p w14:paraId="18EF2345" w14:textId="77777777" w:rsidR="00B63DC8" w:rsidRPr="00843A6F" w:rsidRDefault="00B63DC8" w:rsidP="78D1FC50">
      <w:pPr>
        <w:rPr>
          <w:sz w:val="28"/>
          <w:szCs w:val="28"/>
        </w:rPr>
      </w:pPr>
    </w:p>
    <w:sectPr w:rsidR="00B63DC8" w:rsidRPr="00843A6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8852679">
    <w:abstractNumId w:val="8"/>
  </w:num>
  <w:num w:numId="2" w16cid:durableId="1803648819">
    <w:abstractNumId w:val="6"/>
  </w:num>
  <w:num w:numId="3" w16cid:durableId="209654312">
    <w:abstractNumId w:val="5"/>
  </w:num>
  <w:num w:numId="4" w16cid:durableId="1799716254">
    <w:abstractNumId w:val="4"/>
  </w:num>
  <w:num w:numId="5" w16cid:durableId="1084650117">
    <w:abstractNumId w:val="7"/>
  </w:num>
  <w:num w:numId="6" w16cid:durableId="1744403288">
    <w:abstractNumId w:val="3"/>
  </w:num>
  <w:num w:numId="7" w16cid:durableId="1798718911">
    <w:abstractNumId w:val="2"/>
  </w:num>
  <w:num w:numId="8" w16cid:durableId="1680765848">
    <w:abstractNumId w:val="1"/>
  </w:num>
  <w:num w:numId="9" w16cid:durableId="10214674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E45"/>
    <w:rsid w:val="0006063C"/>
    <w:rsid w:val="00062316"/>
    <w:rsid w:val="0015074B"/>
    <w:rsid w:val="001C5A31"/>
    <w:rsid w:val="0029639D"/>
    <w:rsid w:val="00300FE0"/>
    <w:rsid w:val="00326F90"/>
    <w:rsid w:val="006B5DB3"/>
    <w:rsid w:val="0076139B"/>
    <w:rsid w:val="00843A6F"/>
    <w:rsid w:val="009C042C"/>
    <w:rsid w:val="00AA1D8D"/>
    <w:rsid w:val="00B47730"/>
    <w:rsid w:val="00B63DC8"/>
    <w:rsid w:val="00CB0664"/>
    <w:rsid w:val="00FC693F"/>
    <w:rsid w:val="0B8F3425"/>
    <w:rsid w:val="78D1F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B4C731"/>
  <w14:defaultImageDpi w14:val="300"/>
  <w15:docId w15:val="{0C520AF8-2DDA-2343-B6ED-BC29D3566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ff8">
    <w:name w:val="Grid Table Light"/>
    <w:basedOn w:val="a3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575</Words>
  <Characters>3282</Characters>
  <Application>Microsoft Office Word</Application>
  <DocSecurity>0</DocSecurity>
  <Lines>27</Lines>
  <Paragraphs>7</Paragraphs>
  <ScaleCrop>false</ScaleCrop>
  <Manager/>
  <Company/>
  <LinksUpToDate>false</LinksUpToDate>
  <CharactersWithSpaces>3850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Руслан Утюшев</cp:lastModifiedBy>
  <cp:revision>2</cp:revision>
  <dcterms:created xsi:type="dcterms:W3CDTF">2026-10-21T10:28:00Z</dcterms:created>
  <dcterms:modified xsi:type="dcterms:W3CDTF">2026-10-21T10:28:00Z</dcterms:modified>
  <cp:category/>
</cp:coreProperties>
</file>