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FlagGems QC-MoE Benchmark Summary (H20 GPU)</w:t>
      </w:r>
    </w:p>
    <w:p>
      <w:r>
        <w:t>QC-MoE SwiGLU vs PyTorch FP16 reference on NVIDIA H20. FP8 baseline not measured — FP8 cells show em dash.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Matrix (H×K)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Seq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Bits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FP16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FP8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Quant (ms)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Speedup vs FP16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Speedup vs FP8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Tokens/s</w:t>
            </w:r>
          </w:p>
        </w:tc>
        <w:tc>
          <w:tcPr>
            <w:tcW w:type="dxa" w:w="785"/>
            <w:shd w:fill="2E509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TFLOPS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1.8190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4.1390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0.44x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31.67M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4.15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1.5610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1.1370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1.37x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115.28M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3.78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1.8340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3.9870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0.46x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32.87M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4.31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1.5510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1.0710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1.45x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122.38M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4.01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2.3140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8.1130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0.29x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4.04M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4.24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1024×128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2.3000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7.8400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0.29x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4.18M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4.38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7.3330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5.0040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13.10M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96.13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5.5010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3.0100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1.83x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21.77M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79.91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2.7480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2.0170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32.49M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59.61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1.8950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1.5180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1.25x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43.17M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39.60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1.5430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1.2710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1.21x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51.56M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23.65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1.4960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1.0830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1.38x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60.51M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6.94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1.5020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1.0520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1.43x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62.30M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3.57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7.3120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4.7580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13.77M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101.09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4.2440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2.8340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1.50x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23.12M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84.88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2.7470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1.8720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1.47x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35.01M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64.25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1.8860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1.3930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1.35x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47.05M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43.18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1.5310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1.1520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1.33x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56.89M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26.11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1.4920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0.9720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1.54x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67.42M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7.74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1.4990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0.9450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1.59x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69.35M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3.98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13.1460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8.9790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3.65M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107.15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4.2510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3.0100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10.89M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79.92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2.7470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2.0210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16.21M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59.50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1.8970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1.5200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1.25x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21.56M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39.57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1.5340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1.2720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1.21x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25.76M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23.64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1.5030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1.1470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1.31x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28.57M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13.11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13.1450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8.6150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1.53x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3.80M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111.67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4.2580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2.8380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11.55M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84.74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2.7340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1.8710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17.51M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64.27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1.8860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1.3900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1.36x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23.57M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43.27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1.5280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1.1490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1.33x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28.52M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26.16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1.5000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1.0290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1.46x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31.84M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14.61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7.3260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4.9950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1.47x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3.28M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96.31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7.3090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4.7590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1.54x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3.44M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101.09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4.2530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3.0110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1.41x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2.72M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79.89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8192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4.2450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2.8340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1.50x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2.89M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84.86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2.7370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2.0180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1.36x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2.03M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59.59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2.7370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1.8740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1.46x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2.19M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64.16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1.8840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1.5190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1.24x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1.35M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39.57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1024×3584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1.8860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1.3910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1.36x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1.47M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43.24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24.1930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9.9250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2.44x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3.30M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193.86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1024×7168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24.3930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9.4130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2.59x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3.48M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204.42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7.9340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15.5160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0.51x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8.45M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31.00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16384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7.9270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15.1370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0.52x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8.66M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31.78</w:t>
            </w:r>
          </w:p>
        </w:tc>
      </w:tr>
      <w:tr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W4A16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14.6060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29.9860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0.49x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1.09M</w:t>
            </w:r>
          </w:p>
        </w:tc>
        <w:tc>
          <w:tcPr>
            <w:tcW w:type="dxa" w:w="785"/>
            <w:shd w:fill="FFFFFF"/>
          </w:tcPr>
          <w:p>
            <w:pPr>
              <w:jc w:val="center"/>
            </w:pPr>
            <w:r>
              <w:rPr>
                <w:sz w:val="16"/>
              </w:rPr>
              <w:t>32.08</w:t>
            </w:r>
          </w:p>
        </w:tc>
      </w:tr>
      <w:tr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3584×1024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32768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W8A16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14.5870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29.1510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0.50x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1.12M</w:t>
            </w:r>
          </w:p>
        </w:tc>
        <w:tc>
          <w:tcPr>
            <w:tcW w:type="dxa" w:w="785"/>
            <w:shd w:fill="F2F2F2"/>
          </w:tcPr>
          <w:p>
            <w:pPr>
              <w:jc w:val="center"/>
            </w:pPr>
            <w:r>
              <w:rPr>
                <w:sz w:val="16"/>
              </w:rPr>
              <w:t>33.00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