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作业 </w:t>
      </w:r>
      <w:r>
        <w:rPr>
          <w:rFonts w:hint="default"/>
          <w:lang w:val="en-US" w:eastAsia="zh-CN"/>
        </w:rPr>
        <w:t xml:space="preserve">9 : </w:t>
      </w:r>
      <w:r>
        <w:rPr>
          <w:rFonts w:hint="default"/>
          <w:lang w:eastAsia="zh-CN"/>
        </w:rPr>
        <w:t xml:space="preserve"> 并行策略基础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28-31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主题：数据并行、模型并行与通信原语</w:t>
      </w:r>
    </w:p>
    <w:p w14:paraId="5C64C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Q1（简答） 数据并行（DDP）中，Gradient Bucketing 是一种常见优化。请解释：</w:t>
      </w:r>
    </w:p>
    <w:p w14:paraId="2E30E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什么是 Gradient Bucketing？</w:t>
      </w:r>
    </w:p>
    <w:p w14:paraId="485B6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如果不做 Bucketing，逐参数做 AllReduce 有什么问题？</w:t>
      </w:r>
    </w:p>
    <w:p w14:paraId="017D0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Bucket 的大小如何影响通信效率？</w:t>
      </w:r>
    </w:p>
    <w:p w14:paraId="01ECA88C">
      <w:pPr>
        <w:rPr>
          <w:rFonts w:hint="default"/>
          <w:lang w:val="en-US" w:eastAsia="zh-CN"/>
        </w:rPr>
      </w:pPr>
    </w:p>
    <w:p w14:paraId="2C571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Q2（计算题） 一个 7B 参数的 LLM 使用 BF16 精度训练。</w:t>
      </w:r>
    </w:p>
    <w:p w14:paraId="67506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模型权重占用多少显存？</w:t>
      </w:r>
    </w:p>
    <w:p w14:paraId="73526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如果使用 Adam 优化器（需保存一阶和二阶动量，FP32），优化器状态占用多少显存？</w:t>
      </w:r>
    </w:p>
    <w:p w14:paraId="3628A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如果单卡（80GB A100）放不下，Tensor Parallel 度为 4 时，每张卡上的权重显存占用大约是多少？</w:t>
      </w:r>
    </w:p>
    <w:p w14:paraId="13C0122E">
      <w:pPr>
        <w:rPr>
          <w:rFonts w:hint="default"/>
          <w:lang w:val="en-US" w:eastAsia="zh-CN"/>
        </w:rPr>
      </w:pPr>
    </w:p>
    <w:p w14:paraId="76BB6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Q3（简答） 请分别用一句话描述以下通信原语的功能：AllReduce、AllGather、ReduceScatter、Broadcast。Tensor Parallel 中主要使用哪两个？</w:t>
      </w:r>
    </w:p>
    <w:p w14:paraId="61B69B28">
      <w:pPr>
        <w:rPr>
          <w:rFonts w:hint="default"/>
          <w:lang w:val="en-US" w:eastAsia="zh-CN"/>
        </w:rPr>
      </w:pPr>
    </w:p>
    <w:p w14:paraId="0E7BA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Q4（分析题） Megatron-LM 中，Column Parallel Linear 和 Row Parallel Linear 分别在前向和反向传播中需要什么通信操作？请画出一个两层 MLP（Linear → GeLU → Linear）在 Tensor Parallel 下的数据流图，标注通信点。</w:t>
      </w:r>
    </w:p>
    <w:p w14:paraId="62C9C5B2">
      <w:pPr>
        <w:rPr>
          <w:rFonts w:hint="default"/>
          <w:lang w:val="en-US" w:eastAsia="zh-CN"/>
        </w:rPr>
      </w:pPr>
    </w:p>
    <w:p w14:paraId="53BDD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Q5（简答） 数据并行中，当 GPU 数量增加时，每张卡上的 local batch size 会如何变化（假设 global batch size 不变）？这对模型收敛有什么影响？为什么大规模训练通常需要配合 learning rate warmup 和 linear scaling rule？</w:t>
      </w:r>
    </w:p>
    <w:p w14:paraId="49B5E1A9">
      <w:pPr>
        <w:rPr>
          <w:rFonts w:hint="default"/>
          <w:lang w:val="en-US" w:eastAsia="zh-CN"/>
        </w:rPr>
      </w:pPr>
      <w:bookmarkStart w:id="0" w:name="_GoBack"/>
      <w:bookmarkEnd w:id="0"/>
    </w:p>
    <w:p w14:paraId="480C0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Q6（计算题） 假设一个模型有 70B 参数，使用 BF16 训练，梯度也为 BF16，8 张 A100（80GB）通过 NVLink 互连（单向带宽 300 GB/s）。</w:t>
      </w:r>
    </w:p>
    <w:p w14:paraId="3E125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一次 AllReduce 梯度同步需要传输多少数据？</w:t>
      </w:r>
    </w:p>
    <w:p w14:paraId="54D7D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使用 Ring-AllReduce，理论通信耗时是多少？</w:t>
      </w:r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如果一个训练 step 的计算耗时为 500 ms，通信能否被计算有效掩盖？请说明判断依据。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7FEF57A6"/>
    <w:rsid w:val="8FFFA67E"/>
    <w:rsid w:val="A7F73869"/>
    <w:rsid w:val="A97F623E"/>
    <w:rsid w:val="AFBF8780"/>
    <w:rsid w:val="BEEFCB4B"/>
    <w:rsid w:val="BFDDC1C2"/>
    <w:rsid w:val="BFE6F841"/>
    <w:rsid w:val="D5DE8897"/>
    <w:rsid w:val="DFDE3DA3"/>
    <w:rsid w:val="E7FE3684"/>
    <w:rsid w:val="ED361B9D"/>
    <w:rsid w:val="EFFF70E4"/>
    <w:rsid w:val="F7EEC240"/>
    <w:rsid w:val="FBF75102"/>
    <w:rsid w:val="FD3F7A3F"/>
    <w:rsid w:val="FDDC5620"/>
    <w:rsid w:val="FDE339BC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