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trike w:val="0"/>
          <w:dstrike w:val="0"/>
          <w:sz w:val="32"/>
          <w:szCs w:val="40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0000FF"/>
          <w:sz w:val="32"/>
          <w:szCs w:val="40"/>
          <w:lang w:val="en-US" w:eastAsia="zh-CN"/>
        </w:rPr>
        <w:t>prometheus安装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在业务层用作埋点系统: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Prometheus支持多种语言（Go，java，python，ruby官方提供客户端，其他语言有第三方开源客户端）。我们可以通过客户端方面的对核心业务进行埋点。如下单流程、添加购物车流程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在应用层用作应用监控系统</w:t>
      </w:r>
      <w:r>
        <w:rPr>
          <w:rFonts w:hint="eastAsia"/>
          <w:lang w:val="en-US" w:eastAsia="zh-CN"/>
        </w:rPr>
        <w:t>:一些主流应用可以通过官方或第三方的导出器，来对这些应用做核心指标的收集。如redis,mysql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在系统层用作系统监控</w:t>
      </w:r>
      <w:r>
        <w:rPr>
          <w:rFonts w:hint="eastAsia"/>
          <w:lang w:val="en-US" w:eastAsia="zh-CN"/>
        </w:rPr>
        <w:t>:除了常用软件， prometheus也有相关系统层和网络层exporter,用以监控服务器或网络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集成其他的监控</w:t>
      </w:r>
      <w:r>
        <w:rPr>
          <w:rFonts w:hint="eastAsia"/>
          <w:lang w:val="en-US" w:eastAsia="zh-CN"/>
        </w:rPr>
        <w:t>:prometheus还可以通过各种exporte，集成其他的监控系统，收集监控数据，如AWS CloudWatch,JMX，Pingdom等等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333883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安装go 语言环境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在监控服务器上安装prometheus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在被监控环境上安装export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安装grafana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由于Prometheus 是用golang开发的，所以首先安装一个go环境，Go语言是跨平台，支持Windows、Linux、Mac OS X等系统，还提供有源码，可编译安装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在所有主机都安装go语言环境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#tar -C /usr/local -xzf go1.8.3.linux-amd64.tar.gz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#sed -i '$a\export PATH=$PATH:/usr/local/go/bin'   /etc/profile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#source  /etc/profile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#/usr/local/go/bin/go version  &amp;&amp;   #go  version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在监控服务器上安装prometheus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开始安装prometheus，首先先去官网下载对应系统的版本：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"https://prometheus.io/download/"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https://prometheus.io/download/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#tar  -vxf  prometheus-2.3.2.linux-amd64.tar.gz  -C /usr/local/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为了以后进入目录方便，做了一个软连接：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#ln  -sv  /usr/local/prometheus-2.3.2.linux-amd64/  /usr/local/prometheus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接着要配置一下监控的配置文件：prometheus.yml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示例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job_name: '10.0.3.105'      # 给被监控主机取个名字，我这里直接填的IP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static_configs: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targets: ['10.0.3.105:9100']      # 这里填写被监控主机的IP和端口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job_name: '10.0.3.115'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static_configs: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targets: ['10.0.3.115:9100']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job_name: 'node_exporter'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static_configs: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targets: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'172.31.182.140:9100'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'172.31.182.141:9100'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配置完成后，只需要运行起来这个软件：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#nohup ./prometheus   --config.file＝/usr/local/prometheus/prometheus.yml 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"https://www.cnblogs.com/dylanchu/p/11824078.html"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--web.enable-admin-api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--log.level=info  --storage.tsdb.path=/usr/local/prometheus/data/ --storage.tsdb.retention.time=2h         --storage.tsdb.wal-compression --storage.tsdb.max-block-duration=2h      --storage.tsdb.min-block-duration=2h --web.enable-lifecycle       &amp;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--config.file：指定配置文件的路径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--storage.tsdb.path：指定Prometheus本地存储的路径。最好是指定较大分区下的目录，因为Prometheus收集的监控数据都会存储在这个目录下。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--log.level：指定日志级别，为[debug, info, warn, error]中的一种。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--web.enable-lifecycle：支持热加载新配置。从2.0开始，hot reload功能是默认关闭的，如需开启，需要在启动Prometheus的时候，添加--web.enable-lifecycle参数，热加载的方式为curl -X POST localhost:9090/-/reload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#netstat -ntulp | grep 9090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--web.enable-admin-api  这个组件很重要,配置文件prometheus.yml修改了job_name导致grafana页面数据库收集信息报错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mysqld_export   显示Only queries that return single...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#但如果你仅仅修改了某个job_name（而没有修改ip），比如把web-mysql改为k8s-mysql，那么grafana界面中的singlestat panel将不能正确显示，显示“Only queries that return single...”，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这是因为singlestat只能显示一个结果，而查询语句查到了两个结果。解决方式是删除之前的数据系列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首先停止prometheus服务 #pkill prometheus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 POST     -g 'http://localhost:9090/api/v1/admin/tsdb/delete_series?match[]={instance="localhost:9100"}'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如果启动prometheus没有启用--web.enable-admin-api那么这条命令显示error，坑啊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或者curl -X POST -g 'http://localhost:9090/api/v1/admin/tsdb/delete_series?match[]={job="node_exporter"}'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通过如下URL可以打开prometheus的自带监控界面： IP:9090，点击targets </w:t>
      </w:r>
      <w:r>
        <w:rPr>
          <w:rFonts w:hint="eastAsia"/>
          <w:lang w:val="en-US" w:eastAsia="zh-CN"/>
        </w:rPr>
        <w:t>(IP:9090/targets)</w:t>
      </w:r>
      <w:r>
        <w:rPr>
          <w:rFonts w:hint="default"/>
          <w:lang w:val="en-US" w:eastAsia="zh-CN"/>
        </w:rPr>
        <w:t>跳转到监控目标，这里展现了多个监控对象。红框的表示部署的prometheus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显示蓝色是因为已经安装了export，其他未安装的显示为红色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150235"/>
            <wp:effectExtent l="0" t="0" r="508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在系统层用作系统监控exporter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被监控主机监控OS信息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#tar -C /usr/local -xzf go1.8.3.linux-amd64.tar.gz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#sed -i '$a\export PATH=$PATH:/usr/local/go/bin'   /etc/profile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#source  /etc/profile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#/usr/local/go/bin/go version  &amp;&amp;   #go  version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tar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xvf node_exporter-0.16.0.linux-amd64.tar.gz -C /usr/local/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ln -sv node_exporter-1.0.1.linux-amd64/ node_exporter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#nohup /usr/local/node_exporter-0.16.0.linux-amd64/node_exporter --web.listen-address=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:9100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&amp;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--web.listen-address=":91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 xml:space="preserve">    端口前面不用</w:t>
      </w:r>
      <w:r>
        <w:rPr>
          <w:rFonts w:hint="eastAsia"/>
          <w:b/>
          <w:bCs/>
          <w:lang w:val="en-US" w:eastAsia="zh-CN"/>
        </w:rPr>
        <w:t>加IP(192.168.232.135:9111)，默认9100，我改成9111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--web.telemetry-path="/metrics"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--log.level="info"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设置日志级别</w:t>
      </w:r>
      <w:r>
        <w:rPr>
          <w:rFonts w:hint="eastAsia"/>
          <w:lang w:val="en-US" w:eastAsia="zh-CN"/>
        </w:rPr>
        <w:t xml:space="preserve">  为[debug, info, warn, error]中的一种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--log.format="logger:stderr"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设置打印日志的格式，若有自动化日志提取工具可以使用这个参数规范日志打印的格式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启动后，可以看到</w:t>
      </w:r>
      <w:r>
        <w:rPr>
          <w:rFonts w:hint="eastAsia"/>
          <w:lang w:val="en-US" w:eastAsia="zh-CN"/>
        </w:rPr>
        <w:t>136</w:t>
      </w:r>
      <w:r>
        <w:rPr>
          <w:rFonts w:hint="default"/>
          <w:lang w:val="en-US" w:eastAsia="zh-CN"/>
        </w:rPr>
        <w:t>主机已经变成蓝色，正常up 状态。其他几台主机也通过先安装go环境，再安装export的方式，进行监控起来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监控远程MySQL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mysql安装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</w:t>
      </w:r>
      <w:r>
        <w:rPr>
          <w:rFonts w:hint="default"/>
          <w:b w:val="0"/>
          <w:bCs w:val="0"/>
          <w:lang w:val="en-US" w:eastAsia="zh-CN"/>
        </w:rPr>
        <w:t>rpm -qa | grep mariadb</w:t>
      </w:r>
      <w:r>
        <w:rPr>
          <w:rFonts w:hint="eastAsia"/>
          <w:b w:val="0"/>
          <w:bCs w:val="0"/>
          <w:lang w:val="en-US" w:eastAsia="zh-CN"/>
        </w:rPr>
        <w:t xml:space="preserve">  &amp;&amp;   #rpm -e mariadb-libs --nodeps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#tar -xvf mysql-5.7.32-linux-glibc2.12-x86_64.tar.gz  -C  /usr/local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#groupadd -r mysql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#useradd -r -g mysql -s /bin/false -M mysql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#ln -sv /usr/local/mysql-5.7.32-linux-glibc2.12-x86_64         /usr/local/mysql-5.7.32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#mkdir -p /usr/local/mysql-5.7.32/data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#sed -i '$a\export PATH=$PATH:/usr/local/mysql-5.7.32/bin' /etc/profile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#source  /etc/profile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#chown -R mysql:mysql /usr/local/mysql/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</w:t>
      </w:r>
      <w:r>
        <w:rPr>
          <w:rFonts w:hint="default"/>
          <w:b w:val="0"/>
          <w:bCs w:val="0"/>
          <w:lang w:val="en-US" w:eastAsia="zh-CN"/>
        </w:rPr>
        <w:t>cat &gt; /etc/my.cnf &lt;&lt; EOF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[mysqld]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basedir=/usr/local/mysql-5.7.32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datadir=/usr/local/mysql-5.7.32/data/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pid-file=/usr/local/mysql-5.7.32/data/mysqld.pid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log-error=/usr/local/mysql-5.7.32/data/mysqld.err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socket=/tmp/mysql.sock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EOF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#/usr/local/mysql-5.7.32/bin/mysqld --initialize --user=mysql --basedir=/usr/local/mysql-5.7.32 --datadir=/usr/local/mysql-5.7.32/data             </w:t>
      </w:r>
      <w:r>
        <w:rPr>
          <w:rFonts w:hint="default"/>
          <w:b w:val="0"/>
          <w:bCs w:val="0"/>
          <w:lang w:val="en-US" w:eastAsia="zh-CN"/>
        </w:rPr>
        <w:t>MySQL初始化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#cp /usr/local/mysql-5.7.32/support-files/mysql.server   /etc/init.d/mysqld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#chmod +x /etc/init.d/mysqld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#service mysqld start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#ss -ntulp | grep 3306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 a=`grep password /usr/local/mysql-5.7.32/data/mysqld.err | awk 'NR &lt; 2 {print $NF}'`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或者#grep -r password /usr/local/mysql-5.7.32/data/mysqld.err | awk -F " " '{print $11}'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#echo ${a}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#mysql -uroot -p"${a}" -e "alter user root@localhost identified by '123456' " --connect-expired-password                修改数据库密码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grant all on *.* to 'root'@'%' identified by '123456';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登陆Navicat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被管理MySQL服务器上安装mysqld_exporter组件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注意：OS监控安装node_export,如果要监控OS和数据库，那么mysqld_exporter两者都要安装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mysql监控安装https://prometheus.io/download/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mysqld_export,mysqld_exporter-0.12.1.linux-</w:t>
      </w:r>
      <w:r>
        <w:rPr>
          <w:rFonts w:hint="eastAsia"/>
          <w:b/>
          <w:bCs/>
          <w:lang w:val="en-US" w:eastAsia="zh-CN"/>
        </w:rPr>
        <w:t>amd64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oracle监控安装https://prometheus.io/docs/instrumenting/exporters/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oracledb_exporter.linux-</w:t>
      </w:r>
      <w:r>
        <w:rPr>
          <w:rFonts w:hint="eastAsia"/>
          <w:b/>
          <w:bCs/>
          <w:lang w:val="en-US" w:eastAsia="zh-CN"/>
        </w:rPr>
        <w:t>amd64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863340" cy="2141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008120" cy="4282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95250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164020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这里我们监控mysql数据库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#tar -xf mysqld_exporter-0.12.1.linux-amd64.tar.gz -C /usr/local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#ln -sv /usr/local/mysqld_exporter-0.12.1.linux-amd64  /usr/local/mysqld_exporter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#mysql  -uroot  -p123456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grant replication client, process on *.* to “</w:t>
      </w:r>
      <w:r>
        <w:rPr>
          <w:rFonts w:hint="eastAsia"/>
          <w:lang w:val="en-US" w:eastAsia="zh-CN"/>
        </w:rPr>
        <w:t>mysql_monitor</w:t>
      </w:r>
      <w:r>
        <w:rPr>
          <w:rFonts w:hint="default"/>
          <w:lang w:val="en-US" w:eastAsia="zh-CN"/>
        </w:rPr>
        <w:t>”@"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identified by "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或者mysql -uroot -p123456  -e  "grant   replication client,process on    *.*    to "mysql_monitor"@"localhost"   identified   by   '123456' "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#mysql -uroot -p123456 -e "grant replication client,process on *.* to "mysql_monitor"@"localhost" identified by '123456' "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mysql&gt; grant </w:t>
      </w:r>
      <w:r>
        <w:rPr>
          <w:rFonts w:hint="eastAsia"/>
          <w:lang w:val="en-US" w:eastAsia="zh-CN"/>
        </w:rPr>
        <w:t>all</w:t>
      </w:r>
      <w:r>
        <w:rPr>
          <w:rFonts w:hint="default"/>
          <w:lang w:val="en-US" w:eastAsia="zh-CN"/>
        </w:rPr>
        <w:t xml:space="preserve"> on 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.* to</w:t>
      </w:r>
      <w:r>
        <w:rPr>
          <w:rFonts w:hint="eastAsia"/>
          <w:lang w:val="en-US" w:eastAsia="zh-CN"/>
        </w:rPr>
        <w:t xml:space="preserve"> mysql_monitor</w:t>
      </w:r>
      <w:r>
        <w:rPr>
          <w:rFonts w:hint="default"/>
          <w:lang w:val="en-US" w:eastAsia="zh-CN"/>
        </w:rPr>
        <w:t>@"localhost"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flush privileges;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 /usr/local/mysqld_exporter/.my.cnf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[client]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user=mysql_monitor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password=123456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#nohup ./mysqld_exporter    --config.my-cnf=.my.cnf  --web.listen-address＝"ip: 9112"  &amp;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netstat -lnptu | grep 9</w:t>
      </w:r>
      <w:r>
        <w:rPr>
          <w:rFonts w:hint="eastAsia"/>
          <w:lang w:val="en-US" w:eastAsia="zh-CN"/>
        </w:rPr>
        <w:t>200      默认端口9104,这里改成9112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给prometheus换一个面板</w:t>
      </w:r>
      <w:r>
        <w:rPr>
          <w:rFonts w:hint="eastAsia"/>
          <w:b/>
          <w:bCs/>
          <w:lang w:val="en-US" w:eastAsia="zh-CN"/>
        </w:rPr>
        <w:t xml:space="preserve">---grafana   </w:t>
      </w:r>
      <w:r>
        <w:rPr>
          <w:rFonts w:hint="eastAsia"/>
          <w:lang w:val="en-US" w:eastAsia="zh-CN"/>
        </w:rPr>
        <w:t>https://grafana.com/grafana/download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"https://dl.grafana.com/oss/release/grafana-7.3.7-1.x86_64.rpm"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https://dl.grafana.com/oss/release/grafana-7.3.7-1.x86_64.rpm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#yum localinstall grafana-5.2.3-1.x86_64.rpm  -y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接着把grafana加入到系统服务，将服务启动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/sbin/chkconfig --add grafana-server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service grafana-server start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启动后，打开如下URL，端口采用默认的3000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输入默认的admin/admin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进去后会要求修改密码，然后点击add datasource，选中 Prometheus 2.0 Stats后，就可以呈现如下的监控面板了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Grafana官方提供模板地址：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"https://grafana.com/grafana/dashboards"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https://grafana.com/grafana/dashboards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本次要导入的模板：https://grafana.com/grafana/dashboards/11074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MySQL监控做的最好当属percona公司的了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Grafana官网地址：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"https://grafana.com/grafana/dashboards/7362"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https://grafana.com/grafana/dashboards/7362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4785" cy="2519680"/>
            <wp:effectExtent l="0" t="0" r="825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614295"/>
            <wp:effectExtent l="0" t="0" r="2540" b="69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9842"/>
    <w:multiLevelType w:val="singleLevel"/>
    <w:tmpl w:val="02E998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9D2A18"/>
    <w:multiLevelType w:val="singleLevel"/>
    <w:tmpl w:val="789D2A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A7ECE"/>
    <w:rsid w:val="187E26D8"/>
    <w:rsid w:val="21B133C7"/>
    <w:rsid w:val="23236215"/>
    <w:rsid w:val="2ACA1565"/>
    <w:rsid w:val="3346623B"/>
    <w:rsid w:val="47BE006C"/>
    <w:rsid w:val="520324F0"/>
    <w:rsid w:val="5B1E7CA6"/>
    <w:rsid w:val="5F2E4FD7"/>
    <w:rsid w:val="660039F4"/>
    <w:rsid w:val="7EE23D76"/>
    <w:rsid w:val="7F32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2021-01-23T01:03:00Z</dcterms:created>
  <dc:creator>Administrator</dc:creator>
  <cp:lastModifiedBy>浅念1414660128</cp:lastModifiedBy>
  <dcterms:modified xsi:type="dcterms:W3CDTF">2021-02-14T06:01:57Z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