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3C" w:rsidRDefault="00C859F7" w:rsidP="0051771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ADB远程</w:t>
      </w:r>
      <w:r>
        <w:rPr>
          <w:rFonts w:ascii="微软雅黑" w:eastAsia="微软雅黑" w:hAnsi="微软雅黑"/>
          <w:sz w:val="28"/>
          <w:szCs w:val="28"/>
        </w:rPr>
        <w:t xml:space="preserve">控制 </w:t>
      </w:r>
    </w:p>
    <w:p w:rsidR="00CD290D" w:rsidRDefault="00CD290D" w:rsidP="00CD290D"/>
    <w:p w:rsidR="00CD290D" w:rsidRDefault="00055480" w:rsidP="00CD290D">
      <w:r>
        <w:object w:dxaOrig="9300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8.5pt" o:ole="">
            <v:imagedata r:id="rId7" o:title=""/>
          </v:shape>
          <o:OLEObject Type="Embed" ProgID="Visio.Drawing.15" ShapeID="_x0000_i1025" DrawAspect="Content" ObjectID="_1552400101" r:id="rId8"/>
        </w:object>
      </w:r>
    </w:p>
    <w:p w:rsidR="00CD290D" w:rsidRDefault="00CD290D" w:rsidP="00CD290D">
      <w:r>
        <w:t>server</w:t>
      </w:r>
    </w:p>
    <w:p w:rsidR="00CD290D" w:rsidRDefault="00CD290D" w:rsidP="00CD290D">
      <w:r w:rsidRPr="00CD290D">
        <w:t>./</w:t>
      </w:r>
      <w:r w:rsidR="00055480" w:rsidRPr="00055480">
        <w:t xml:space="preserve"> </w:t>
      </w:r>
      <w:r w:rsidR="00055480" w:rsidRPr="00E03DBB">
        <w:t>tcptunnel</w:t>
      </w:r>
      <w:r w:rsidR="00055480">
        <w:t>_pc</w:t>
      </w:r>
      <w:r w:rsidR="00055480" w:rsidRPr="00CD290D">
        <w:t xml:space="preserve"> </w:t>
      </w:r>
      <w:r w:rsidRPr="00CD290D">
        <w:t xml:space="preserve">-s -l 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47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89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.1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5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28</w:t>
      </w:r>
      <w:r w:rsidRPr="00CD290D">
        <w:t xml:space="preserve">:9090 -c 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47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89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.1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5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28</w:t>
      </w:r>
      <w:r w:rsidRPr="00CD290D">
        <w:t xml:space="preserve">:8080 </w:t>
      </w:r>
      <w:r>
        <w:t>–</w:t>
      </w:r>
      <w:r w:rsidRPr="00CD290D">
        <w:t>v</w:t>
      </w:r>
    </w:p>
    <w:p w:rsidR="00CD290D" w:rsidRPr="00055480" w:rsidRDefault="00CD290D" w:rsidP="00CD290D"/>
    <w:p w:rsidR="00CD290D" w:rsidRDefault="00DC1826" w:rsidP="00CD290D">
      <w:r>
        <w:rPr>
          <w:rFonts w:hint="eastAsia"/>
        </w:rPr>
        <w:t>r</w:t>
      </w:r>
      <w:r w:rsidR="00CD290D">
        <w:rPr>
          <w:rFonts w:hint="eastAsia"/>
        </w:rPr>
        <w:t xml:space="preserve">elay </w:t>
      </w:r>
      <w:r w:rsidR="00CD290D">
        <w:t>agent</w:t>
      </w:r>
      <w:r w:rsidR="00E03DBB">
        <w:rPr>
          <w:rFonts w:hint="eastAsia"/>
        </w:rPr>
        <w:t xml:space="preserve"> (</w:t>
      </w:r>
      <w:r w:rsidR="00E03DBB">
        <w:t>TV</w:t>
      </w:r>
      <w:r w:rsidR="00E03DBB">
        <w:rPr>
          <w:rFonts w:hint="eastAsia"/>
        </w:rPr>
        <w:t>)</w:t>
      </w:r>
      <w:bookmarkStart w:id="0" w:name="_GoBack"/>
      <w:bookmarkEnd w:id="0"/>
    </w:p>
    <w:p w:rsidR="00E03DBB" w:rsidRDefault="00E03DBB" w:rsidP="00CD290D">
      <w:pPr>
        <w:rPr>
          <w:rFonts w:hint="eastAsia"/>
        </w:rPr>
      </w:pPr>
      <w:r>
        <w:t>start adbd</w:t>
      </w:r>
    </w:p>
    <w:p w:rsidR="00CD290D" w:rsidRDefault="00CD290D" w:rsidP="00CD290D">
      <w:r w:rsidRPr="00CD290D">
        <w:t>./</w:t>
      </w:r>
      <w:r w:rsidR="00E03DBB" w:rsidRPr="00E03DBB">
        <w:t xml:space="preserve"> tcptunnel</w:t>
      </w:r>
      <w:r w:rsidR="00055480">
        <w:t>_tv</w:t>
      </w:r>
      <w:r w:rsidRPr="00CD290D">
        <w:t xml:space="preserve"> -r -b 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47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89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.1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5</w:t>
      </w:r>
      <w:r w:rsidR="00055480">
        <w:rPr>
          <w:rFonts w:ascii="Calibri" w:hAnsi="Calibri" w:cs="Calibri"/>
          <w:color w:val="000000"/>
          <w:kern w:val="0"/>
          <w:sz w:val="18"/>
          <w:szCs w:val="18"/>
        </w:rPr>
        <w:t>.</w:t>
      </w:r>
      <w:r w:rsidR="00055480" w:rsidRPr="00055480">
        <w:rPr>
          <w:rFonts w:ascii="Calibri" w:hAnsi="Calibri" w:cs="Calibri"/>
          <w:color w:val="000000"/>
          <w:kern w:val="0"/>
          <w:sz w:val="18"/>
          <w:szCs w:val="18"/>
        </w:rPr>
        <w:t>28</w:t>
      </w:r>
      <w:r w:rsidRPr="00CD290D">
        <w:t>:9090 -t 127.0.0.1:</w:t>
      </w:r>
      <w:r w:rsidR="002E38C6">
        <w:t>5555</w:t>
      </w:r>
      <w:r w:rsidR="00193E6A">
        <w:t xml:space="preserve">  -v</w:t>
      </w:r>
    </w:p>
    <w:p w:rsidR="00517711" w:rsidRDefault="00517711"/>
    <w:p w:rsidR="00295AAC" w:rsidRDefault="00295AAC"/>
    <w:p w:rsidR="00295AAC" w:rsidRDefault="00295AAC">
      <w:r>
        <w:t>T</w:t>
      </w:r>
      <w:r>
        <w:rPr>
          <w:rFonts w:hint="eastAsia"/>
        </w:rPr>
        <w:t>arget server</w:t>
      </w:r>
      <w:r>
        <w:rPr>
          <w:rFonts w:hint="eastAsia"/>
        </w:rPr>
        <w:t>可以</w:t>
      </w:r>
      <w:r>
        <w:t>为</w:t>
      </w:r>
      <w:r>
        <w:rPr>
          <w:rFonts w:hint="eastAsia"/>
        </w:rPr>
        <w:t xml:space="preserve">http server, </w:t>
      </w:r>
      <w:r>
        <w:t>adbd</w:t>
      </w:r>
      <w:r>
        <w:rPr>
          <w:rFonts w:hint="eastAsia"/>
        </w:rPr>
        <w:t>等</w:t>
      </w:r>
      <w:r>
        <w:t>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的</w:t>
      </w:r>
      <w:r>
        <w:rPr>
          <w:rFonts w:hint="eastAsia"/>
        </w:rPr>
        <w:t>server</w:t>
      </w:r>
    </w:p>
    <w:sectPr w:rsidR="0029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18" w:rsidRDefault="001B2E18" w:rsidP="00517711">
      <w:r>
        <w:separator/>
      </w:r>
    </w:p>
  </w:endnote>
  <w:endnote w:type="continuationSeparator" w:id="0">
    <w:p w:rsidR="001B2E18" w:rsidRDefault="001B2E18" w:rsidP="0051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18" w:rsidRDefault="001B2E18" w:rsidP="00517711">
      <w:r>
        <w:separator/>
      </w:r>
    </w:p>
  </w:footnote>
  <w:footnote w:type="continuationSeparator" w:id="0">
    <w:p w:rsidR="001B2E18" w:rsidRDefault="001B2E18" w:rsidP="0051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75F41"/>
    <w:multiLevelType w:val="hybridMultilevel"/>
    <w:tmpl w:val="4A90EB92"/>
    <w:lvl w:ilvl="0" w:tplc="8370ED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19"/>
    <w:rsid w:val="00055480"/>
    <w:rsid w:val="00193E6A"/>
    <w:rsid w:val="001B2E18"/>
    <w:rsid w:val="0022420E"/>
    <w:rsid w:val="00295AAC"/>
    <w:rsid w:val="002E38C6"/>
    <w:rsid w:val="00353658"/>
    <w:rsid w:val="00517711"/>
    <w:rsid w:val="005543A0"/>
    <w:rsid w:val="00636121"/>
    <w:rsid w:val="00646438"/>
    <w:rsid w:val="00C859F7"/>
    <w:rsid w:val="00CD290D"/>
    <w:rsid w:val="00DB3451"/>
    <w:rsid w:val="00DC1826"/>
    <w:rsid w:val="00E03DBB"/>
    <w:rsid w:val="00F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4D99D-1751-484B-B152-0B1E87D9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711"/>
    <w:rPr>
      <w:sz w:val="18"/>
      <w:szCs w:val="18"/>
    </w:rPr>
  </w:style>
  <w:style w:type="paragraph" w:styleId="a5">
    <w:name w:val="List Paragraph"/>
    <w:basedOn w:val="a"/>
    <w:uiPriority w:val="34"/>
    <w:qFormat/>
    <w:rsid w:val="00DC1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212</Characters>
  <Application>Microsoft Office Word</Application>
  <DocSecurity>0</DocSecurity>
  <Lines>1</Lines>
  <Paragraphs>1</Paragraphs>
  <ScaleCrop>false</ScaleCrop>
  <Company>TCL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江中央</dc:creator>
  <cp:keywords/>
  <dc:description/>
  <cp:lastModifiedBy>江中央</cp:lastModifiedBy>
  <cp:revision>23</cp:revision>
  <dcterms:created xsi:type="dcterms:W3CDTF">2017-03-30T06:37:00Z</dcterms:created>
  <dcterms:modified xsi:type="dcterms:W3CDTF">2017-03-30T09:28:00Z</dcterms:modified>
</cp:coreProperties>
</file>