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F3864"/>
          <w:sz w:val="48"/>
          <w:szCs w:val="48"/>
        </w:rPr>
        <w:t xml:space="preserve">Group-Based Analysis Report</w:t>
      </w:r>
    </w:p>
    <w:p>
      <w:pPr>
        <w:spacing w:after="300"/>
        <w:jc w:val="center"/>
      </w:pPr>
      <w:r>
        <w:rPr>
          <w:b/>
          <w:bCs/>
          <w:color w:val="2E74B5"/>
          <w:sz w:val="28"/>
          <w:szCs w:val="28"/>
        </w:rPr>
        <w:t xml:space="preserve">Sprint 2 — Deliverable</w:t>
      </w:r>
    </w:p>
    <w:p>
      <w:pPr>
        <w:spacing w:after="100"/>
        <w:jc w:val="center"/>
      </w:pPr>
      <w:r>
        <w:rPr>
          <w:color w:val="595959"/>
          <w:sz w:val="22"/>
          <w:szCs w:val="22"/>
        </w:rPr>
        <w:t xml:space="preserve">Flight Delay Analytics  |  Course: Data Analytics using Python</w:t>
      </w:r>
    </w:p>
    <w:p>
      <w:pPr>
        <w:spacing w:after="600"/>
        <w:jc w:val="center"/>
      </w:pPr>
      <w:r>
        <w:rPr>
          <w:i/>
          <w:iCs/>
          <w:color w:val="595959"/>
          <w:sz w:val="20"/>
          <w:szCs w:val="20"/>
        </w:rPr>
        <w:t xml:space="preserve">Dataset: Flight_Delays_50K_cleaned.csv  |  50,000 rows</w:t>
      </w:r>
    </w:p>
    <w:p>
      <w:pPr>
        <w:pBdr>
          <w:bottom w:val="single" w:color="AAAAAA" w:sz="6" w:space="1"/>
        </w:pBdr>
        <w:spacing w:after="200"/>
      </w:pPr>
    </w:p>
    <w:p>
      <w:pPr>
        <w:pStyle w:val="Heading1"/>
        <w:spacing w:after="200" w:before="400"/>
      </w:pPr>
      <w:r>
        <w:t xml:space="preserve">1. Purpose</w:t>
      </w:r>
    </w:p>
    <w:p>
      <w:pPr>
        <w:spacing w:after="160"/>
      </w:pPr>
      <w:r>
        <w:t xml:space="preserve">This report summarises flight operations grouped by the categorical dimensions the business cares about most: airline, origin airport, month, day of week, and cancellation reason. Each grouping is compared against the overall dataset averages (mean arrival delay 4.00 min, mean departure delay 9.09 min, cancellation rate 1.59%, diversion rate 0.24%) so that deviations stand out clearly.</w:t>
      </w:r>
    </w:p>
    <w:p>
      <w:pPr>
        <w:pStyle w:val="Heading1"/>
        <w:spacing w:after="200" w:before="400"/>
      </w:pPr>
      <w:r>
        <w:t xml:space="preserve">2. Grouped by Airline</w:t>
      </w:r>
    </w:p>
    <w:p>
      <w:pPr>
        <w:pStyle w:val="Heading2"/>
        <w:spacing w:after="150" w:before="300"/>
      </w:pPr>
      <w:r>
        <w:t xml:space="preserve">2.1 Arrival Delay by Airline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800"/>
        <w:gridCol w:w="1900"/>
        <w:gridCol w:w="1500"/>
      </w:tblGrid>
      <w:tr>
        <w:trPr>
          <w:tblHeader/>
        </w:trPr>
        <w:tc>
          <w:tcPr>
            <w:tcW w:type="dxa" w:w="1200"/>
            <w:shd w:fill="1F3864" w:color="auto" w:val="clear"/>
            <w:tcMar>
              <w:top w:type="dxa" w:w="80"/>
              <w:left w:type="dxa" w:w="100"/>
              <w:bottom w:type="dxa" w:w="80"/>
              <w:right w:type="dxa" w:w="100"/>
            </w:tcMar>
          </w:tcPr>
          <w:p>
            <w:r>
              <w:rPr>
                <w:b/>
                <w:bCs/>
                <w:color w:val="FFFFFF"/>
                <w:sz w:val="20"/>
                <w:szCs w:val="20"/>
              </w:rPr>
              <w:t xml:space="preserve">Airline</w:t>
            </w:r>
          </w:p>
        </w:tc>
        <w:tc>
          <w:tcPr>
            <w:tcW w:type="dxa" w:w="1600"/>
            <w:shd w:fill="1F3864" w:color="auto" w:val="clear"/>
            <w:tcMar>
              <w:top w:type="dxa" w:w="80"/>
              <w:left w:type="dxa" w:w="100"/>
              <w:bottom w:type="dxa" w:w="80"/>
              <w:right w:type="dxa" w:w="100"/>
            </w:tcMar>
          </w:tcPr>
          <w:p>
            <w:r>
              <w:rPr>
                <w:b/>
                <w:bCs/>
                <w:color w:val="FFFFFF"/>
                <w:sz w:val="20"/>
                <w:szCs w:val="20"/>
              </w:rPr>
              <w:t xml:space="preserve">Flights</w:t>
            </w:r>
          </w:p>
        </w:tc>
        <w:tc>
          <w:tcPr>
            <w:tcW w:type="dxa" w:w="1800"/>
            <w:shd w:fill="1F3864" w:color="auto" w:val="clear"/>
            <w:tcMar>
              <w:top w:type="dxa" w:w="80"/>
              <w:left w:type="dxa" w:w="100"/>
              <w:bottom w:type="dxa" w:w="80"/>
              <w:right w:type="dxa" w:w="100"/>
            </w:tcMar>
          </w:tcPr>
          <w:p>
            <w:r>
              <w:rPr>
                <w:b/>
                <w:bCs/>
                <w:color w:val="FFFFFF"/>
                <w:sz w:val="20"/>
                <w:szCs w:val="20"/>
              </w:rPr>
              <w:t xml:space="preserve">Mean (min)</w:t>
            </w:r>
          </w:p>
        </w:tc>
        <w:tc>
          <w:tcPr>
            <w:tcW w:type="dxa" w:w="1900"/>
            <w:shd w:fill="1F3864" w:color="auto" w:val="clear"/>
            <w:tcMar>
              <w:top w:type="dxa" w:w="80"/>
              <w:left w:type="dxa" w:w="100"/>
              <w:bottom w:type="dxa" w:w="80"/>
              <w:right w:type="dxa" w:w="100"/>
            </w:tcMar>
          </w:tcPr>
          <w:p>
            <w:r>
              <w:rPr>
                <w:b/>
                <w:bCs/>
                <w:color w:val="FFFFFF"/>
                <w:sz w:val="20"/>
                <w:szCs w:val="20"/>
              </w:rPr>
              <w:t xml:space="preserve">Median (min)</w:t>
            </w:r>
          </w:p>
        </w:tc>
        <w:tc>
          <w:tcPr>
            <w:tcW w:type="dxa" w:w="1500"/>
            <w:shd w:fill="1F3864" w:color="auto" w:val="clear"/>
            <w:tcMar>
              <w:top w:type="dxa" w:w="80"/>
              <w:left w:type="dxa" w:w="100"/>
              <w:bottom w:type="dxa" w:w="80"/>
              <w:right w:type="dxa" w:w="100"/>
            </w:tcMar>
          </w:tcPr>
          <w:p>
            <w:r>
              <w:rPr>
                <w:b/>
                <w:bCs/>
                <w:color w:val="FFFFFF"/>
                <w:sz w:val="20"/>
                <w:szCs w:val="20"/>
              </w:rPr>
              <w:t xml:space="preserve">Std (min)</w:t>
            </w:r>
          </w:p>
        </w:tc>
      </w:tr>
      <w:tr>
        <w:tc>
          <w:tcPr>
            <w:tcW w:type="dxa" w:w="1200"/>
            <w:shd w:fill="F2F2F2" w:color="auto" w:val="clear"/>
            <w:tcMar>
              <w:top w:type="dxa" w:w="80"/>
              <w:left w:type="dxa" w:w="100"/>
              <w:bottom w:type="dxa" w:w="80"/>
              <w:right w:type="dxa" w:w="100"/>
            </w:tcMar>
          </w:tcPr>
          <w:p>
            <w:r>
              <w:rPr>
                <w:b w:val="false"/>
                <w:bCs w:val="false"/>
                <w:color w:val="000000"/>
                <w:sz w:val="20"/>
                <w:szCs w:val="20"/>
              </w:rPr>
              <w:t xml:space="preserve">NK</w:t>
            </w:r>
          </w:p>
        </w:tc>
        <w:tc>
          <w:tcPr>
            <w:tcW w:type="dxa" w:w="1600"/>
            <w:shd w:fill="F2F2F2" w:color="auto" w:val="clear"/>
            <w:tcMar>
              <w:top w:type="dxa" w:w="80"/>
              <w:left w:type="dxa" w:w="100"/>
              <w:bottom w:type="dxa" w:w="80"/>
              <w:right w:type="dxa" w:w="100"/>
            </w:tcMar>
          </w:tcPr>
          <w:p>
            <w:r>
              <w:rPr>
                <w:b w:val="false"/>
                <w:bCs w:val="false"/>
                <w:color w:val="000000"/>
                <w:sz w:val="20"/>
                <w:szCs w:val="20"/>
              </w:rPr>
              <w:t xml:space="preserve">977</w:t>
            </w:r>
          </w:p>
        </w:tc>
        <w:tc>
          <w:tcPr>
            <w:tcW w:type="dxa" w:w="1800"/>
            <w:shd w:fill="F2F2F2" w:color="auto" w:val="clear"/>
            <w:tcMar>
              <w:top w:type="dxa" w:w="80"/>
              <w:left w:type="dxa" w:w="100"/>
              <w:bottom w:type="dxa" w:w="80"/>
              <w:right w:type="dxa" w:w="100"/>
            </w:tcMar>
          </w:tcPr>
          <w:p>
            <w:r>
              <w:rPr>
                <w:b w:val="false"/>
                <w:bCs w:val="false"/>
                <w:color w:val="000000"/>
                <w:sz w:val="20"/>
                <w:szCs w:val="20"/>
              </w:rPr>
              <w:t xml:space="preserve">14.51</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2.0</w:t>
            </w:r>
          </w:p>
        </w:tc>
        <w:tc>
          <w:tcPr>
            <w:tcW w:type="dxa" w:w="1500"/>
            <w:shd w:fill="F2F2F2" w:color="auto" w:val="clear"/>
            <w:tcMar>
              <w:top w:type="dxa" w:w="80"/>
              <w:left w:type="dxa" w:w="100"/>
              <w:bottom w:type="dxa" w:w="80"/>
              <w:right w:type="dxa" w:w="100"/>
            </w:tcMar>
          </w:tcPr>
          <w:p>
            <w:r>
              <w:rPr>
                <w:b w:val="false"/>
                <w:bCs w:val="false"/>
                <w:color w:val="000000"/>
                <w:sz w:val="20"/>
                <w:szCs w:val="20"/>
              </w:rPr>
              <w:t xml:space="preserve">42.73</w:t>
            </w:r>
          </w:p>
        </w:tc>
      </w:tr>
      <w:tr>
        <w:tc>
          <w:tcPr>
            <w:tcW w:type="dxa" w:w="1200"/>
            <w:shd w:fill="FFFFFF" w:color="auto" w:val="clear"/>
            <w:tcMar>
              <w:top w:type="dxa" w:w="80"/>
              <w:left w:type="dxa" w:w="100"/>
              <w:bottom w:type="dxa" w:w="80"/>
              <w:right w:type="dxa" w:w="100"/>
            </w:tcMar>
          </w:tcPr>
          <w:p>
            <w:r>
              <w:rPr>
                <w:b w:val="false"/>
                <w:bCs w:val="false"/>
                <w:color w:val="000000"/>
                <w:sz w:val="20"/>
                <w:szCs w:val="20"/>
              </w:rPr>
              <w:t xml:space="preserve">F9</w:t>
            </w:r>
          </w:p>
        </w:tc>
        <w:tc>
          <w:tcPr>
            <w:tcW w:type="dxa" w:w="1600"/>
            <w:shd w:fill="FFFFFF" w:color="auto" w:val="clear"/>
            <w:tcMar>
              <w:top w:type="dxa" w:w="80"/>
              <w:left w:type="dxa" w:w="100"/>
              <w:bottom w:type="dxa" w:w="80"/>
              <w:right w:type="dxa" w:w="100"/>
            </w:tcMar>
          </w:tcPr>
          <w:p>
            <w:r>
              <w:rPr>
                <w:b w:val="false"/>
                <w:bCs w:val="false"/>
                <w:color w:val="000000"/>
                <w:sz w:val="20"/>
                <w:szCs w:val="20"/>
              </w:rPr>
              <w:t xml:space="preserve">741</w:t>
            </w:r>
          </w:p>
        </w:tc>
        <w:tc>
          <w:tcPr>
            <w:tcW w:type="dxa" w:w="1800"/>
            <w:shd w:fill="FFFFFF" w:color="auto" w:val="clear"/>
            <w:tcMar>
              <w:top w:type="dxa" w:w="80"/>
              <w:left w:type="dxa" w:w="100"/>
              <w:bottom w:type="dxa" w:w="80"/>
              <w:right w:type="dxa" w:w="100"/>
            </w:tcMar>
          </w:tcPr>
          <w:p>
            <w:r>
              <w:rPr>
                <w:b w:val="false"/>
                <w:bCs w:val="false"/>
                <w:color w:val="000000"/>
                <w:sz w:val="20"/>
                <w:szCs w:val="20"/>
              </w:rPr>
              <w:t xml:space="preserve">10.40</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-3.0</w:t>
            </w:r>
          </w:p>
        </w:tc>
        <w:tc>
          <w:tcPr>
            <w:tcW w:type="dxa" w:w="1500"/>
            <w:shd w:fill="FFFFFF" w:color="auto" w:val="clear"/>
            <w:tcMar>
              <w:top w:type="dxa" w:w="80"/>
              <w:left w:type="dxa" w:w="100"/>
              <w:bottom w:type="dxa" w:w="80"/>
              <w:right w:type="dxa" w:w="100"/>
            </w:tcMar>
          </w:tcPr>
          <w:p>
            <w:r>
              <w:rPr>
                <w:b w:val="false"/>
                <w:bCs w:val="false"/>
                <w:color w:val="000000"/>
                <w:sz w:val="20"/>
                <w:szCs w:val="20"/>
              </w:rPr>
              <w:t xml:space="preserve">41.02</w:t>
            </w:r>
          </w:p>
        </w:tc>
      </w:tr>
      <w:tr>
        <w:tc>
          <w:tcPr>
            <w:tcW w:type="dxa" w:w="1200"/>
            <w:shd w:fill="F2F2F2" w:color="auto" w:val="clear"/>
            <w:tcMar>
              <w:top w:type="dxa" w:w="80"/>
              <w:left w:type="dxa" w:w="100"/>
              <w:bottom w:type="dxa" w:w="80"/>
              <w:right w:type="dxa" w:w="100"/>
            </w:tcMar>
          </w:tcPr>
          <w:p>
            <w:r>
              <w:rPr>
                <w:b w:val="false"/>
                <w:bCs w:val="false"/>
                <w:color w:val="000000"/>
                <w:sz w:val="20"/>
                <w:szCs w:val="20"/>
              </w:rPr>
              <w:t xml:space="preserve">VX</w:t>
            </w:r>
          </w:p>
        </w:tc>
        <w:tc>
          <w:tcPr>
            <w:tcW w:type="dxa" w:w="1600"/>
            <w:shd w:fill="F2F2F2" w:color="auto" w:val="clear"/>
            <w:tcMar>
              <w:top w:type="dxa" w:w="80"/>
              <w:left w:type="dxa" w:w="100"/>
              <w:bottom w:type="dxa" w:w="80"/>
              <w:right w:type="dxa" w:w="100"/>
            </w:tcMar>
          </w:tcPr>
          <w:p>
            <w:r>
              <w:rPr>
                <w:b w:val="false"/>
                <w:bCs w:val="false"/>
                <w:color w:val="000000"/>
                <w:sz w:val="20"/>
                <w:szCs w:val="20"/>
              </w:rPr>
              <w:t xml:space="preserve">537</w:t>
            </w:r>
          </w:p>
        </w:tc>
        <w:tc>
          <w:tcPr>
            <w:tcW w:type="dxa" w:w="1800"/>
            <w:shd w:fill="F2F2F2" w:color="auto" w:val="clear"/>
            <w:tcMar>
              <w:top w:type="dxa" w:w="80"/>
              <w:left w:type="dxa" w:w="100"/>
              <w:bottom w:type="dxa" w:w="80"/>
              <w:right w:type="dxa" w:w="100"/>
            </w:tcMar>
          </w:tcPr>
          <w:p>
            <w:r>
              <w:rPr>
                <w:b w:val="false"/>
                <w:bCs w:val="false"/>
                <w:color w:val="000000"/>
                <w:sz w:val="20"/>
                <w:szCs w:val="20"/>
              </w:rPr>
              <w:t xml:space="preserve">7.04</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-3.0</w:t>
            </w:r>
          </w:p>
        </w:tc>
        <w:tc>
          <w:tcPr>
            <w:tcW w:type="dxa" w:w="1500"/>
            <w:shd w:fill="F2F2F2" w:color="auto" w:val="clear"/>
            <w:tcMar>
              <w:top w:type="dxa" w:w="80"/>
              <w:left w:type="dxa" w:w="100"/>
              <w:bottom w:type="dxa" w:w="80"/>
              <w:right w:type="dxa" w:w="100"/>
            </w:tcMar>
          </w:tcPr>
          <w:p>
            <w:r>
              <w:rPr>
                <w:b w:val="false"/>
                <w:bCs w:val="false"/>
                <w:color w:val="000000"/>
                <w:sz w:val="20"/>
                <w:szCs w:val="20"/>
              </w:rPr>
              <w:t xml:space="preserve">42.92</w:t>
            </w:r>
          </w:p>
        </w:tc>
      </w:tr>
      <w:tr>
        <w:tc>
          <w:tcPr>
            <w:tcW w:type="dxa" w:w="1200"/>
            <w:shd w:fill="FFFFFF" w:color="auto" w:val="clear"/>
            <w:tcMar>
              <w:top w:type="dxa" w:w="80"/>
              <w:left w:type="dxa" w:w="100"/>
              <w:bottom w:type="dxa" w:w="80"/>
              <w:right w:type="dxa" w:w="100"/>
            </w:tcMar>
          </w:tcPr>
          <w:p>
            <w:r>
              <w:rPr>
                <w:b w:val="false"/>
                <w:bCs w:val="false"/>
                <w:color w:val="000000"/>
                <w:sz w:val="20"/>
                <w:szCs w:val="20"/>
              </w:rPr>
              <w:t xml:space="preserve">EV</w:t>
            </w:r>
          </w:p>
        </w:tc>
        <w:tc>
          <w:tcPr>
            <w:tcW w:type="dxa" w:w="1600"/>
            <w:shd w:fill="FFFFFF" w:color="auto" w:val="clear"/>
            <w:tcMar>
              <w:top w:type="dxa" w:w="80"/>
              <w:left w:type="dxa" w:w="100"/>
              <w:bottom w:type="dxa" w:w="80"/>
              <w:right w:type="dxa" w:w="100"/>
            </w:tcMar>
          </w:tcPr>
          <w:p>
            <w:r>
              <w:rPr>
                <w:b w:val="false"/>
                <w:bCs w:val="false"/>
                <w:color w:val="000000"/>
                <w:sz w:val="20"/>
                <w:szCs w:val="20"/>
              </w:rPr>
              <w:t xml:space="preserve">4,802</w:t>
            </w:r>
          </w:p>
        </w:tc>
        <w:tc>
          <w:tcPr>
            <w:tcW w:type="dxa" w:w="1800"/>
            <w:shd w:fill="FFFFFF" w:color="auto" w:val="clear"/>
            <w:tcMar>
              <w:top w:type="dxa" w:w="80"/>
              <w:left w:type="dxa" w:w="100"/>
              <w:bottom w:type="dxa" w:w="80"/>
              <w:right w:type="dxa" w:w="100"/>
            </w:tcMar>
          </w:tcPr>
          <w:p>
            <w:r>
              <w:rPr>
                <w:b w:val="false"/>
                <w:bCs w:val="false"/>
                <w:color w:val="000000"/>
                <w:sz w:val="20"/>
                <w:szCs w:val="20"/>
              </w:rPr>
              <w:t xml:space="preserve">6.51</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-4.0</w:t>
            </w:r>
          </w:p>
        </w:tc>
        <w:tc>
          <w:tcPr>
            <w:tcW w:type="dxa" w:w="1500"/>
            <w:shd w:fill="FFFFFF" w:color="auto" w:val="clear"/>
            <w:tcMar>
              <w:top w:type="dxa" w:w="80"/>
              <w:left w:type="dxa" w:w="100"/>
              <w:bottom w:type="dxa" w:w="80"/>
              <w:right w:type="dxa" w:w="100"/>
            </w:tcMar>
          </w:tcPr>
          <w:p>
            <w:r>
              <w:rPr>
                <w:b w:val="false"/>
                <w:bCs w:val="false"/>
                <w:color w:val="000000"/>
                <w:sz w:val="20"/>
                <w:szCs w:val="20"/>
              </w:rPr>
              <w:t xml:space="preserve">39.68</w:t>
            </w:r>
          </w:p>
        </w:tc>
      </w:tr>
      <w:tr>
        <w:tc>
          <w:tcPr>
            <w:tcW w:type="dxa" w:w="1200"/>
            <w:shd w:fill="F2F2F2" w:color="auto" w:val="clear"/>
            <w:tcMar>
              <w:top w:type="dxa" w:w="80"/>
              <w:left w:type="dxa" w:w="100"/>
              <w:bottom w:type="dxa" w:w="80"/>
              <w:right w:type="dxa" w:w="100"/>
            </w:tcMar>
          </w:tcPr>
          <w:p>
            <w:r>
              <w:rPr>
                <w:b w:val="false"/>
                <w:bCs w:val="false"/>
                <w:color w:val="000000"/>
                <w:sz w:val="20"/>
                <w:szCs w:val="20"/>
              </w:rPr>
              <w:t xml:space="preserve">MQ</w:t>
            </w:r>
          </w:p>
        </w:tc>
        <w:tc>
          <w:tcPr>
            <w:tcW w:type="dxa" w:w="1600"/>
            <w:shd w:fill="F2F2F2" w:color="auto" w:val="clear"/>
            <w:tcMar>
              <w:top w:type="dxa" w:w="80"/>
              <w:left w:type="dxa" w:w="100"/>
              <w:bottom w:type="dxa" w:w="80"/>
              <w:right w:type="dxa" w:w="100"/>
            </w:tcMar>
          </w:tcPr>
          <w:p>
            <w:r>
              <w:rPr>
                <w:b w:val="false"/>
                <w:bCs w:val="false"/>
                <w:color w:val="000000"/>
                <w:sz w:val="20"/>
                <w:szCs w:val="20"/>
              </w:rPr>
              <w:t xml:space="preserve">2,423</w:t>
            </w:r>
          </w:p>
        </w:tc>
        <w:tc>
          <w:tcPr>
            <w:tcW w:type="dxa" w:w="1800"/>
            <w:shd w:fill="F2F2F2" w:color="auto" w:val="clear"/>
            <w:tcMar>
              <w:top w:type="dxa" w:w="80"/>
              <w:left w:type="dxa" w:w="100"/>
              <w:bottom w:type="dxa" w:w="80"/>
              <w:right w:type="dxa" w:w="100"/>
            </w:tcMar>
          </w:tcPr>
          <w:p>
            <w:r>
              <w:rPr>
                <w:b w:val="false"/>
                <w:bCs w:val="false"/>
                <w:color w:val="000000"/>
                <w:sz w:val="20"/>
                <w:szCs w:val="20"/>
              </w:rPr>
              <w:t xml:space="preserve">6.50</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-6.0</w:t>
            </w:r>
          </w:p>
        </w:tc>
        <w:tc>
          <w:tcPr>
            <w:tcW w:type="dxa" w:w="1500"/>
            <w:shd w:fill="F2F2F2" w:color="auto" w:val="clear"/>
            <w:tcMar>
              <w:top w:type="dxa" w:w="80"/>
              <w:left w:type="dxa" w:w="100"/>
              <w:bottom w:type="dxa" w:w="80"/>
              <w:right w:type="dxa" w:w="100"/>
            </w:tcMar>
          </w:tcPr>
          <w:p>
            <w:r>
              <w:rPr>
                <w:b w:val="false"/>
                <w:bCs w:val="false"/>
                <w:color w:val="000000"/>
                <w:sz w:val="20"/>
                <w:szCs w:val="20"/>
              </w:rPr>
              <w:t xml:space="preserve">39.48</w:t>
            </w:r>
          </w:p>
        </w:tc>
      </w:tr>
      <w:tr>
        <w:tc>
          <w:tcPr>
            <w:tcW w:type="dxa" w:w="1200"/>
            <w:shd w:fill="FFFFFF" w:color="auto" w:val="clear"/>
            <w:tcMar>
              <w:top w:type="dxa" w:w="80"/>
              <w:left w:type="dxa" w:w="100"/>
              <w:bottom w:type="dxa" w:w="80"/>
              <w:right w:type="dxa" w:w="100"/>
            </w:tcMar>
          </w:tcPr>
          <w:p>
            <w:r>
              <w:rPr>
                <w:b w:val="false"/>
                <w:bCs w:val="false"/>
                <w:color w:val="000000"/>
                <w:sz w:val="20"/>
                <w:szCs w:val="20"/>
              </w:rPr>
              <w:t xml:space="preserve">B6</w:t>
            </w:r>
          </w:p>
        </w:tc>
        <w:tc>
          <w:tcPr>
            <w:tcW w:type="dxa" w:w="1600"/>
            <w:shd w:fill="FFFFFF" w:color="auto" w:val="clear"/>
            <w:tcMar>
              <w:top w:type="dxa" w:w="80"/>
              <w:left w:type="dxa" w:w="100"/>
              <w:bottom w:type="dxa" w:w="80"/>
              <w:right w:type="dxa" w:w="100"/>
            </w:tcMar>
          </w:tcPr>
          <w:p>
            <w:r>
              <w:rPr>
                <w:b w:val="false"/>
                <w:bCs w:val="false"/>
                <w:color w:val="000000"/>
                <w:sz w:val="20"/>
                <w:szCs w:val="20"/>
              </w:rPr>
              <w:t xml:space="preserve">2,274</w:t>
            </w:r>
          </w:p>
        </w:tc>
        <w:tc>
          <w:tcPr>
            <w:tcW w:type="dxa" w:w="1800"/>
            <w:shd w:fill="FFFFFF" w:color="auto" w:val="clear"/>
            <w:tcMar>
              <w:top w:type="dxa" w:w="80"/>
              <w:left w:type="dxa" w:w="100"/>
              <w:bottom w:type="dxa" w:w="80"/>
              <w:right w:type="dxa" w:w="100"/>
            </w:tcMar>
          </w:tcPr>
          <w:p>
            <w:r>
              <w:rPr>
                <w:b w:val="false"/>
                <w:bCs w:val="false"/>
                <w:color w:val="000000"/>
                <w:sz w:val="20"/>
                <w:szCs w:val="20"/>
              </w:rPr>
              <w:t xml:space="preserve">5.86</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-5.0</w:t>
            </w:r>
          </w:p>
        </w:tc>
        <w:tc>
          <w:tcPr>
            <w:tcW w:type="dxa" w:w="1500"/>
            <w:shd w:fill="FFFFFF" w:color="auto" w:val="clear"/>
            <w:tcMar>
              <w:top w:type="dxa" w:w="80"/>
              <w:left w:type="dxa" w:w="100"/>
              <w:bottom w:type="dxa" w:w="80"/>
              <w:right w:type="dxa" w:w="100"/>
            </w:tcMar>
          </w:tcPr>
          <w:p>
            <w:r>
              <w:rPr>
                <w:b w:val="false"/>
                <w:bCs w:val="false"/>
                <w:color w:val="000000"/>
                <w:sz w:val="20"/>
                <w:szCs w:val="20"/>
              </w:rPr>
              <w:t xml:space="preserve">40.23</w:t>
            </w:r>
          </w:p>
        </w:tc>
      </w:tr>
      <w:tr>
        <w:tc>
          <w:tcPr>
            <w:tcW w:type="dxa" w:w="1200"/>
            <w:shd w:fill="F2F2F2" w:color="auto" w:val="clear"/>
            <w:tcMar>
              <w:top w:type="dxa" w:w="80"/>
              <w:left w:type="dxa" w:w="100"/>
              <w:bottom w:type="dxa" w:w="80"/>
              <w:right w:type="dxa" w:w="100"/>
            </w:tcMar>
          </w:tcPr>
          <w:p>
            <w:r>
              <w:rPr>
                <w:b w:val="false"/>
                <w:bCs w:val="false"/>
                <w:color w:val="000000"/>
                <w:sz w:val="20"/>
                <w:szCs w:val="20"/>
              </w:rPr>
              <w:t xml:space="preserve">OO</w:t>
            </w:r>
          </w:p>
        </w:tc>
        <w:tc>
          <w:tcPr>
            <w:tcW w:type="dxa" w:w="1600"/>
            <w:shd w:fill="F2F2F2" w:color="auto" w:val="clear"/>
            <w:tcMar>
              <w:top w:type="dxa" w:w="80"/>
              <w:left w:type="dxa" w:w="100"/>
              <w:bottom w:type="dxa" w:w="80"/>
              <w:right w:type="dxa" w:w="100"/>
            </w:tcMar>
          </w:tcPr>
          <w:p>
            <w:r>
              <w:rPr>
                <w:b w:val="false"/>
                <w:bCs w:val="false"/>
                <w:color w:val="000000"/>
                <w:sz w:val="20"/>
                <w:szCs w:val="20"/>
              </w:rPr>
              <w:t xml:space="preserve">4,884</w:t>
            </w:r>
          </w:p>
        </w:tc>
        <w:tc>
          <w:tcPr>
            <w:tcW w:type="dxa" w:w="1800"/>
            <w:shd w:fill="F2F2F2" w:color="auto" w:val="clear"/>
            <w:tcMar>
              <w:top w:type="dxa" w:w="80"/>
              <w:left w:type="dxa" w:w="100"/>
              <w:bottom w:type="dxa" w:w="80"/>
              <w:right w:type="dxa" w:w="100"/>
            </w:tcMar>
          </w:tcPr>
          <w:p>
            <w:r>
              <w:rPr>
                <w:b w:val="false"/>
                <w:bCs w:val="false"/>
                <w:color w:val="000000"/>
                <w:sz w:val="20"/>
                <w:szCs w:val="20"/>
              </w:rPr>
              <w:t xml:space="preserve">5.10</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-4.0</w:t>
            </w:r>
          </w:p>
        </w:tc>
        <w:tc>
          <w:tcPr>
            <w:tcW w:type="dxa" w:w="1500"/>
            <w:shd w:fill="F2F2F2" w:color="auto" w:val="clear"/>
            <w:tcMar>
              <w:top w:type="dxa" w:w="80"/>
              <w:left w:type="dxa" w:w="100"/>
              <w:bottom w:type="dxa" w:w="80"/>
              <w:right w:type="dxa" w:w="100"/>
            </w:tcMar>
          </w:tcPr>
          <w:p>
            <w:r>
              <w:rPr>
                <w:b w:val="false"/>
                <w:bCs w:val="false"/>
                <w:color w:val="000000"/>
                <w:sz w:val="20"/>
                <w:szCs w:val="20"/>
              </w:rPr>
              <w:t xml:space="preserve">38.17</w:t>
            </w:r>
          </w:p>
        </w:tc>
      </w:tr>
      <w:tr>
        <w:tc>
          <w:tcPr>
            <w:tcW w:type="dxa" w:w="1200"/>
            <w:shd w:fill="FFFFFF" w:color="auto" w:val="clear"/>
            <w:tcMar>
              <w:top w:type="dxa" w:w="80"/>
              <w:left w:type="dxa" w:w="100"/>
              <w:bottom w:type="dxa" w:w="80"/>
              <w:right w:type="dxa" w:w="100"/>
            </w:tcMar>
          </w:tcPr>
          <w:p>
            <w:r>
              <w:rPr>
                <w:b w:val="false"/>
                <w:bCs w:val="false"/>
                <w:color w:val="000000"/>
                <w:sz w:val="20"/>
                <w:szCs w:val="20"/>
              </w:rPr>
              <w:t xml:space="preserve">WN</w:t>
            </w:r>
          </w:p>
        </w:tc>
        <w:tc>
          <w:tcPr>
            <w:tcW w:type="dxa" w:w="1600"/>
            <w:shd w:fill="FFFFFF" w:color="auto" w:val="clear"/>
            <w:tcMar>
              <w:top w:type="dxa" w:w="80"/>
              <w:left w:type="dxa" w:w="100"/>
              <w:bottom w:type="dxa" w:w="80"/>
              <w:right w:type="dxa" w:w="100"/>
            </w:tcMar>
          </w:tcPr>
          <w:p>
            <w:r>
              <w:rPr>
                <w:b w:val="false"/>
                <w:bCs w:val="false"/>
                <w:color w:val="000000"/>
                <w:sz w:val="20"/>
                <w:szCs w:val="20"/>
              </w:rPr>
              <w:t xml:space="preserve">10,796</w:t>
            </w:r>
          </w:p>
        </w:tc>
        <w:tc>
          <w:tcPr>
            <w:tcW w:type="dxa" w:w="1800"/>
            <w:shd w:fill="FFFFFF" w:color="auto" w:val="clear"/>
            <w:tcMar>
              <w:top w:type="dxa" w:w="80"/>
              <w:left w:type="dxa" w:w="100"/>
              <w:bottom w:type="dxa" w:w="80"/>
              <w:right w:type="dxa" w:w="100"/>
            </w:tcMar>
          </w:tcPr>
          <w:p>
            <w:r>
              <w:rPr>
                <w:b w:val="false"/>
                <w:bCs w:val="false"/>
                <w:color w:val="000000"/>
                <w:sz w:val="20"/>
                <w:szCs w:val="20"/>
              </w:rPr>
              <w:t xml:space="preserve">4.39</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-4.0</w:t>
            </w:r>
          </w:p>
        </w:tc>
        <w:tc>
          <w:tcPr>
            <w:tcW w:type="dxa" w:w="1500"/>
            <w:shd w:fill="FFFFFF" w:color="auto" w:val="clear"/>
            <w:tcMar>
              <w:top w:type="dxa" w:w="80"/>
              <w:left w:type="dxa" w:w="100"/>
              <w:bottom w:type="dxa" w:w="80"/>
              <w:right w:type="dxa" w:w="100"/>
            </w:tcMar>
          </w:tcPr>
          <w:p>
            <w:r>
              <w:rPr>
                <w:b w:val="false"/>
                <w:bCs w:val="false"/>
                <w:color w:val="000000"/>
                <w:sz w:val="20"/>
                <w:szCs w:val="20"/>
              </w:rPr>
              <w:t xml:space="preserve">32.57</w:t>
            </w:r>
          </w:p>
        </w:tc>
      </w:tr>
      <w:tr>
        <w:tc>
          <w:tcPr>
            <w:tcW w:type="dxa" w:w="1200"/>
            <w:shd w:fill="F2F2F2" w:color="auto" w:val="clear"/>
            <w:tcMar>
              <w:top w:type="dxa" w:w="80"/>
              <w:left w:type="dxa" w:w="100"/>
              <w:bottom w:type="dxa" w:w="80"/>
              <w:right w:type="dxa" w:w="100"/>
            </w:tcMar>
          </w:tcPr>
          <w:p>
            <w:r>
              <w:rPr>
                <w:b w:val="false"/>
                <w:bCs w:val="false"/>
                <w:color w:val="000000"/>
                <w:sz w:val="20"/>
                <w:szCs w:val="20"/>
              </w:rPr>
              <w:t xml:space="preserve">UA</w:t>
            </w:r>
          </w:p>
        </w:tc>
        <w:tc>
          <w:tcPr>
            <w:tcW w:type="dxa" w:w="1600"/>
            <w:shd w:fill="F2F2F2" w:color="auto" w:val="clear"/>
            <w:tcMar>
              <w:top w:type="dxa" w:w="80"/>
              <w:left w:type="dxa" w:w="100"/>
              <w:bottom w:type="dxa" w:w="80"/>
              <w:right w:type="dxa" w:w="100"/>
            </w:tcMar>
          </w:tcPr>
          <w:p>
            <w:r>
              <w:rPr>
                <w:b w:val="false"/>
                <w:bCs w:val="false"/>
                <w:color w:val="000000"/>
                <w:sz w:val="20"/>
                <w:szCs w:val="20"/>
              </w:rPr>
              <w:t xml:space="preserve">4,277</w:t>
            </w:r>
          </w:p>
        </w:tc>
        <w:tc>
          <w:tcPr>
            <w:tcW w:type="dxa" w:w="1800"/>
            <w:shd w:fill="F2F2F2" w:color="auto" w:val="clear"/>
            <w:tcMar>
              <w:top w:type="dxa" w:w="80"/>
              <w:left w:type="dxa" w:w="100"/>
              <w:bottom w:type="dxa" w:w="80"/>
              <w:right w:type="dxa" w:w="100"/>
            </w:tcMar>
          </w:tcPr>
          <w:p>
            <w:r>
              <w:rPr>
                <w:b w:val="false"/>
                <w:bCs w:val="false"/>
                <w:color w:val="000000"/>
                <w:sz w:val="20"/>
                <w:szCs w:val="20"/>
              </w:rPr>
              <w:t xml:space="preserve">4.34</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-6.0</w:t>
            </w:r>
          </w:p>
        </w:tc>
        <w:tc>
          <w:tcPr>
            <w:tcW w:type="dxa" w:w="1500"/>
            <w:shd w:fill="F2F2F2" w:color="auto" w:val="clear"/>
            <w:tcMar>
              <w:top w:type="dxa" w:w="80"/>
              <w:left w:type="dxa" w:w="100"/>
              <w:bottom w:type="dxa" w:w="80"/>
              <w:right w:type="dxa" w:w="100"/>
            </w:tcMar>
          </w:tcPr>
          <w:p>
            <w:r>
              <w:rPr>
                <w:b w:val="false"/>
                <w:bCs w:val="false"/>
                <w:color w:val="000000"/>
                <w:sz w:val="20"/>
                <w:szCs w:val="20"/>
              </w:rPr>
              <w:t xml:space="preserve">43.52</w:t>
            </w:r>
          </w:p>
        </w:tc>
      </w:tr>
      <w:tr>
        <w:tc>
          <w:tcPr>
            <w:tcW w:type="dxa" w:w="1200"/>
            <w:shd w:fill="FFFFFF" w:color="auto" w:val="clear"/>
            <w:tcMar>
              <w:top w:type="dxa" w:w="80"/>
              <w:left w:type="dxa" w:w="100"/>
              <w:bottom w:type="dxa" w:w="80"/>
              <w:right w:type="dxa" w:w="100"/>
            </w:tcMar>
          </w:tcPr>
          <w:p>
            <w:r>
              <w:rPr>
                <w:b w:val="false"/>
                <w:bCs w:val="false"/>
                <w:color w:val="000000"/>
                <w:sz w:val="20"/>
                <w:szCs w:val="20"/>
              </w:rPr>
              <w:t xml:space="preserve">US</w:t>
            </w:r>
          </w:p>
        </w:tc>
        <w:tc>
          <w:tcPr>
            <w:tcW w:type="dxa" w:w="1600"/>
            <w:shd w:fill="FFFFFF" w:color="auto" w:val="clear"/>
            <w:tcMar>
              <w:top w:type="dxa" w:w="80"/>
              <w:left w:type="dxa" w:w="100"/>
              <w:bottom w:type="dxa" w:w="80"/>
              <w:right w:type="dxa" w:w="100"/>
            </w:tcMar>
          </w:tcPr>
          <w:p>
            <w:r>
              <w:rPr>
                <w:b w:val="false"/>
                <w:bCs w:val="false"/>
                <w:color w:val="000000"/>
                <w:sz w:val="20"/>
                <w:szCs w:val="20"/>
              </w:rPr>
              <w:t xml:space="preserve">1,662</w:t>
            </w:r>
          </w:p>
        </w:tc>
        <w:tc>
          <w:tcPr>
            <w:tcW w:type="dxa" w:w="1800"/>
            <w:shd w:fill="FFFFFF" w:color="auto" w:val="clear"/>
            <w:tcMar>
              <w:top w:type="dxa" w:w="80"/>
              <w:left w:type="dxa" w:w="100"/>
              <w:bottom w:type="dxa" w:w="80"/>
              <w:right w:type="dxa" w:w="100"/>
            </w:tcMar>
          </w:tcPr>
          <w:p>
            <w:r>
              <w:rPr>
                <w:b w:val="false"/>
                <w:bCs w:val="false"/>
                <w:color w:val="000000"/>
                <w:sz w:val="20"/>
                <w:szCs w:val="20"/>
              </w:rPr>
              <w:t xml:space="preserve">2.91</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-5.0</w:t>
            </w:r>
          </w:p>
        </w:tc>
        <w:tc>
          <w:tcPr>
            <w:tcW w:type="dxa" w:w="1500"/>
            <w:shd w:fill="FFFFFF" w:color="auto" w:val="clear"/>
            <w:tcMar>
              <w:top w:type="dxa" w:w="80"/>
              <w:left w:type="dxa" w:w="100"/>
              <w:bottom w:type="dxa" w:w="80"/>
              <w:right w:type="dxa" w:w="100"/>
            </w:tcMar>
          </w:tcPr>
          <w:p>
            <w:r>
              <w:rPr>
                <w:b w:val="false"/>
                <w:bCs w:val="false"/>
                <w:color w:val="000000"/>
                <w:sz w:val="20"/>
                <w:szCs w:val="20"/>
              </w:rPr>
              <w:t xml:space="preserve">33.92</w:t>
            </w:r>
          </w:p>
        </w:tc>
      </w:tr>
      <w:tr>
        <w:tc>
          <w:tcPr>
            <w:tcW w:type="dxa" w:w="1200"/>
            <w:shd w:fill="F2F2F2" w:color="auto" w:val="clear"/>
            <w:tcMar>
              <w:top w:type="dxa" w:w="80"/>
              <w:left w:type="dxa" w:w="100"/>
              <w:bottom w:type="dxa" w:w="80"/>
              <w:right w:type="dxa" w:w="100"/>
            </w:tcMar>
          </w:tcPr>
          <w:p>
            <w:r>
              <w:rPr>
                <w:b w:val="false"/>
                <w:bCs w:val="false"/>
                <w:color w:val="000000"/>
                <w:sz w:val="20"/>
                <w:szCs w:val="20"/>
              </w:rPr>
              <w:t xml:space="preserve">AA</w:t>
            </w:r>
          </w:p>
        </w:tc>
        <w:tc>
          <w:tcPr>
            <w:tcW w:type="dxa" w:w="1600"/>
            <w:shd w:fill="F2F2F2" w:color="auto" w:val="clear"/>
            <w:tcMar>
              <w:top w:type="dxa" w:w="80"/>
              <w:left w:type="dxa" w:w="100"/>
              <w:bottom w:type="dxa" w:w="80"/>
              <w:right w:type="dxa" w:w="100"/>
            </w:tcMar>
          </w:tcPr>
          <w:p>
            <w:r>
              <w:rPr>
                <w:b w:val="false"/>
                <w:bCs w:val="false"/>
                <w:color w:val="000000"/>
                <w:sz w:val="20"/>
                <w:szCs w:val="20"/>
              </w:rPr>
              <w:t xml:space="preserve">6,085</w:t>
            </w:r>
          </w:p>
        </w:tc>
        <w:tc>
          <w:tcPr>
            <w:tcW w:type="dxa" w:w="1800"/>
            <w:shd w:fill="F2F2F2" w:color="auto" w:val="clear"/>
            <w:tcMar>
              <w:top w:type="dxa" w:w="80"/>
              <w:left w:type="dxa" w:w="100"/>
              <w:bottom w:type="dxa" w:w="80"/>
              <w:right w:type="dxa" w:w="100"/>
            </w:tcMar>
          </w:tcPr>
          <w:p>
            <w:r>
              <w:rPr>
                <w:b w:val="false"/>
                <w:bCs w:val="false"/>
                <w:color w:val="000000"/>
                <w:sz w:val="20"/>
                <w:szCs w:val="20"/>
              </w:rPr>
              <w:t xml:space="preserve">2.25</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-6.0</w:t>
            </w:r>
          </w:p>
        </w:tc>
        <w:tc>
          <w:tcPr>
            <w:tcW w:type="dxa" w:w="1500"/>
            <w:shd w:fill="F2F2F2" w:color="auto" w:val="clear"/>
            <w:tcMar>
              <w:top w:type="dxa" w:w="80"/>
              <w:left w:type="dxa" w:w="100"/>
              <w:bottom w:type="dxa" w:w="80"/>
              <w:right w:type="dxa" w:w="100"/>
            </w:tcMar>
          </w:tcPr>
          <w:p>
            <w:r>
              <w:rPr>
                <w:b w:val="false"/>
                <w:bCs w:val="false"/>
                <w:color w:val="000000"/>
                <w:sz w:val="20"/>
                <w:szCs w:val="20"/>
              </w:rPr>
              <w:t xml:space="preserve">43.18</w:t>
            </w:r>
          </w:p>
        </w:tc>
      </w:tr>
      <w:tr>
        <w:tc>
          <w:tcPr>
            <w:tcW w:type="dxa" w:w="1200"/>
            <w:shd w:fill="FFFFFF" w:color="auto" w:val="clear"/>
            <w:tcMar>
              <w:top w:type="dxa" w:w="80"/>
              <w:left w:type="dxa" w:w="100"/>
              <w:bottom w:type="dxa" w:w="80"/>
              <w:right w:type="dxa" w:w="100"/>
            </w:tcMar>
          </w:tcPr>
          <w:p>
            <w:r>
              <w:rPr>
                <w:b w:val="false"/>
                <w:bCs w:val="false"/>
                <w:color w:val="000000"/>
                <w:sz w:val="20"/>
                <w:szCs w:val="20"/>
              </w:rPr>
              <w:t xml:space="preserve">HA</w:t>
            </w:r>
          </w:p>
        </w:tc>
        <w:tc>
          <w:tcPr>
            <w:tcW w:type="dxa" w:w="1600"/>
            <w:shd w:fill="FFFFFF" w:color="auto" w:val="clear"/>
            <w:tcMar>
              <w:top w:type="dxa" w:w="80"/>
              <w:left w:type="dxa" w:w="100"/>
              <w:bottom w:type="dxa" w:w="80"/>
              <w:right w:type="dxa" w:w="100"/>
            </w:tcMar>
          </w:tcPr>
          <w:p>
            <w:r>
              <w:rPr>
                <w:b w:val="false"/>
                <w:bCs w:val="false"/>
                <w:color w:val="000000"/>
                <w:sz w:val="20"/>
                <w:szCs w:val="20"/>
              </w:rPr>
              <w:t xml:space="preserve">674</w:t>
            </w:r>
          </w:p>
        </w:tc>
        <w:tc>
          <w:tcPr>
            <w:tcW w:type="dxa" w:w="1800"/>
            <w:shd w:fill="FFFFFF" w:color="auto" w:val="clear"/>
            <w:tcMar>
              <w:top w:type="dxa" w:w="80"/>
              <w:left w:type="dxa" w:w="100"/>
              <w:bottom w:type="dxa" w:w="80"/>
              <w:right w:type="dxa" w:w="100"/>
            </w:tcMar>
          </w:tcPr>
          <w:p>
            <w:r>
              <w:rPr>
                <w:b w:val="false"/>
                <w:bCs w:val="false"/>
                <w:color w:val="000000"/>
                <w:sz w:val="20"/>
                <w:szCs w:val="20"/>
              </w:rPr>
              <w:t xml:space="preserve">1.08</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-2.0</w:t>
            </w:r>
          </w:p>
        </w:tc>
        <w:tc>
          <w:tcPr>
            <w:tcW w:type="dxa" w:w="1500"/>
            <w:shd w:fill="FFFFFF" w:color="auto" w:val="clear"/>
            <w:tcMar>
              <w:top w:type="dxa" w:w="80"/>
              <w:left w:type="dxa" w:w="100"/>
              <w:bottom w:type="dxa" w:w="80"/>
              <w:right w:type="dxa" w:w="100"/>
            </w:tcMar>
          </w:tcPr>
          <w:p>
            <w:r>
              <w:rPr>
                <w:b w:val="false"/>
                <w:bCs w:val="false"/>
                <w:color w:val="000000"/>
                <w:sz w:val="20"/>
                <w:szCs w:val="20"/>
              </w:rPr>
              <w:t xml:space="preserve">17.04</w:t>
            </w:r>
          </w:p>
        </w:tc>
      </w:tr>
      <w:tr>
        <w:tc>
          <w:tcPr>
            <w:tcW w:type="dxa" w:w="1200"/>
            <w:shd w:fill="F2F2F2" w:color="auto" w:val="clear"/>
            <w:tcMar>
              <w:top w:type="dxa" w:w="80"/>
              <w:left w:type="dxa" w:w="100"/>
              <w:bottom w:type="dxa" w:w="80"/>
              <w:right w:type="dxa" w:w="100"/>
            </w:tcMar>
          </w:tcPr>
          <w:p>
            <w:r>
              <w:rPr>
                <w:b w:val="false"/>
                <w:bCs w:val="false"/>
                <w:color w:val="000000"/>
                <w:sz w:val="20"/>
                <w:szCs w:val="20"/>
              </w:rPr>
              <w:t xml:space="preserve">DL</w:t>
            </w:r>
          </w:p>
        </w:tc>
        <w:tc>
          <w:tcPr>
            <w:tcW w:type="dxa" w:w="1600"/>
            <w:shd w:fill="F2F2F2" w:color="auto" w:val="clear"/>
            <w:tcMar>
              <w:top w:type="dxa" w:w="80"/>
              <w:left w:type="dxa" w:w="100"/>
              <w:bottom w:type="dxa" w:w="80"/>
              <w:right w:type="dxa" w:w="100"/>
            </w:tcMar>
          </w:tcPr>
          <w:p>
            <w:r>
              <w:rPr>
                <w:b w:val="false"/>
                <w:bCs w:val="false"/>
                <w:color w:val="000000"/>
                <w:sz w:val="20"/>
                <w:szCs w:val="20"/>
              </w:rPr>
              <w:t xml:space="preserve">7,442</w:t>
            </w:r>
          </w:p>
        </w:tc>
        <w:tc>
          <w:tcPr>
            <w:tcW w:type="dxa" w:w="1800"/>
            <w:shd w:fill="F2F2F2" w:color="auto" w:val="clear"/>
            <w:tcMar>
              <w:top w:type="dxa" w:w="80"/>
              <w:left w:type="dxa" w:w="100"/>
              <w:bottom w:type="dxa" w:w="80"/>
              <w:right w:type="dxa" w:w="100"/>
            </w:tcMar>
          </w:tcPr>
          <w:p>
            <w:r>
              <w:rPr>
                <w:b w:val="false"/>
                <w:bCs w:val="false"/>
                <w:color w:val="000000"/>
                <w:sz w:val="20"/>
                <w:szCs w:val="20"/>
              </w:rPr>
              <w:t xml:space="preserve">0.26</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-8.0</w:t>
            </w:r>
          </w:p>
        </w:tc>
        <w:tc>
          <w:tcPr>
            <w:tcW w:type="dxa" w:w="1500"/>
            <w:shd w:fill="F2F2F2" w:color="auto" w:val="clear"/>
            <w:tcMar>
              <w:top w:type="dxa" w:w="80"/>
              <w:left w:type="dxa" w:w="100"/>
              <w:bottom w:type="dxa" w:w="80"/>
              <w:right w:type="dxa" w:w="100"/>
            </w:tcMar>
          </w:tcPr>
          <w:p>
            <w:r>
              <w:rPr>
                <w:b w:val="false"/>
                <w:bCs w:val="false"/>
                <w:color w:val="000000"/>
                <w:sz w:val="20"/>
                <w:szCs w:val="20"/>
              </w:rPr>
              <w:t xml:space="preserve">35.49</w:t>
            </w:r>
          </w:p>
        </w:tc>
      </w:tr>
      <w:tr>
        <w:tc>
          <w:tcPr>
            <w:tcW w:type="dxa" w:w="1200"/>
            <w:shd w:fill="FFFFFF" w:color="auto" w:val="clear"/>
            <w:tcMar>
              <w:top w:type="dxa" w:w="80"/>
              <w:left w:type="dxa" w:w="100"/>
              <w:bottom w:type="dxa" w:w="80"/>
              <w:right w:type="dxa" w:w="100"/>
            </w:tcMar>
          </w:tcPr>
          <w:p>
            <w:r>
              <w:rPr>
                <w:b w:val="false"/>
                <w:bCs w:val="false"/>
                <w:color w:val="000000"/>
                <w:sz w:val="20"/>
                <w:szCs w:val="20"/>
              </w:rPr>
              <w:t xml:space="preserve">AS</w:t>
            </w:r>
          </w:p>
        </w:tc>
        <w:tc>
          <w:tcPr>
            <w:tcW w:type="dxa" w:w="1600"/>
            <w:shd w:fill="FFFFFF" w:color="auto" w:val="clear"/>
            <w:tcMar>
              <w:top w:type="dxa" w:w="80"/>
              <w:left w:type="dxa" w:w="100"/>
              <w:bottom w:type="dxa" w:w="80"/>
              <w:right w:type="dxa" w:w="100"/>
            </w:tcMar>
          </w:tcPr>
          <w:p>
            <w:r>
              <w:rPr>
                <w:b w:val="false"/>
                <w:bCs w:val="false"/>
                <w:color w:val="000000"/>
                <w:sz w:val="20"/>
                <w:szCs w:val="20"/>
              </w:rPr>
              <w:t xml:space="preserve">1,511</w:t>
            </w:r>
          </w:p>
        </w:tc>
        <w:tc>
          <w:tcPr>
            <w:tcW w:type="dxa" w:w="1800"/>
            <w:shd w:fill="FFFFFF" w:color="auto" w:val="clear"/>
            <w:tcMar>
              <w:top w:type="dxa" w:w="80"/>
              <w:left w:type="dxa" w:w="100"/>
              <w:bottom w:type="dxa" w:w="80"/>
              <w:right w:type="dxa" w:w="100"/>
            </w:tcMar>
          </w:tcPr>
          <w:p>
            <w:r>
              <w:rPr>
                <w:b w:val="false"/>
                <w:bCs w:val="false"/>
                <w:color w:val="000000"/>
                <w:sz w:val="20"/>
                <w:szCs w:val="20"/>
              </w:rPr>
              <w:t xml:space="preserve">-1.17</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-6.0</w:t>
            </w:r>
          </w:p>
        </w:tc>
        <w:tc>
          <w:tcPr>
            <w:tcW w:type="dxa" w:w="1500"/>
            <w:shd w:fill="FFFFFF" w:color="auto" w:val="clear"/>
            <w:tcMar>
              <w:top w:type="dxa" w:w="80"/>
              <w:left w:type="dxa" w:w="100"/>
              <w:bottom w:type="dxa" w:w="80"/>
              <w:right w:type="dxa" w:w="100"/>
            </w:tcMar>
          </w:tcPr>
          <w:p>
            <w:r>
              <w:rPr>
                <w:b w:val="false"/>
                <w:bCs w:val="false"/>
                <w:color w:val="000000"/>
                <w:sz w:val="20"/>
                <w:szCs w:val="20"/>
              </w:rPr>
              <w:t xml:space="preserve">26.71</w:t>
            </w:r>
          </w:p>
        </w:tc>
      </w:tr>
    </w:tbl>
    <w:p>
      <w:pPr>
        <w:spacing w:after="200"/>
      </w:pPr>
      <w:r>
        <w:rPr>
          <w:b/>
          <w:bCs/>
          <w:color w:val="1F3864"/>
        </w:rPr>
        <w:t xml:space="preserve">Observation: </w:t>
      </w:r>
      <w:r>
        <w:t xml:space="preserve">NK has the highest mean arrival delay (14.51 min) and is the only airline with a positive median (+2.0), meaning its typical flight is late, not just its average. AS has the lowest mean (-1.17) and DL the best median (-8.0).  </w:t>
      </w:r>
      <w:r>
        <w:rPr>
          <w:b/>
          <w:bCs/>
          <w:color w:val="1F3864"/>
        </w:rPr>
        <w:t xml:space="preserve">Interpretation: </w:t>
      </w:r>
      <w:r>
        <w:t xml:space="preserve">Mean and median disagree for most airlines because delay data is heavily right-skewed (Sprint 1 skewness of 6.39 for ARRIVAL_DELAY). Only NK shows a genuine typical-flight problem; airlines like F9, MQ and UA have high means driven by a minority of severe delays rather than a chronically late fleet. Airlines with few flights (VX at 537, HA at 674) carry wider uncertainty and should not be ranked with the same confidence as high-volume carriers like WN (10,796) or DL (7,442).  </w:t>
      </w:r>
      <w:r>
        <w:rPr>
          <w:b/>
          <w:bCs/>
          <w:color w:val="1F3864"/>
        </w:rPr>
        <w:t xml:space="preserve">Business Insight: </w:t>
      </w:r>
      <w:r>
        <w:t xml:space="preserve">NK is the clearest, most defensible target for delay-reduction efforts. VX's high ranking should be treated as tentative pending more data, not acted on directly.</w:t>
      </w:r>
    </w:p>
    <w:p>
      <w:pPr>
        <w:pStyle w:val="Heading2"/>
        <w:spacing w:after="150" w:before="300"/>
      </w:pPr>
      <w:r>
        <w:t xml:space="preserve">2.2 Cancellation Rate by Airline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600"/>
        <w:gridCol w:w="2100"/>
      </w:tblGrid>
      <w:tr>
        <w:trPr>
          <w:tblHeader/>
        </w:trPr>
        <w:tc>
          <w:tcPr>
            <w:tcW w:type="dxa" w:w="1400"/>
            <w:shd w:fill="1F3864" w:color="auto" w:val="clear"/>
            <w:tcMar>
              <w:top w:type="dxa" w:w="80"/>
              <w:left w:type="dxa" w:w="100"/>
              <w:bottom w:type="dxa" w:w="80"/>
              <w:right w:type="dxa" w:w="100"/>
            </w:tcMar>
          </w:tcPr>
          <w:p>
            <w:r>
              <w:rPr>
                <w:b/>
                <w:bCs/>
                <w:color w:val="FFFFFF"/>
                <w:sz w:val="20"/>
                <w:szCs w:val="20"/>
              </w:rPr>
              <w:t xml:space="preserve">Airline</w:t>
            </w:r>
          </w:p>
        </w:tc>
        <w:tc>
          <w:tcPr>
            <w:tcW w:type="dxa" w:w="1900"/>
            <w:shd w:fill="1F3864" w:color="auto" w:val="clear"/>
            <w:tcMar>
              <w:top w:type="dxa" w:w="80"/>
              <w:left w:type="dxa" w:w="100"/>
              <w:bottom w:type="dxa" w:w="80"/>
              <w:right w:type="dxa" w:w="100"/>
            </w:tcMar>
          </w:tcPr>
          <w:p>
            <w:r>
              <w:rPr>
                <w:b/>
                <w:bCs/>
                <w:color w:val="FFFFFF"/>
                <w:sz w:val="20"/>
                <w:szCs w:val="20"/>
              </w:rPr>
              <w:t xml:space="preserve">Total Flights</w:t>
            </w:r>
          </w:p>
        </w:tc>
        <w:tc>
          <w:tcPr>
            <w:tcW w:type="dxa" w:w="1600"/>
            <w:shd w:fill="1F3864" w:color="auto" w:val="clear"/>
            <w:tcMar>
              <w:top w:type="dxa" w:w="80"/>
              <w:left w:type="dxa" w:w="100"/>
              <w:bottom w:type="dxa" w:w="80"/>
              <w:right w:type="dxa" w:w="100"/>
            </w:tcMar>
          </w:tcPr>
          <w:p>
            <w:r>
              <w:rPr>
                <w:b/>
                <w:bCs/>
                <w:color w:val="FFFFFF"/>
                <w:sz w:val="20"/>
                <w:szCs w:val="20"/>
              </w:rPr>
              <w:t xml:space="preserve">Cancelled</w:t>
            </w:r>
          </w:p>
        </w:tc>
        <w:tc>
          <w:tcPr>
            <w:tcW w:type="dxa" w:w="2100"/>
            <w:shd w:fill="1F3864" w:color="auto" w:val="clear"/>
            <w:tcMar>
              <w:top w:type="dxa" w:w="80"/>
              <w:left w:type="dxa" w:w="100"/>
              <w:bottom w:type="dxa" w:w="80"/>
              <w:right w:type="dxa" w:w="100"/>
            </w:tcMar>
          </w:tcPr>
          <w:p>
            <w:r>
              <w:rPr>
                <w:b/>
                <w:bCs/>
                <w:color w:val="FFFFFF"/>
                <w:sz w:val="20"/>
                <w:szCs w:val="20"/>
              </w:rPr>
              <w:t xml:space="preserve">Cancel Rate %</w:t>
            </w:r>
          </w:p>
        </w:tc>
      </w:tr>
      <w:tr>
        <w:tc>
          <w:tcPr>
            <w:tcW w:type="dxa" w:w="1400"/>
            <w:shd w:fill="F2F2F2" w:color="auto" w:val="clear"/>
            <w:tcMar>
              <w:top w:type="dxa" w:w="80"/>
              <w:left w:type="dxa" w:w="100"/>
              <w:bottom w:type="dxa" w:w="80"/>
              <w:right w:type="dxa" w:w="100"/>
            </w:tcMar>
          </w:tcPr>
          <w:p>
            <w:r>
              <w:rPr>
                <w:b w:val="false"/>
                <w:bCs w:val="false"/>
                <w:color w:val="000000"/>
                <w:sz w:val="20"/>
                <w:szCs w:val="20"/>
              </w:rPr>
              <w:t xml:space="preserve">MQ</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2,559</w:t>
            </w:r>
          </w:p>
        </w:tc>
        <w:tc>
          <w:tcPr>
            <w:tcW w:type="dxa" w:w="1600"/>
            <w:shd w:fill="F2F2F2" w:color="auto" w:val="clear"/>
            <w:tcMar>
              <w:top w:type="dxa" w:w="80"/>
              <w:left w:type="dxa" w:w="100"/>
              <w:bottom w:type="dxa" w:w="80"/>
              <w:right w:type="dxa" w:w="100"/>
            </w:tcMar>
          </w:tcPr>
          <w:p>
            <w:r>
              <w:rPr>
                <w:b w:val="false"/>
                <w:bCs w:val="false"/>
                <w:color w:val="000000"/>
                <w:sz w:val="20"/>
                <w:szCs w:val="20"/>
              </w:rPr>
              <w:t xml:space="preserve">131</w:t>
            </w:r>
          </w:p>
        </w:tc>
        <w:tc>
          <w:tcPr>
            <w:tcW w:type="dxa" w:w="2100"/>
            <w:shd w:fill="F2F2F2" w:color="auto" w:val="clear"/>
            <w:tcMar>
              <w:top w:type="dxa" w:w="80"/>
              <w:left w:type="dxa" w:w="100"/>
              <w:bottom w:type="dxa" w:w="80"/>
              <w:right w:type="dxa" w:w="100"/>
            </w:tcMar>
          </w:tcPr>
          <w:p>
            <w:r>
              <w:rPr>
                <w:b w:val="false"/>
                <w:bCs w:val="false"/>
                <w:color w:val="000000"/>
                <w:sz w:val="20"/>
                <w:szCs w:val="20"/>
              </w:rPr>
              <w:t xml:space="preserve">5.12</w:t>
            </w:r>
          </w:p>
        </w:tc>
      </w:tr>
      <w:tr>
        <w:tc>
          <w:tcPr>
            <w:tcW w:type="dxa" w:w="1400"/>
            <w:shd w:fill="FFFFFF" w:color="auto" w:val="clear"/>
            <w:tcMar>
              <w:top w:type="dxa" w:w="80"/>
              <w:left w:type="dxa" w:w="100"/>
              <w:bottom w:type="dxa" w:w="80"/>
              <w:right w:type="dxa" w:w="100"/>
            </w:tcMar>
          </w:tcPr>
          <w:p>
            <w:r>
              <w:rPr>
                <w:b w:val="false"/>
                <w:bCs w:val="false"/>
                <w:color w:val="000000"/>
                <w:sz w:val="20"/>
                <w:szCs w:val="20"/>
              </w:rPr>
              <w:t xml:space="preserve">EV</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4,969</w:t>
            </w:r>
          </w:p>
        </w:tc>
        <w:tc>
          <w:tcPr>
            <w:tcW w:type="dxa" w:w="1600"/>
            <w:shd w:fill="FFFFFF" w:color="auto" w:val="clear"/>
            <w:tcMar>
              <w:top w:type="dxa" w:w="80"/>
              <w:left w:type="dxa" w:w="100"/>
              <w:bottom w:type="dxa" w:w="80"/>
              <w:right w:type="dxa" w:w="100"/>
            </w:tcMar>
          </w:tcPr>
          <w:p>
            <w:r>
              <w:rPr>
                <w:b w:val="false"/>
                <w:bCs w:val="false"/>
                <w:color w:val="000000"/>
                <w:sz w:val="20"/>
                <w:szCs w:val="20"/>
              </w:rPr>
              <w:t xml:space="preserve">150</w:t>
            </w:r>
          </w:p>
        </w:tc>
        <w:tc>
          <w:tcPr>
            <w:tcW w:type="dxa" w:w="2100"/>
            <w:shd w:fill="FFFFFF" w:color="auto" w:val="clear"/>
            <w:tcMar>
              <w:top w:type="dxa" w:w="80"/>
              <w:left w:type="dxa" w:w="100"/>
              <w:bottom w:type="dxa" w:w="80"/>
              <w:right w:type="dxa" w:w="100"/>
            </w:tcMar>
          </w:tcPr>
          <w:p>
            <w:r>
              <w:rPr>
                <w:b w:val="false"/>
                <w:bCs w:val="false"/>
                <w:color w:val="000000"/>
                <w:sz w:val="20"/>
                <w:szCs w:val="20"/>
              </w:rPr>
              <w:t xml:space="preserve">3.02</w:t>
            </w:r>
          </w:p>
        </w:tc>
      </w:tr>
      <w:tr>
        <w:tc>
          <w:tcPr>
            <w:tcW w:type="dxa" w:w="1400"/>
            <w:shd w:fill="F2F2F2" w:color="auto" w:val="clear"/>
            <w:tcMar>
              <w:top w:type="dxa" w:w="80"/>
              <w:left w:type="dxa" w:w="100"/>
              <w:bottom w:type="dxa" w:w="80"/>
              <w:right w:type="dxa" w:w="100"/>
            </w:tcMar>
          </w:tcPr>
          <w:p>
            <w:r>
              <w:rPr>
                <w:b w:val="false"/>
                <w:bCs w:val="false"/>
                <w:color w:val="000000"/>
                <w:sz w:val="20"/>
                <w:szCs w:val="20"/>
              </w:rPr>
              <w:t xml:space="preserve">US</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1,701</w:t>
            </w:r>
          </w:p>
        </w:tc>
        <w:tc>
          <w:tcPr>
            <w:tcW w:type="dxa" w:w="1600"/>
            <w:shd w:fill="F2F2F2" w:color="auto" w:val="clear"/>
            <w:tcMar>
              <w:top w:type="dxa" w:w="80"/>
              <w:left w:type="dxa" w:w="100"/>
              <w:bottom w:type="dxa" w:w="80"/>
              <w:right w:type="dxa" w:w="100"/>
            </w:tcMar>
          </w:tcPr>
          <w:p>
            <w:r>
              <w:rPr>
                <w:b w:val="false"/>
                <w:bCs w:val="false"/>
                <w:color w:val="000000"/>
                <w:sz w:val="20"/>
                <w:szCs w:val="20"/>
              </w:rPr>
              <w:t xml:space="preserve">34</w:t>
            </w:r>
          </w:p>
        </w:tc>
        <w:tc>
          <w:tcPr>
            <w:tcW w:type="dxa" w:w="2100"/>
            <w:shd w:fill="F2F2F2" w:color="auto" w:val="clear"/>
            <w:tcMar>
              <w:top w:type="dxa" w:w="80"/>
              <w:left w:type="dxa" w:w="100"/>
              <w:bottom w:type="dxa" w:w="80"/>
              <w:right w:type="dxa" w:w="100"/>
            </w:tcMar>
          </w:tcPr>
          <w:p>
            <w:r>
              <w:rPr>
                <w:b w:val="false"/>
                <w:bCs w:val="false"/>
                <w:color w:val="000000"/>
                <w:sz w:val="20"/>
                <w:szCs w:val="20"/>
              </w:rPr>
              <w:t xml:space="preserve">2.00</w:t>
            </w:r>
          </w:p>
        </w:tc>
      </w:tr>
      <w:tr>
        <w:tc>
          <w:tcPr>
            <w:tcW w:type="dxa" w:w="1400"/>
            <w:shd w:fill="FFFFFF" w:color="auto" w:val="clear"/>
            <w:tcMar>
              <w:top w:type="dxa" w:w="80"/>
              <w:left w:type="dxa" w:w="100"/>
              <w:bottom w:type="dxa" w:w="80"/>
              <w:right w:type="dxa" w:w="100"/>
            </w:tcMar>
          </w:tcPr>
          <w:p>
            <w:r>
              <w:rPr>
                <w:b w:val="false"/>
                <w:bCs w:val="false"/>
                <w:color w:val="000000"/>
                <w:sz w:val="20"/>
                <w:szCs w:val="20"/>
              </w:rPr>
              <w:t xml:space="preserve">OO</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4,993</w:t>
            </w:r>
          </w:p>
        </w:tc>
        <w:tc>
          <w:tcPr>
            <w:tcW w:type="dxa" w:w="1600"/>
            <w:shd w:fill="FFFFFF" w:color="auto" w:val="clear"/>
            <w:tcMar>
              <w:top w:type="dxa" w:w="80"/>
              <w:left w:type="dxa" w:w="100"/>
              <w:bottom w:type="dxa" w:w="80"/>
              <w:right w:type="dxa" w:w="100"/>
            </w:tcMar>
          </w:tcPr>
          <w:p>
            <w:r>
              <w:rPr>
                <w:b w:val="false"/>
                <w:bCs w:val="false"/>
                <w:color w:val="000000"/>
                <w:sz w:val="20"/>
                <w:szCs w:val="20"/>
              </w:rPr>
              <w:t xml:space="preserve">95</w:t>
            </w:r>
          </w:p>
        </w:tc>
        <w:tc>
          <w:tcPr>
            <w:tcW w:type="dxa" w:w="2100"/>
            <w:shd w:fill="FFFFFF" w:color="auto" w:val="clear"/>
            <w:tcMar>
              <w:top w:type="dxa" w:w="80"/>
              <w:left w:type="dxa" w:w="100"/>
              <w:bottom w:type="dxa" w:w="80"/>
              <w:right w:type="dxa" w:w="100"/>
            </w:tcMar>
          </w:tcPr>
          <w:p>
            <w:r>
              <w:rPr>
                <w:b w:val="false"/>
                <w:bCs w:val="false"/>
                <w:color w:val="000000"/>
                <w:sz w:val="20"/>
                <w:szCs w:val="20"/>
              </w:rPr>
              <w:t xml:space="preserve">1.90</w:t>
            </w:r>
          </w:p>
        </w:tc>
      </w:tr>
      <w:tr>
        <w:tc>
          <w:tcPr>
            <w:tcW w:type="dxa" w:w="1400"/>
            <w:shd w:fill="F2F2F2" w:color="auto" w:val="clear"/>
            <w:tcMar>
              <w:top w:type="dxa" w:w="80"/>
              <w:left w:type="dxa" w:w="100"/>
              <w:bottom w:type="dxa" w:w="80"/>
              <w:right w:type="dxa" w:w="100"/>
            </w:tcMar>
          </w:tcPr>
          <w:p>
            <w:r>
              <w:rPr>
                <w:b w:val="false"/>
                <w:bCs w:val="false"/>
                <w:color w:val="000000"/>
                <w:sz w:val="20"/>
                <w:szCs w:val="20"/>
              </w:rPr>
              <w:t xml:space="preserve">AA</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6,208</w:t>
            </w:r>
          </w:p>
        </w:tc>
        <w:tc>
          <w:tcPr>
            <w:tcW w:type="dxa" w:w="1600"/>
            <w:shd w:fill="F2F2F2" w:color="auto" w:val="clear"/>
            <w:tcMar>
              <w:top w:type="dxa" w:w="80"/>
              <w:left w:type="dxa" w:w="100"/>
              <w:bottom w:type="dxa" w:w="80"/>
              <w:right w:type="dxa" w:w="100"/>
            </w:tcMar>
          </w:tcPr>
          <w:p>
            <w:r>
              <w:rPr>
                <w:b w:val="false"/>
                <w:bCs w:val="false"/>
                <w:color w:val="000000"/>
                <w:sz w:val="20"/>
                <w:szCs w:val="20"/>
              </w:rPr>
              <w:t xml:space="preserve">104</w:t>
            </w:r>
          </w:p>
        </w:tc>
        <w:tc>
          <w:tcPr>
            <w:tcW w:type="dxa" w:w="2100"/>
            <w:shd w:fill="F2F2F2" w:color="auto" w:val="clear"/>
            <w:tcMar>
              <w:top w:type="dxa" w:w="80"/>
              <w:left w:type="dxa" w:w="100"/>
              <w:bottom w:type="dxa" w:w="80"/>
              <w:right w:type="dxa" w:w="100"/>
            </w:tcMar>
          </w:tcPr>
          <w:p>
            <w:r>
              <w:rPr>
                <w:b w:val="false"/>
                <w:bCs w:val="false"/>
                <w:color w:val="000000"/>
                <w:sz w:val="20"/>
                <w:szCs w:val="20"/>
              </w:rPr>
              <w:t xml:space="preserve">1.68</w:t>
            </w:r>
          </w:p>
        </w:tc>
      </w:tr>
      <w:tr>
        <w:tc>
          <w:tcPr>
            <w:tcW w:type="dxa" w:w="1400"/>
            <w:shd w:fill="FFFFFF" w:color="auto" w:val="clear"/>
            <w:tcMar>
              <w:top w:type="dxa" w:w="80"/>
              <w:left w:type="dxa" w:w="100"/>
              <w:bottom w:type="dxa" w:w="80"/>
              <w:right w:type="dxa" w:w="100"/>
            </w:tcMar>
          </w:tcPr>
          <w:p>
            <w:r>
              <w:rPr>
                <w:b w:val="false"/>
                <w:bCs w:val="false"/>
                <w:color w:val="000000"/>
                <w:sz w:val="20"/>
                <w:szCs w:val="20"/>
              </w:rPr>
              <w:t xml:space="preserve">B6</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2,319</w:t>
            </w:r>
          </w:p>
        </w:tc>
        <w:tc>
          <w:tcPr>
            <w:tcW w:type="dxa" w:w="1600"/>
            <w:shd w:fill="FFFFFF" w:color="auto" w:val="clear"/>
            <w:tcMar>
              <w:top w:type="dxa" w:w="80"/>
              <w:left w:type="dxa" w:w="100"/>
              <w:bottom w:type="dxa" w:w="80"/>
              <w:right w:type="dxa" w:w="100"/>
            </w:tcMar>
          </w:tcPr>
          <w:p>
            <w:r>
              <w:rPr>
                <w:b w:val="false"/>
                <w:bCs w:val="false"/>
                <w:color w:val="000000"/>
                <w:sz w:val="20"/>
                <w:szCs w:val="20"/>
              </w:rPr>
              <w:t xml:space="preserve">39</w:t>
            </w:r>
          </w:p>
        </w:tc>
        <w:tc>
          <w:tcPr>
            <w:tcW w:type="dxa" w:w="2100"/>
            <w:shd w:fill="FFFFFF" w:color="auto" w:val="clear"/>
            <w:tcMar>
              <w:top w:type="dxa" w:w="80"/>
              <w:left w:type="dxa" w:w="100"/>
              <w:bottom w:type="dxa" w:w="80"/>
              <w:right w:type="dxa" w:w="100"/>
            </w:tcMar>
          </w:tcPr>
          <w:p>
            <w:r>
              <w:rPr>
                <w:b w:val="false"/>
                <w:bCs w:val="false"/>
                <w:color w:val="000000"/>
                <w:sz w:val="20"/>
                <w:szCs w:val="20"/>
              </w:rPr>
              <w:t xml:space="preserve">1.68</w:t>
            </w:r>
          </w:p>
        </w:tc>
      </w:tr>
      <w:tr>
        <w:tc>
          <w:tcPr>
            <w:tcW w:type="dxa" w:w="1400"/>
            <w:shd w:fill="F2F2F2" w:color="auto" w:val="clear"/>
            <w:tcMar>
              <w:top w:type="dxa" w:w="80"/>
              <w:left w:type="dxa" w:w="100"/>
              <w:bottom w:type="dxa" w:w="80"/>
              <w:right w:type="dxa" w:w="100"/>
            </w:tcMar>
          </w:tcPr>
          <w:p>
            <w:r>
              <w:rPr>
                <w:b w:val="false"/>
                <w:bCs w:val="false"/>
                <w:color w:val="000000"/>
                <w:sz w:val="20"/>
                <w:szCs w:val="20"/>
              </w:rPr>
              <w:t xml:space="preserve">UA</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4,344</w:t>
            </w:r>
          </w:p>
        </w:tc>
        <w:tc>
          <w:tcPr>
            <w:tcW w:type="dxa" w:w="1600"/>
            <w:shd w:fill="F2F2F2" w:color="auto" w:val="clear"/>
            <w:tcMar>
              <w:top w:type="dxa" w:w="80"/>
              <w:left w:type="dxa" w:w="100"/>
              <w:bottom w:type="dxa" w:w="80"/>
              <w:right w:type="dxa" w:w="100"/>
            </w:tcMar>
          </w:tcPr>
          <w:p>
            <w:r>
              <w:rPr>
                <w:b w:val="false"/>
                <w:bCs w:val="false"/>
                <w:color w:val="000000"/>
                <w:sz w:val="20"/>
                <w:szCs w:val="20"/>
              </w:rPr>
              <w:t xml:space="preserve">59</w:t>
            </w:r>
          </w:p>
        </w:tc>
        <w:tc>
          <w:tcPr>
            <w:tcW w:type="dxa" w:w="2100"/>
            <w:shd w:fill="F2F2F2" w:color="auto" w:val="clear"/>
            <w:tcMar>
              <w:top w:type="dxa" w:w="80"/>
              <w:left w:type="dxa" w:w="100"/>
              <w:bottom w:type="dxa" w:w="80"/>
              <w:right w:type="dxa" w:w="100"/>
            </w:tcMar>
          </w:tcPr>
          <w:p>
            <w:r>
              <w:rPr>
                <w:b w:val="false"/>
                <w:bCs w:val="false"/>
                <w:color w:val="000000"/>
                <w:sz w:val="20"/>
                <w:szCs w:val="20"/>
              </w:rPr>
              <w:t xml:space="preserve">1.36</w:t>
            </w:r>
          </w:p>
        </w:tc>
      </w:tr>
      <w:tr>
        <w:tc>
          <w:tcPr>
            <w:tcW w:type="dxa" w:w="1400"/>
            <w:shd w:fill="FFFFFF" w:color="auto" w:val="clear"/>
            <w:tcMar>
              <w:top w:type="dxa" w:w="80"/>
              <w:left w:type="dxa" w:w="100"/>
              <w:bottom w:type="dxa" w:w="80"/>
              <w:right w:type="dxa" w:w="100"/>
            </w:tcMar>
          </w:tcPr>
          <w:p>
            <w:r>
              <w:rPr>
                <w:b w:val="false"/>
                <w:bCs w:val="false"/>
                <w:color w:val="000000"/>
                <w:sz w:val="20"/>
                <w:szCs w:val="20"/>
              </w:rPr>
              <w:t xml:space="preserve">WN</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10,946</w:t>
            </w:r>
          </w:p>
        </w:tc>
        <w:tc>
          <w:tcPr>
            <w:tcW w:type="dxa" w:w="1600"/>
            <w:shd w:fill="FFFFFF" w:color="auto" w:val="clear"/>
            <w:tcMar>
              <w:top w:type="dxa" w:w="80"/>
              <w:left w:type="dxa" w:w="100"/>
              <w:bottom w:type="dxa" w:w="80"/>
              <w:right w:type="dxa" w:w="100"/>
            </w:tcMar>
          </w:tcPr>
          <w:p>
            <w:r>
              <w:rPr>
                <w:b w:val="false"/>
                <w:bCs w:val="false"/>
                <w:color w:val="000000"/>
                <w:sz w:val="20"/>
                <w:szCs w:val="20"/>
              </w:rPr>
              <w:t xml:space="preserve">127</w:t>
            </w:r>
          </w:p>
        </w:tc>
        <w:tc>
          <w:tcPr>
            <w:tcW w:type="dxa" w:w="2100"/>
            <w:shd w:fill="FFFFFF" w:color="auto" w:val="clear"/>
            <w:tcMar>
              <w:top w:type="dxa" w:w="80"/>
              <w:left w:type="dxa" w:w="100"/>
              <w:bottom w:type="dxa" w:w="80"/>
              <w:right w:type="dxa" w:w="100"/>
            </w:tcMar>
          </w:tcPr>
          <w:p>
            <w:r>
              <w:rPr>
                <w:b w:val="false"/>
                <w:bCs w:val="false"/>
                <w:color w:val="000000"/>
                <w:sz w:val="20"/>
                <w:szCs w:val="20"/>
              </w:rPr>
              <w:t xml:space="preserve">1.16</w:t>
            </w:r>
          </w:p>
        </w:tc>
      </w:tr>
      <w:tr>
        <w:tc>
          <w:tcPr>
            <w:tcW w:type="dxa" w:w="1400"/>
            <w:shd w:fill="F2F2F2" w:color="auto" w:val="clear"/>
            <w:tcMar>
              <w:top w:type="dxa" w:w="80"/>
              <w:left w:type="dxa" w:w="100"/>
              <w:bottom w:type="dxa" w:w="80"/>
              <w:right w:type="dxa" w:w="100"/>
            </w:tcMar>
          </w:tcPr>
          <w:p>
            <w:r>
              <w:rPr>
                <w:b w:val="false"/>
                <w:bCs w:val="false"/>
                <w:color w:val="000000"/>
                <w:sz w:val="20"/>
                <w:szCs w:val="20"/>
              </w:rPr>
              <w:t xml:space="preserve">NK</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990</w:t>
            </w:r>
          </w:p>
        </w:tc>
        <w:tc>
          <w:tcPr>
            <w:tcW w:type="dxa" w:w="1600"/>
            <w:shd w:fill="F2F2F2" w:color="auto" w:val="clear"/>
            <w:tcMar>
              <w:top w:type="dxa" w:w="80"/>
              <w:left w:type="dxa" w:w="100"/>
              <w:bottom w:type="dxa" w:w="80"/>
              <w:right w:type="dxa" w:w="100"/>
            </w:tcMar>
          </w:tcPr>
          <w:p>
            <w:r>
              <w:rPr>
                <w:b w:val="false"/>
                <w:bCs w:val="false"/>
                <w:color w:val="000000"/>
                <w:sz w:val="20"/>
                <w:szCs w:val="20"/>
              </w:rPr>
              <w:t xml:space="preserve">11</w:t>
            </w:r>
          </w:p>
        </w:tc>
        <w:tc>
          <w:tcPr>
            <w:tcW w:type="dxa" w:w="2100"/>
            <w:shd w:fill="F2F2F2" w:color="auto" w:val="clear"/>
            <w:tcMar>
              <w:top w:type="dxa" w:w="80"/>
              <w:left w:type="dxa" w:w="100"/>
              <w:bottom w:type="dxa" w:w="80"/>
              <w:right w:type="dxa" w:w="100"/>
            </w:tcMar>
          </w:tcPr>
          <w:p>
            <w:r>
              <w:rPr>
                <w:b w:val="false"/>
                <w:bCs w:val="false"/>
                <w:color w:val="000000"/>
                <w:sz w:val="20"/>
                <w:szCs w:val="20"/>
              </w:rPr>
              <w:t xml:space="preserve">1.11</w:t>
            </w:r>
          </w:p>
        </w:tc>
      </w:tr>
      <w:tr>
        <w:tc>
          <w:tcPr>
            <w:tcW w:type="dxa" w:w="1400"/>
            <w:shd w:fill="FFFFFF" w:color="auto" w:val="clear"/>
            <w:tcMar>
              <w:top w:type="dxa" w:w="80"/>
              <w:left w:type="dxa" w:w="100"/>
              <w:bottom w:type="dxa" w:w="80"/>
              <w:right w:type="dxa" w:w="100"/>
            </w:tcMar>
          </w:tcPr>
          <w:p>
            <w:r>
              <w:rPr>
                <w:b w:val="false"/>
                <w:bCs w:val="false"/>
                <w:color w:val="000000"/>
                <w:sz w:val="20"/>
                <w:szCs w:val="20"/>
              </w:rPr>
              <w:t xml:space="preserve">F9</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750</w:t>
            </w:r>
          </w:p>
        </w:tc>
        <w:tc>
          <w:tcPr>
            <w:tcW w:type="dxa" w:w="1600"/>
            <w:shd w:fill="FFFFFF" w:color="auto" w:val="clear"/>
            <w:tcMar>
              <w:top w:type="dxa" w:w="80"/>
              <w:left w:type="dxa" w:w="100"/>
              <w:bottom w:type="dxa" w:w="80"/>
              <w:right w:type="dxa" w:w="100"/>
            </w:tcMar>
          </w:tcPr>
          <w:p>
            <w:r>
              <w:rPr>
                <w:b w:val="false"/>
                <w:bCs w:val="false"/>
                <w:color w:val="000000"/>
                <w:sz w:val="20"/>
                <w:szCs w:val="20"/>
              </w:rPr>
              <w:t xml:space="preserve">5</w:t>
            </w:r>
          </w:p>
        </w:tc>
        <w:tc>
          <w:tcPr>
            <w:tcW w:type="dxa" w:w="2100"/>
            <w:shd w:fill="FFFFFF" w:color="auto" w:val="clear"/>
            <w:tcMar>
              <w:top w:type="dxa" w:w="80"/>
              <w:left w:type="dxa" w:w="100"/>
              <w:bottom w:type="dxa" w:w="80"/>
              <w:right w:type="dxa" w:w="100"/>
            </w:tcMar>
          </w:tcPr>
          <w:p>
            <w:r>
              <w:rPr>
                <w:b w:val="false"/>
                <w:bCs w:val="false"/>
                <w:color w:val="000000"/>
                <w:sz w:val="20"/>
                <w:szCs w:val="20"/>
              </w:rPr>
              <w:t xml:space="preserve">0.67</w:t>
            </w:r>
          </w:p>
        </w:tc>
      </w:tr>
      <w:tr>
        <w:tc>
          <w:tcPr>
            <w:tcW w:type="dxa" w:w="1400"/>
            <w:shd w:fill="F2F2F2" w:color="auto" w:val="clear"/>
            <w:tcMar>
              <w:top w:type="dxa" w:w="80"/>
              <w:left w:type="dxa" w:w="100"/>
              <w:bottom w:type="dxa" w:w="80"/>
              <w:right w:type="dxa" w:w="100"/>
            </w:tcMar>
          </w:tcPr>
          <w:p>
            <w:r>
              <w:rPr>
                <w:b w:val="false"/>
                <w:bCs w:val="false"/>
                <w:color w:val="000000"/>
                <w:sz w:val="20"/>
                <w:szCs w:val="20"/>
              </w:rPr>
              <w:t xml:space="preserve">HA</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678</w:t>
            </w:r>
          </w:p>
        </w:tc>
        <w:tc>
          <w:tcPr>
            <w:tcW w:type="dxa" w:w="1600"/>
            <w:shd w:fill="F2F2F2" w:color="auto" w:val="clear"/>
            <w:tcMar>
              <w:top w:type="dxa" w:w="80"/>
              <w:left w:type="dxa" w:w="100"/>
              <w:bottom w:type="dxa" w:w="80"/>
              <w:right w:type="dxa" w:w="100"/>
            </w:tcMar>
          </w:tcPr>
          <w:p>
            <w:r>
              <w:rPr>
                <w:b w:val="false"/>
                <w:bCs w:val="false"/>
                <w:color w:val="000000"/>
                <w:sz w:val="20"/>
                <w:szCs w:val="20"/>
              </w:rPr>
              <w:t xml:space="preserve">4</w:t>
            </w:r>
          </w:p>
        </w:tc>
        <w:tc>
          <w:tcPr>
            <w:tcW w:type="dxa" w:w="2100"/>
            <w:shd w:fill="F2F2F2" w:color="auto" w:val="clear"/>
            <w:tcMar>
              <w:top w:type="dxa" w:w="80"/>
              <w:left w:type="dxa" w:w="100"/>
              <w:bottom w:type="dxa" w:w="80"/>
              <w:right w:type="dxa" w:w="100"/>
            </w:tcMar>
          </w:tcPr>
          <w:p>
            <w:r>
              <w:rPr>
                <w:b w:val="false"/>
                <w:bCs w:val="false"/>
                <w:color w:val="000000"/>
                <w:sz w:val="20"/>
                <w:szCs w:val="20"/>
              </w:rPr>
              <w:t xml:space="preserve">0.59</w:t>
            </w:r>
          </w:p>
        </w:tc>
      </w:tr>
      <w:tr>
        <w:tc>
          <w:tcPr>
            <w:tcW w:type="dxa" w:w="1400"/>
            <w:shd w:fill="FFFFFF" w:color="auto" w:val="clear"/>
            <w:tcMar>
              <w:top w:type="dxa" w:w="80"/>
              <w:left w:type="dxa" w:w="100"/>
              <w:bottom w:type="dxa" w:w="80"/>
              <w:right w:type="dxa" w:w="100"/>
            </w:tcMar>
          </w:tcPr>
          <w:p>
            <w:r>
              <w:rPr>
                <w:b w:val="false"/>
                <w:bCs w:val="false"/>
                <w:color w:val="000000"/>
                <w:sz w:val="20"/>
                <w:szCs w:val="20"/>
              </w:rPr>
              <w:t xml:space="preserve">DL</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7,488</w:t>
            </w:r>
          </w:p>
        </w:tc>
        <w:tc>
          <w:tcPr>
            <w:tcW w:type="dxa" w:w="1600"/>
            <w:shd w:fill="FFFFFF" w:color="auto" w:val="clear"/>
            <w:tcMar>
              <w:top w:type="dxa" w:w="80"/>
              <w:left w:type="dxa" w:w="100"/>
              <w:bottom w:type="dxa" w:w="80"/>
              <w:right w:type="dxa" w:w="100"/>
            </w:tcMar>
          </w:tcPr>
          <w:p>
            <w:r>
              <w:rPr>
                <w:b w:val="false"/>
                <w:bCs w:val="false"/>
                <w:color w:val="000000"/>
                <w:sz w:val="20"/>
                <w:szCs w:val="20"/>
              </w:rPr>
              <w:t xml:space="preserve">31</w:t>
            </w:r>
          </w:p>
        </w:tc>
        <w:tc>
          <w:tcPr>
            <w:tcW w:type="dxa" w:w="2100"/>
            <w:shd w:fill="FFFFFF" w:color="auto" w:val="clear"/>
            <w:tcMar>
              <w:top w:type="dxa" w:w="80"/>
              <w:left w:type="dxa" w:w="100"/>
              <w:bottom w:type="dxa" w:w="80"/>
              <w:right w:type="dxa" w:w="100"/>
            </w:tcMar>
          </w:tcPr>
          <w:p>
            <w:r>
              <w:rPr>
                <w:b w:val="false"/>
                <w:bCs w:val="false"/>
                <w:color w:val="000000"/>
                <w:sz w:val="20"/>
                <w:szCs w:val="20"/>
              </w:rPr>
              <w:t xml:space="preserve">0.41</w:t>
            </w:r>
          </w:p>
        </w:tc>
      </w:tr>
      <w:tr>
        <w:tc>
          <w:tcPr>
            <w:tcW w:type="dxa" w:w="1400"/>
            <w:shd w:fill="F2F2F2" w:color="auto" w:val="clear"/>
            <w:tcMar>
              <w:top w:type="dxa" w:w="80"/>
              <w:left w:type="dxa" w:w="100"/>
              <w:bottom w:type="dxa" w:w="80"/>
              <w:right w:type="dxa" w:w="100"/>
            </w:tcMar>
          </w:tcPr>
          <w:p>
            <w:r>
              <w:rPr>
                <w:b w:val="false"/>
                <w:bCs w:val="false"/>
                <w:color w:val="000000"/>
                <w:sz w:val="20"/>
                <w:szCs w:val="20"/>
              </w:rPr>
              <w:t xml:space="preserve">VX</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540</w:t>
            </w:r>
          </w:p>
        </w:tc>
        <w:tc>
          <w:tcPr>
            <w:tcW w:type="dxa" w:w="1600"/>
            <w:shd w:fill="F2F2F2" w:color="auto" w:val="clear"/>
            <w:tcMar>
              <w:top w:type="dxa" w:w="80"/>
              <w:left w:type="dxa" w:w="100"/>
              <w:bottom w:type="dxa" w:w="80"/>
              <w:right w:type="dxa" w:w="100"/>
            </w:tcMar>
          </w:tcPr>
          <w:p>
            <w:r>
              <w:rPr>
                <w:b w:val="false"/>
                <w:bCs w:val="false"/>
                <w:color w:val="000000"/>
                <w:sz w:val="20"/>
                <w:szCs w:val="20"/>
              </w:rPr>
              <w:t xml:space="preserve">2</w:t>
            </w:r>
          </w:p>
        </w:tc>
        <w:tc>
          <w:tcPr>
            <w:tcW w:type="dxa" w:w="2100"/>
            <w:shd w:fill="F2F2F2" w:color="auto" w:val="clear"/>
            <w:tcMar>
              <w:top w:type="dxa" w:w="80"/>
              <w:left w:type="dxa" w:w="100"/>
              <w:bottom w:type="dxa" w:w="80"/>
              <w:right w:type="dxa" w:w="100"/>
            </w:tcMar>
          </w:tcPr>
          <w:p>
            <w:r>
              <w:rPr>
                <w:b w:val="false"/>
                <w:bCs w:val="false"/>
                <w:color w:val="000000"/>
                <w:sz w:val="20"/>
                <w:szCs w:val="20"/>
              </w:rPr>
              <w:t xml:space="preserve">0.37</w:t>
            </w:r>
          </w:p>
        </w:tc>
      </w:tr>
      <w:tr>
        <w:tc>
          <w:tcPr>
            <w:tcW w:type="dxa" w:w="1400"/>
            <w:shd w:fill="FFFFFF" w:color="auto" w:val="clear"/>
            <w:tcMar>
              <w:top w:type="dxa" w:w="80"/>
              <w:left w:type="dxa" w:w="100"/>
              <w:bottom w:type="dxa" w:w="80"/>
              <w:right w:type="dxa" w:w="100"/>
            </w:tcMar>
          </w:tcPr>
          <w:p>
            <w:r>
              <w:rPr>
                <w:b w:val="false"/>
                <w:bCs w:val="false"/>
                <w:color w:val="000000"/>
                <w:sz w:val="20"/>
                <w:szCs w:val="20"/>
              </w:rPr>
              <w:t xml:space="preserve">AS</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1,515</w:t>
            </w:r>
          </w:p>
        </w:tc>
        <w:tc>
          <w:tcPr>
            <w:tcW w:type="dxa" w:w="1600"/>
            <w:shd w:fill="FFFFFF" w:color="auto" w:val="clear"/>
            <w:tcMar>
              <w:top w:type="dxa" w:w="80"/>
              <w:left w:type="dxa" w:w="100"/>
              <w:bottom w:type="dxa" w:w="80"/>
              <w:right w:type="dxa" w:w="100"/>
            </w:tcMar>
          </w:tcPr>
          <w:p>
            <w:r>
              <w:rPr>
                <w:b w:val="false"/>
                <w:bCs w:val="false"/>
                <w:color w:val="000000"/>
                <w:sz w:val="20"/>
                <w:szCs w:val="20"/>
              </w:rPr>
              <w:t xml:space="preserve">2</w:t>
            </w:r>
          </w:p>
        </w:tc>
        <w:tc>
          <w:tcPr>
            <w:tcW w:type="dxa" w:w="2100"/>
            <w:shd w:fill="FFFFFF" w:color="auto" w:val="clear"/>
            <w:tcMar>
              <w:top w:type="dxa" w:w="80"/>
              <w:left w:type="dxa" w:w="100"/>
              <w:bottom w:type="dxa" w:w="80"/>
              <w:right w:type="dxa" w:w="100"/>
            </w:tcMar>
          </w:tcPr>
          <w:p>
            <w:r>
              <w:rPr>
                <w:b w:val="false"/>
                <w:bCs w:val="false"/>
                <w:color w:val="000000"/>
                <w:sz w:val="20"/>
                <w:szCs w:val="20"/>
              </w:rPr>
              <w:t xml:space="preserve">0.13</w:t>
            </w:r>
          </w:p>
        </w:tc>
      </w:tr>
    </w:tbl>
    <w:p>
      <w:pPr>
        <w:spacing w:after="200"/>
      </w:pPr>
      <w:r>
        <w:rPr>
          <w:b/>
          <w:bCs/>
          <w:color w:val="1F3864"/>
        </w:rPr>
        <w:t xml:space="preserve">Observation: </w:t>
      </w:r>
      <w:r>
        <w:t xml:space="preserve">MQ (5.12%) and EV (3.02%) have cancellation rates well above the 1.59% overall average — together they represent 15% of flights but 35% of all 794 cancellations.  </w:t>
      </w:r>
      <w:r>
        <w:rPr>
          <w:b/>
          <w:bCs/>
          <w:color w:val="1F3864"/>
        </w:rPr>
        <w:t xml:space="preserve">Interpretation: </w:t>
      </w:r>
      <w:r>
        <w:t xml:space="preserve">Delay and cancellation are separate problems. NK, the worst airline for arrival delay, has an ordinary cancellation rate (1.11%). MQ, the worst for cancellations, has only a mid-table mean delay. A reason-breakdown crosstab (Section 4) shows MQ and EV are disproportionately affected by air-system-caused cancellations rather than weather, which is the dominant reason for every other large carrier.  </w:t>
      </w:r>
      <w:r>
        <w:rPr>
          <w:b/>
          <w:bCs/>
          <w:color w:val="1F3864"/>
        </w:rPr>
        <w:t xml:space="preserve">Business Insight: </w:t>
      </w:r>
      <w:r>
        <w:t xml:space="preserve">Fixing MQ/EV's cancellation problem requires a different intervention (likely tied to air-traffic-system exposure, e.g. hub congestion) than fixing NK's delay problem.</w:t>
      </w:r>
    </w:p>
    <w:p>
      <w:pPr>
        <w:pStyle w:val="Heading1"/>
        <w:spacing w:after="200" w:before="400"/>
      </w:pPr>
      <w:r>
        <w:t xml:space="preserve">3. Grouped by Origin Airport (IATA-coded only)</w:t>
      </w:r>
    </w:p>
    <w:p>
      <w:pPr>
        <w:spacing w:after="160"/>
      </w:pPr>
      <w:r>
        <w:t xml:space="preserve">Analysis restricted to the 91.5% of rows with standard IATA airport codes, since ~8.5% of rows use a numeric DOT airport ID that could not be safely mapped (see Sprint 1 documentation). Airports below 200 flights are excluded from ranking due to small-sample unreliability.</w:t>
      </w:r>
    </w:p>
    <w:p>
      <w:pPr>
        <w:pStyle w:val="Heading2"/>
        <w:spacing w:after="150" w:before="300"/>
      </w:pPr>
      <w:r>
        <w:t xml:space="preserve">3.1 Worst 10 Airports by Mean Departure Delay</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900"/>
        <w:gridCol w:w="1900"/>
        <w:gridCol w:w="1600"/>
      </w:tblGrid>
      <w:tr>
        <w:trPr>
          <w:tblHeader/>
        </w:trPr>
        <w:tc>
          <w:tcPr>
            <w:tcW w:type="dxa" w:w="1200"/>
            <w:shd w:fill="1F3864" w:color="auto" w:val="clear"/>
            <w:tcMar>
              <w:top w:type="dxa" w:w="80"/>
              <w:left w:type="dxa" w:w="100"/>
              <w:bottom w:type="dxa" w:w="80"/>
              <w:right w:type="dxa" w:w="100"/>
            </w:tcMar>
          </w:tcPr>
          <w:p>
            <w:r>
              <w:rPr>
                <w:b/>
                <w:bCs/>
                <w:color w:val="FFFFFF"/>
                <w:sz w:val="20"/>
                <w:szCs w:val="20"/>
              </w:rPr>
              <w:t xml:space="preserve">Airport</w:t>
            </w:r>
          </w:p>
        </w:tc>
        <w:tc>
          <w:tcPr>
            <w:tcW w:type="dxa" w:w="1400"/>
            <w:shd w:fill="1F3864" w:color="auto" w:val="clear"/>
            <w:tcMar>
              <w:top w:type="dxa" w:w="80"/>
              <w:left w:type="dxa" w:w="100"/>
              <w:bottom w:type="dxa" w:w="80"/>
              <w:right w:type="dxa" w:w="100"/>
            </w:tcMar>
          </w:tcPr>
          <w:p>
            <w:r>
              <w:rPr>
                <w:b/>
                <w:bCs/>
                <w:color w:val="FFFFFF"/>
                <w:sz w:val="20"/>
                <w:szCs w:val="20"/>
              </w:rPr>
              <w:t xml:space="preserve">Flights</w:t>
            </w:r>
          </w:p>
        </w:tc>
        <w:tc>
          <w:tcPr>
            <w:tcW w:type="dxa" w:w="1900"/>
            <w:shd w:fill="1F3864" w:color="auto" w:val="clear"/>
            <w:tcMar>
              <w:top w:type="dxa" w:w="80"/>
              <w:left w:type="dxa" w:w="100"/>
              <w:bottom w:type="dxa" w:w="80"/>
              <w:right w:type="dxa" w:w="100"/>
            </w:tcMar>
          </w:tcPr>
          <w:p>
            <w:r>
              <w:rPr>
                <w:b/>
                <w:bCs/>
                <w:color w:val="FFFFFF"/>
                <w:sz w:val="20"/>
                <w:szCs w:val="20"/>
              </w:rPr>
              <w:t xml:space="preserve">Mean Dep Delay</w:t>
            </w:r>
          </w:p>
        </w:tc>
        <w:tc>
          <w:tcPr>
            <w:tcW w:type="dxa" w:w="1900"/>
            <w:shd w:fill="1F3864" w:color="auto" w:val="clear"/>
            <w:tcMar>
              <w:top w:type="dxa" w:w="80"/>
              <w:left w:type="dxa" w:w="100"/>
              <w:bottom w:type="dxa" w:w="80"/>
              <w:right w:type="dxa" w:w="100"/>
            </w:tcMar>
          </w:tcPr>
          <w:p>
            <w:r>
              <w:rPr>
                <w:b/>
                <w:bCs/>
                <w:color w:val="FFFFFF"/>
                <w:sz w:val="20"/>
                <w:szCs w:val="20"/>
              </w:rPr>
              <w:t xml:space="preserve">Median Dep Delay</w:t>
            </w:r>
          </w:p>
        </w:tc>
        <w:tc>
          <w:tcPr>
            <w:tcW w:type="dxa" w:w="1600"/>
            <w:shd w:fill="1F3864" w:color="auto" w:val="clear"/>
            <w:tcMar>
              <w:top w:type="dxa" w:w="80"/>
              <w:left w:type="dxa" w:w="100"/>
              <w:bottom w:type="dxa" w:w="80"/>
              <w:right w:type="dxa" w:w="100"/>
            </w:tcMar>
          </w:tcPr>
          <w:p>
            <w:r>
              <w:rPr>
                <w:b/>
                <w:bCs/>
                <w:color w:val="FFFFFF"/>
                <w:sz w:val="20"/>
                <w:szCs w:val="20"/>
              </w:rPr>
              <w:t xml:space="preserve">Cancel Rate %</w:t>
            </w:r>
          </w:p>
        </w:tc>
      </w:tr>
      <w:tr>
        <w:tc>
          <w:tcPr>
            <w:tcW w:type="dxa" w:w="1200"/>
            <w:shd w:fill="F2F2F2" w:color="auto" w:val="clear"/>
            <w:tcMar>
              <w:top w:type="dxa" w:w="80"/>
              <w:left w:type="dxa" w:w="100"/>
              <w:bottom w:type="dxa" w:w="80"/>
              <w:right w:type="dxa" w:w="100"/>
            </w:tcMar>
          </w:tcPr>
          <w:p>
            <w:r>
              <w:rPr>
                <w:b w:val="false"/>
                <w:bCs w:val="false"/>
                <w:color w:val="000000"/>
                <w:sz w:val="20"/>
                <w:szCs w:val="20"/>
              </w:rPr>
              <w:t xml:space="preserve">BWI</w:t>
            </w:r>
          </w:p>
        </w:tc>
        <w:tc>
          <w:tcPr>
            <w:tcW w:type="dxa" w:w="1400"/>
            <w:shd w:fill="F2F2F2" w:color="auto" w:val="clear"/>
            <w:tcMar>
              <w:top w:type="dxa" w:w="80"/>
              <w:left w:type="dxa" w:w="100"/>
              <w:bottom w:type="dxa" w:w="80"/>
              <w:right w:type="dxa" w:w="100"/>
            </w:tcMar>
          </w:tcPr>
          <w:p>
            <w:r>
              <w:rPr>
                <w:b w:val="false"/>
                <w:bCs w:val="false"/>
                <w:color w:val="000000"/>
                <w:sz w:val="20"/>
                <w:szCs w:val="20"/>
              </w:rPr>
              <w:t xml:space="preserve">783</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15.86</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2.0</w:t>
            </w:r>
          </w:p>
        </w:tc>
        <w:tc>
          <w:tcPr>
            <w:tcW w:type="dxa" w:w="1600"/>
            <w:shd w:fill="F2F2F2" w:color="auto" w:val="clear"/>
            <w:tcMar>
              <w:top w:type="dxa" w:w="80"/>
              <w:left w:type="dxa" w:w="100"/>
              <w:bottom w:type="dxa" w:w="80"/>
              <w:right w:type="dxa" w:w="100"/>
            </w:tcMar>
          </w:tcPr>
          <w:p>
            <w:r>
              <w:rPr>
                <w:b w:val="false"/>
                <w:bCs w:val="false"/>
                <w:color w:val="000000"/>
                <w:sz w:val="20"/>
                <w:szCs w:val="20"/>
              </w:rPr>
              <w:t xml:space="preserve">1.40</w:t>
            </w:r>
          </w:p>
        </w:tc>
      </w:tr>
      <w:tr>
        <w:tc>
          <w:tcPr>
            <w:tcW w:type="dxa" w:w="1200"/>
            <w:shd w:fill="FFFFFF" w:color="auto" w:val="clear"/>
            <w:tcMar>
              <w:top w:type="dxa" w:w="80"/>
              <w:left w:type="dxa" w:w="100"/>
              <w:bottom w:type="dxa" w:w="80"/>
              <w:right w:type="dxa" w:w="100"/>
            </w:tcMar>
          </w:tcPr>
          <w:p>
            <w:r>
              <w:rPr>
                <w:b w:val="false"/>
                <w:bCs w:val="false"/>
                <w:color w:val="000000"/>
                <w:sz w:val="20"/>
                <w:szCs w:val="20"/>
              </w:rPr>
              <w:t xml:space="preserve">IAD</w:t>
            </w:r>
          </w:p>
        </w:tc>
        <w:tc>
          <w:tcPr>
            <w:tcW w:type="dxa" w:w="1400"/>
            <w:shd w:fill="FFFFFF" w:color="auto" w:val="clear"/>
            <w:tcMar>
              <w:top w:type="dxa" w:w="80"/>
              <w:left w:type="dxa" w:w="100"/>
              <w:bottom w:type="dxa" w:w="80"/>
              <w:right w:type="dxa" w:w="100"/>
            </w:tcMar>
          </w:tcPr>
          <w:p>
            <w:r>
              <w:rPr>
                <w:b w:val="false"/>
                <w:bCs w:val="false"/>
                <w:color w:val="000000"/>
                <w:sz w:val="20"/>
                <w:szCs w:val="20"/>
              </w:rPr>
              <w:t xml:space="preserve">278</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15.43</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0.0</w:t>
            </w:r>
          </w:p>
        </w:tc>
        <w:tc>
          <w:tcPr>
            <w:tcW w:type="dxa" w:w="1600"/>
            <w:shd w:fill="FFFFFF" w:color="auto" w:val="clear"/>
            <w:tcMar>
              <w:top w:type="dxa" w:w="80"/>
              <w:left w:type="dxa" w:w="100"/>
              <w:bottom w:type="dxa" w:w="80"/>
              <w:right w:type="dxa" w:w="100"/>
            </w:tcMar>
          </w:tcPr>
          <w:p>
            <w:r>
              <w:rPr>
                <w:b w:val="false"/>
                <w:bCs w:val="false"/>
                <w:color w:val="000000"/>
                <w:sz w:val="20"/>
                <w:szCs w:val="20"/>
              </w:rPr>
              <w:t xml:space="preserve">1.44</w:t>
            </w:r>
          </w:p>
        </w:tc>
      </w:tr>
      <w:tr>
        <w:tc>
          <w:tcPr>
            <w:tcW w:type="dxa" w:w="1200"/>
            <w:shd w:fill="F2F2F2" w:color="auto" w:val="clear"/>
            <w:tcMar>
              <w:top w:type="dxa" w:w="80"/>
              <w:left w:type="dxa" w:w="100"/>
              <w:bottom w:type="dxa" w:w="80"/>
              <w:right w:type="dxa" w:w="100"/>
            </w:tcMar>
          </w:tcPr>
          <w:p>
            <w:r>
              <w:rPr>
                <w:b w:val="false"/>
                <w:bCs w:val="false"/>
                <w:color w:val="000000"/>
                <w:sz w:val="20"/>
                <w:szCs w:val="20"/>
              </w:rPr>
              <w:t xml:space="preserve">ORD</w:t>
            </w:r>
          </w:p>
        </w:tc>
        <w:tc>
          <w:tcPr>
            <w:tcW w:type="dxa" w:w="1400"/>
            <w:shd w:fill="F2F2F2" w:color="auto" w:val="clear"/>
            <w:tcMar>
              <w:top w:type="dxa" w:w="80"/>
              <w:left w:type="dxa" w:w="100"/>
              <w:bottom w:type="dxa" w:w="80"/>
              <w:right w:type="dxa" w:w="100"/>
            </w:tcMar>
          </w:tcPr>
          <w:p>
            <w:r>
              <w:rPr>
                <w:b w:val="false"/>
                <w:bCs w:val="false"/>
                <w:color w:val="000000"/>
                <w:sz w:val="20"/>
                <w:szCs w:val="20"/>
              </w:rPr>
              <w:t xml:space="preserve">2,501</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13.89</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-1.0</w:t>
            </w:r>
          </w:p>
        </w:tc>
        <w:tc>
          <w:tcPr>
            <w:tcW w:type="dxa" w:w="1600"/>
            <w:shd w:fill="F2F2F2" w:color="auto" w:val="clear"/>
            <w:tcMar>
              <w:top w:type="dxa" w:w="80"/>
              <w:left w:type="dxa" w:w="100"/>
              <w:bottom w:type="dxa" w:w="80"/>
              <w:right w:type="dxa" w:w="100"/>
            </w:tcMar>
          </w:tcPr>
          <w:p>
            <w:r>
              <w:rPr>
                <w:b w:val="false"/>
                <w:bCs w:val="false"/>
                <w:color w:val="000000"/>
                <w:sz w:val="20"/>
                <w:szCs w:val="20"/>
              </w:rPr>
              <w:t xml:space="preserve">3.36</w:t>
            </w:r>
          </w:p>
        </w:tc>
      </w:tr>
      <w:tr>
        <w:tc>
          <w:tcPr>
            <w:tcW w:type="dxa" w:w="1200"/>
            <w:shd w:fill="FFFFFF" w:color="auto" w:val="clear"/>
            <w:tcMar>
              <w:top w:type="dxa" w:w="80"/>
              <w:left w:type="dxa" w:w="100"/>
              <w:bottom w:type="dxa" w:w="80"/>
              <w:right w:type="dxa" w:w="100"/>
            </w:tcMar>
          </w:tcPr>
          <w:p>
            <w:r>
              <w:rPr>
                <w:b w:val="false"/>
                <w:bCs w:val="false"/>
                <w:color w:val="000000"/>
                <w:sz w:val="20"/>
                <w:szCs w:val="20"/>
              </w:rPr>
              <w:t xml:space="preserve">EWR</w:t>
            </w:r>
          </w:p>
        </w:tc>
        <w:tc>
          <w:tcPr>
            <w:tcW w:type="dxa" w:w="1400"/>
            <w:shd w:fill="FFFFFF" w:color="auto" w:val="clear"/>
            <w:tcMar>
              <w:top w:type="dxa" w:w="80"/>
              <w:left w:type="dxa" w:w="100"/>
              <w:bottom w:type="dxa" w:w="80"/>
              <w:right w:type="dxa" w:w="100"/>
            </w:tcMar>
          </w:tcPr>
          <w:p>
            <w:r>
              <w:rPr>
                <w:b w:val="false"/>
                <w:bCs w:val="false"/>
                <w:color w:val="000000"/>
                <w:sz w:val="20"/>
                <w:szCs w:val="20"/>
              </w:rPr>
              <w:t xml:space="preserve">880</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13.77</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0.0</w:t>
            </w:r>
          </w:p>
        </w:tc>
        <w:tc>
          <w:tcPr>
            <w:tcW w:type="dxa" w:w="1600"/>
            <w:shd w:fill="FFFFFF" w:color="auto" w:val="clear"/>
            <w:tcMar>
              <w:top w:type="dxa" w:w="80"/>
              <w:left w:type="dxa" w:w="100"/>
              <w:bottom w:type="dxa" w:w="80"/>
              <w:right w:type="dxa" w:w="100"/>
            </w:tcMar>
          </w:tcPr>
          <w:p>
            <w:r>
              <w:rPr>
                <w:b w:val="false"/>
                <w:bCs w:val="false"/>
                <w:color w:val="000000"/>
                <w:sz w:val="20"/>
                <w:szCs w:val="20"/>
              </w:rPr>
              <w:t xml:space="preserve">2.84</w:t>
            </w:r>
          </w:p>
        </w:tc>
      </w:tr>
      <w:tr>
        <w:tc>
          <w:tcPr>
            <w:tcW w:type="dxa" w:w="1200"/>
            <w:shd w:fill="F2F2F2" w:color="auto" w:val="clear"/>
            <w:tcMar>
              <w:top w:type="dxa" w:w="80"/>
              <w:left w:type="dxa" w:w="100"/>
              <w:bottom w:type="dxa" w:w="80"/>
              <w:right w:type="dxa" w:w="100"/>
            </w:tcMar>
          </w:tcPr>
          <w:p>
            <w:r>
              <w:rPr>
                <w:b w:val="false"/>
                <w:bCs w:val="false"/>
                <w:color w:val="000000"/>
                <w:sz w:val="20"/>
                <w:szCs w:val="20"/>
              </w:rPr>
              <w:t xml:space="preserve">LGA</w:t>
            </w:r>
          </w:p>
        </w:tc>
        <w:tc>
          <w:tcPr>
            <w:tcW w:type="dxa" w:w="1400"/>
            <w:shd w:fill="F2F2F2" w:color="auto" w:val="clear"/>
            <w:tcMar>
              <w:top w:type="dxa" w:w="80"/>
              <w:left w:type="dxa" w:w="100"/>
              <w:bottom w:type="dxa" w:w="80"/>
              <w:right w:type="dxa" w:w="100"/>
            </w:tcMar>
          </w:tcPr>
          <w:p>
            <w:r>
              <w:rPr>
                <w:b w:val="false"/>
                <w:bCs w:val="false"/>
                <w:color w:val="000000"/>
                <w:sz w:val="20"/>
                <w:szCs w:val="20"/>
              </w:rPr>
              <w:t xml:space="preserve">854</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13.10</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-2.0</w:t>
            </w:r>
          </w:p>
        </w:tc>
        <w:tc>
          <w:tcPr>
            <w:tcW w:type="dxa" w:w="1600"/>
            <w:shd w:fill="F2F2F2" w:color="auto" w:val="clear"/>
            <w:tcMar>
              <w:top w:type="dxa" w:w="80"/>
              <w:left w:type="dxa" w:w="100"/>
              <w:bottom w:type="dxa" w:w="80"/>
              <w:right w:type="dxa" w:w="100"/>
            </w:tcMar>
          </w:tcPr>
          <w:p>
            <w:r>
              <w:rPr>
                <w:b w:val="false"/>
                <w:bCs w:val="false"/>
                <w:color w:val="000000"/>
                <w:sz w:val="20"/>
                <w:szCs w:val="20"/>
              </w:rPr>
              <w:t xml:space="preserve">4.22</w:t>
            </w:r>
          </w:p>
        </w:tc>
      </w:tr>
      <w:tr>
        <w:tc>
          <w:tcPr>
            <w:tcW w:type="dxa" w:w="1200"/>
            <w:shd w:fill="FFFFFF" w:color="auto" w:val="clear"/>
            <w:tcMar>
              <w:top w:type="dxa" w:w="80"/>
              <w:left w:type="dxa" w:w="100"/>
              <w:bottom w:type="dxa" w:w="80"/>
              <w:right w:type="dxa" w:w="100"/>
            </w:tcMar>
          </w:tcPr>
          <w:p>
            <w:r>
              <w:rPr>
                <w:b w:val="false"/>
                <w:bCs w:val="false"/>
                <w:color w:val="000000"/>
                <w:sz w:val="20"/>
                <w:szCs w:val="20"/>
              </w:rPr>
              <w:t xml:space="preserve">FLL</w:t>
            </w:r>
          </w:p>
        </w:tc>
        <w:tc>
          <w:tcPr>
            <w:tcW w:type="dxa" w:w="1400"/>
            <w:shd w:fill="FFFFFF" w:color="auto" w:val="clear"/>
            <w:tcMar>
              <w:top w:type="dxa" w:w="80"/>
              <w:left w:type="dxa" w:w="100"/>
              <w:bottom w:type="dxa" w:w="80"/>
              <w:right w:type="dxa" w:w="100"/>
            </w:tcMar>
          </w:tcPr>
          <w:p>
            <w:r>
              <w:rPr>
                <w:b w:val="false"/>
                <w:bCs w:val="false"/>
                <w:color w:val="000000"/>
                <w:sz w:val="20"/>
                <w:szCs w:val="20"/>
              </w:rPr>
              <w:t xml:space="preserve">629</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12.60</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-2.0</w:t>
            </w:r>
          </w:p>
        </w:tc>
        <w:tc>
          <w:tcPr>
            <w:tcW w:type="dxa" w:w="1600"/>
            <w:shd w:fill="FFFFFF" w:color="auto" w:val="clear"/>
            <w:tcMar>
              <w:top w:type="dxa" w:w="80"/>
              <w:left w:type="dxa" w:w="100"/>
              <w:bottom w:type="dxa" w:w="80"/>
              <w:right w:type="dxa" w:w="100"/>
            </w:tcMar>
          </w:tcPr>
          <w:p>
            <w:r>
              <w:rPr>
                <w:b w:val="false"/>
                <w:bCs w:val="false"/>
                <w:color w:val="000000"/>
                <w:sz w:val="20"/>
                <w:szCs w:val="20"/>
              </w:rPr>
              <w:t xml:space="preserve">1.59</w:t>
            </w:r>
          </w:p>
        </w:tc>
      </w:tr>
      <w:tr>
        <w:tc>
          <w:tcPr>
            <w:tcW w:type="dxa" w:w="1200"/>
            <w:shd w:fill="F2F2F2" w:color="auto" w:val="clear"/>
            <w:tcMar>
              <w:top w:type="dxa" w:w="80"/>
              <w:left w:type="dxa" w:w="100"/>
              <w:bottom w:type="dxa" w:w="80"/>
              <w:right w:type="dxa" w:w="100"/>
            </w:tcMar>
          </w:tcPr>
          <w:p>
            <w:r>
              <w:rPr>
                <w:b w:val="false"/>
                <w:bCs w:val="false"/>
                <w:color w:val="000000"/>
                <w:sz w:val="20"/>
                <w:szCs w:val="20"/>
              </w:rPr>
              <w:t xml:space="preserve">DEN</w:t>
            </w:r>
          </w:p>
        </w:tc>
        <w:tc>
          <w:tcPr>
            <w:tcW w:type="dxa" w:w="1400"/>
            <w:shd w:fill="F2F2F2" w:color="auto" w:val="clear"/>
            <w:tcMar>
              <w:top w:type="dxa" w:w="80"/>
              <w:left w:type="dxa" w:w="100"/>
              <w:bottom w:type="dxa" w:w="80"/>
              <w:right w:type="dxa" w:w="100"/>
            </w:tcMar>
          </w:tcPr>
          <w:p>
            <w:r>
              <w:rPr>
                <w:b w:val="false"/>
                <w:bCs w:val="false"/>
                <w:color w:val="000000"/>
                <w:sz w:val="20"/>
                <w:szCs w:val="20"/>
              </w:rPr>
              <w:t xml:space="preserve">1,649</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12.48</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0.0</w:t>
            </w:r>
          </w:p>
        </w:tc>
        <w:tc>
          <w:tcPr>
            <w:tcW w:type="dxa" w:w="1600"/>
            <w:shd w:fill="F2F2F2" w:color="auto" w:val="clear"/>
            <w:tcMar>
              <w:top w:type="dxa" w:w="80"/>
              <w:left w:type="dxa" w:w="100"/>
              <w:bottom w:type="dxa" w:w="80"/>
              <w:right w:type="dxa" w:w="100"/>
            </w:tcMar>
          </w:tcPr>
          <w:p>
            <w:r>
              <w:rPr>
                <w:b w:val="false"/>
                <w:bCs w:val="false"/>
                <w:color w:val="000000"/>
                <w:sz w:val="20"/>
                <w:szCs w:val="20"/>
              </w:rPr>
              <w:t xml:space="preserve">1.21</w:t>
            </w:r>
          </w:p>
        </w:tc>
      </w:tr>
      <w:tr>
        <w:tc>
          <w:tcPr>
            <w:tcW w:type="dxa" w:w="1200"/>
            <w:shd w:fill="FFFFFF" w:color="auto" w:val="clear"/>
            <w:tcMar>
              <w:top w:type="dxa" w:w="80"/>
              <w:left w:type="dxa" w:w="100"/>
              <w:bottom w:type="dxa" w:w="80"/>
              <w:right w:type="dxa" w:w="100"/>
            </w:tcMar>
          </w:tcPr>
          <w:p>
            <w:r>
              <w:rPr>
                <w:b w:val="false"/>
                <w:bCs w:val="false"/>
                <w:color w:val="000000"/>
                <w:sz w:val="20"/>
                <w:szCs w:val="20"/>
              </w:rPr>
              <w:t xml:space="preserve">LAS</w:t>
            </w:r>
          </w:p>
        </w:tc>
        <w:tc>
          <w:tcPr>
            <w:tcW w:type="dxa" w:w="1400"/>
            <w:shd w:fill="FFFFFF" w:color="auto" w:val="clear"/>
            <w:tcMar>
              <w:top w:type="dxa" w:w="80"/>
              <w:left w:type="dxa" w:w="100"/>
              <w:bottom w:type="dxa" w:w="80"/>
              <w:right w:type="dxa" w:w="100"/>
            </w:tcMar>
          </w:tcPr>
          <w:p>
            <w:r>
              <w:rPr>
                <w:b w:val="false"/>
                <w:bCs w:val="false"/>
                <w:color w:val="000000"/>
                <w:sz w:val="20"/>
                <w:szCs w:val="20"/>
              </w:rPr>
              <w:t xml:space="preserve">1,136</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12.33</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0.0</w:t>
            </w:r>
          </w:p>
        </w:tc>
        <w:tc>
          <w:tcPr>
            <w:tcW w:type="dxa" w:w="1600"/>
            <w:shd w:fill="FFFFFF" w:color="auto" w:val="clear"/>
            <w:tcMar>
              <w:top w:type="dxa" w:w="80"/>
              <w:left w:type="dxa" w:w="100"/>
              <w:bottom w:type="dxa" w:w="80"/>
              <w:right w:type="dxa" w:w="100"/>
            </w:tcMar>
          </w:tcPr>
          <w:p>
            <w:r>
              <w:rPr>
                <w:b w:val="false"/>
                <w:bCs w:val="false"/>
                <w:color w:val="000000"/>
                <w:sz w:val="20"/>
                <w:szCs w:val="20"/>
              </w:rPr>
              <w:t xml:space="preserve">0.53</w:t>
            </w:r>
          </w:p>
        </w:tc>
      </w:tr>
      <w:tr>
        <w:tc>
          <w:tcPr>
            <w:tcW w:type="dxa" w:w="1200"/>
            <w:shd w:fill="F2F2F2" w:color="auto" w:val="clear"/>
            <w:tcMar>
              <w:top w:type="dxa" w:w="80"/>
              <w:left w:type="dxa" w:w="100"/>
              <w:bottom w:type="dxa" w:w="80"/>
              <w:right w:type="dxa" w:w="100"/>
            </w:tcMar>
          </w:tcPr>
          <w:p>
            <w:r>
              <w:rPr>
                <w:b w:val="false"/>
                <w:bCs w:val="false"/>
                <w:color w:val="000000"/>
                <w:sz w:val="20"/>
                <w:szCs w:val="20"/>
              </w:rPr>
              <w:t xml:space="preserve">HOU</w:t>
            </w:r>
          </w:p>
        </w:tc>
        <w:tc>
          <w:tcPr>
            <w:tcW w:type="dxa" w:w="1400"/>
            <w:shd w:fill="F2F2F2" w:color="auto" w:val="clear"/>
            <w:tcMar>
              <w:top w:type="dxa" w:w="80"/>
              <w:left w:type="dxa" w:w="100"/>
              <w:bottom w:type="dxa" w:w="80"/>
              <w:right w:type="dxa" w:w="100"/>
            </w:tcMar>
          </w:tcPr>
          <w:p>
            <w:r>
              <w:rPr>
                <w:b w:val="false"/>
                <w:bCs w:val="false"/>
                <w:color w:val="000000"/>
                <w:sz w:val="20"/>
                <w:szCs w:val="20"/>
              </w:rPr>
              <w:t xml:space="preserve">447</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12.09</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1.0</w:t>
            </w:r>
          </w:p>
        </w:tc>
        <w:tc>
          <w:tcPr>
            <w:tcW w:type="dxa" w:w="1600"/>
            <w:shd w:fill="F2F2F2" w:color="auto" w:val="clear"/>
            <w:tcMar>
              <w:top w:type="dxa" w:w="80"/>
              <w:left w:type="dxa" w:w="100"/>
              <w:bottom w:type="dxa" w:w="80"/>
              <w:right w:type="dxa" w:w="100"/>
            </w:tcMar>
          </w:tcPr>
          <w:p>
            <w:r>
              <w:rPr>
                <w:b w:val="false"/>
                <w:bCs w:val="false"/>
                <w:color w:val="000000"/>
                <w:sz w:val="20"/>
                <w:szCs w:val="20"/>
              </w:rPr>
              <w:t xml:space="preserve">1.12</w:t>
            </w:r>
          </w:p>
        </w:tc>
      </w:tr>
      <w:tr>
        <w:tc>
          <w:tcPr>
            <w:tcW w:type="dxa" w:w="1200"/>
            <w:shd w:fill="FFFFFF" w:color="auto" w:val="clear"/>
            <w:tcMar>
              <w:top w:type="dxa" w:w="80"/>
              <w:left w:type="dxa" w:w="100"/>
              <w:bottom w:type="dxa" w:w="80"/>
              <w:right w:type="dxa" w:w="100"/>
            </w:tcMar>
          </w:tcPr>
          <w:p>
            <w:r>
              <w:rPr>
                <w:b w:val="false"/>
                <w:bCs w:val="false"/>
                <w:color w:val="000000"/>
                <w:sz w:val="20"/>
                <w:szCs w:val="20"/>
              </w:rPr>
              <w:t xml:space="preserve">MDW</w:t>
            </w:r>
          </w:p>
        </w:tc>
        <w:tc>
          <w:tcPr>
            <w:tcW w:type="dxa" w:w="1400"/>
            <w:shd w:fill="FFFFFF" w:color="auto" w:val="clear"/>
            <w:tcMar>
              <w:top w:type="dxa" w:w="80"/>
              <w:left w:type="dxa" w:w="100"/>
              <w:bottom w:type="dxa" w:w="80"/>
              <w:right w:type="dxa" w:w="100"/>
            </w:tcMar>
          </w:tcPr>
          <w:p>
            <w:r>
              <w:rPr>
                <w:b w:val="false"/>
                <w:bCs w:val="false"/>
                <w:color w:val="000000"/>
                <w:sz w:val="20"/>
                <w:szCs w:val="20"/>
              </w:rPr>
              <w:t xml:space="preserve">740</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11.81</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0.0</w:t>
            </w:r>
          </w:p>
        </w:tc>
        <w:tc>
          <w:tcPr>
            <w:tcW w:type="dxa" w:w="1600"/>
            <w:shd w:fill="FFFFFF" w:color="auto" w:val="clear"/>
            <w:tcMar>
              <w:top w:type="dxa" w:w="80"/>
              <w:left w:type="dxa" w:w="100"/>
              <w:bottom w:type="dxa" w:w="80"/>
              <w:right w:type="dxa" w:w="100"/>
            </w:tcMar>
          </w:tcPr>
          <w:p>
            <w:r>
              <w:rPr>
                <w:b w:val="false"/>
                <w:bCs w:val="false"/>
                <w:color w:val="000000"/>
                <w:sz w:val="20"/>
                <w:szCs w:val="20"/>
              </w:rPr>
              <w:t xml:space="preserve">5.07</w:t>
            </w:r>
          </w:p>
        </w:tc>
      </w:tr>
    </w:tbl>
    <w:p>
      <w:pPr>
        <w:spacing w:after="200"/>
      </w:pPr>
      <w:r>
        <w:rPr>
          <w:b/>
          <w:bCs/>
          <w:color w:val="1F3864"/>
        </w:rPr>
        <w:t xml:space="preserve">Observation: </w:t>
      </w:r>
      <w:r>
        <w:t xml:space="preserve">Four of the five worst airports by mean delay (BWI, IAD, EWR, LGA) sit in the Washington DC – New York corridor. Median delays at these airports (-2 to +2 min) are far closer to the overall median than the means suggest.  </w:t>
      </w:r>
      <w:r>
        <w:rPr>
          <w:b/>
          <w:bCs/>
          <w:color w:val="1F3864"/>
        </w:rPr>
        <w:t xml:space="preserve">Interpretation: </w:t>
      </w:r>
      <w:r>
        <w:t xml:space="preserve">The airport delay effect lives mainly in the tail (severe, infrequent delays), not in the everyday flight, since medians remain close to zero even where means are elevated. The DC–NY corridor clustering plausibly reflects congested airspace and winter weather exposure (see Section 5, Month analysis), though this is a hypothesis, not a proven cause.  </w:t>
      </w:r>
      <w:r>
        <w:rPr>
          <w:b/>
          <w:bCs/>
          <w:color w:val="1F3864"/>
        </w:rPr>
        <w:t xml:space="preserve">Business Insight: </w:t>
      </w:r>
      <w:r>
        <w:t xml:space="preserve">Airport-specific mitigation (e.g. additional schedule buffer for DC–NY corridor routes) is likely to have more impact than a blanket policy applied to all airports equally.</w:t>
      </w:r>
    </w:p>
    <w:p>
      <w:pPr>
        <w:pStyle w:val="Heading2"/>
        <w:spacing w:after="150" w:before="300"/>
      </w:pPr>
      <w:r>
        <w:t xml:space="preserve">3.2 Distance vs Delay and Cancellation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900"/>
        <w:gridCol w:w="1900"/>
        <w:gridCol w:w="1500"/>
      </w:tblGrid>
      <w:tr>
        <w:trPr>
          <w:tblHeader/>
        </w:trPr>
        <w:tc>
          <w:tcPr>
            <w:tcW w:type="dxa" w:w="2200"/>
            <w:shd w:fill="1F3864" w:color="auto" w:val="clear"/>
            <w:tcMar>
              <w:top w:type="dxa" w:w="80"/>
              <w:left w:type="dxa" w:w="100"/>
              <w:bottom w:type="dxa" w:w="80"/>
              <w:right w:type="dxa" w:w="100"/>
            </w:tcMar>
          </w:tcPr>
          <w:p>
            <w:r>
              <w:rPr>
                <w:b/>
                <w:bCs/>
                <w:color w:val="FFFFFF"/>
                <w:sz w:val="20"/>
                <w:szCs w:val="20"/>
              </w:rPr>
              <w:t xml:space="preserve">Distance Band (mi)</w:t>
            </w:r>
          </w:p>
        </w:tc>
        <w:tc>
          <w:tcPr>
            <w:tcW w:type="dxa" w:w="1500"/>
            <w:shd w:fill="1F3864" w:color="auto" w:val="clear"/>
            <w:tcMar>
              <w:top w:type="dxa" w:w="80"/>
              <w:left w:type="dxa" w:w="100"/>
              <w:bottom w:type="dxa" w:w="80"/>
              <w:right w:type="dxa" w:w="100"/>
            </w:tcMar>
          </w:tcPr>
          <w:p>
            <w:r>
              <w:rPr>
                <w:b/>
                <w:bCs/>
                <w:color w:val="FFFFFF"/>
                <w:sz w:val="20"/>
                <w:szCs w:val="20"/>
              </w:rPr>
              <w:t xml:space="preserve">Flights</w:t>
            </w:r>
          </w:p>
        </w:tc>
        <w:tc>
          <w:tcPr>
            <w:tcW w:type="dxa" w:w="1900"/>
            <w:shd w:fill="1F3864" w:color="auto" w:val="clear"/>
            <w:tcMar>
              <w:top w:type="dxa" w:w="80"/>
              <w:left w:type="dxa" w:w="100"/>
              <w:bottom w:type="dxa" w:w="80"/>
              <w:right w:type="dxa" w:w="100"/>
            </w:tcMar>
          </w:tcPr>
          <w:p>
            <w:r>
              <w:rPr>
                <w:b/>
                <w:bCs/>
                <w:color w:val="FFFFFF"/>
                <w:sz w:val="20"/>
                <w:szCs w:val="20"/>
              </w:rPr>
              <w:t xml:space="preserve">Mean Arr Delay</w:t>
            </w:r>
          </w:p>
        </w:tc>
        <w:tc>
          <w:tcPr>
            <w:tcW w:type="dxa" w:w="1900"/>
            <w:shd w:fill="1F3864" w:color="auto" w:val="clear"/>
            <w:tcMar>
              <w:top w:type="dxa" w:w="80"/>
              <w:left w:type="dxa" w:w="100"/>
              <w:bottom w:type="dxa" w:w="80"/>
              <w:right w:type="dxa" w:w="100"/>
            </w:tcMar>
          </w:tcPr>
          <w:p>
            <w:r>
              <w:rPr>
                <w:b/>
                <w:bCs/>
                <w:color w:val="FFFFFF"/>
                <w:sz w:val="20"/>
                <w:szCs w:val="20"/>
              </w:rPr>
              <w:t xml:space="preserve">Median Arr Delay</w:t>
            </w:r>
          </w:p>
        </w:tc>
        <w:tc>
          <w:tcPr>
            <w:tcW w:type="dxa" w:w="1500"/>
            <w:shd w:fill="1F3864" w:color="auto" w:val="clear"/>
            <w:tcMar>
              <w:top w:type="dxa" w:w="80"/>
              <w:left w:type="dxa" w:w="100"/>
              <w:bottom w:type="dxa" w:w="80"/>
              <w:right w:type="dxa" w:w="100"/>
            </w:tcMar>
          </w:tcPr>
          <w:p>
            <w:r>
              <w:rPr>
                <w:b/>
                <w:bCs/>
                <w:color w:val="FFFFFF"/>
                <w:sz w:val="20"/>
                <w:szCs w:val="20"/>
              </w:rPr>
              <w:t xml:space="preserve">Cancel Rate %</w:t>
            </w:r>
          </w:p>
        </w:tc>
      </w:tr>
      <w:tr>
        <w:tc>
          <w:tcPr>
            <w:tcW w:type="dxa" w:w="2200"/>
            <w:shd w:fill="F2F2F2" w:color="auto" w:val="clear"/>
            <w:tcMar>
              <w:top w:type="dxa" w:w="80"/>
              <w:left w:type="dxa" w:w="100"/>
              <w:bottom w:type="dxa" w:w="80"/>
              <w:right w:type="dxa" w:w="100"/>
            </w:tcMar>
          </w:tcPr>
          <w:p>
            <w:r>
              <w:rPr>
                <w:b w:val="false"/>
                <w:bCs w:val="false"/>
                <w:color w:val="000000"/>
                <w:sz w:val="20"/>
                <w:szCs w:val="20"/>
              </w:rPr>
              <w:t xml:space="preserve">&lt;250</w:t>
            </w:r>
          </w:p>
        </w:tc>
        <w:tc>
          <w:tcPr>
            <w:tcW w:type="dxa" w:w="1500"/>
            <w:shd w:fill="F2F2F2" w:color="auto" w:val="clear"/>
            <w:tcMar>
              <w:top w:type="dxa" w:w="80"/>
              <w:left w:type="dxa" w:w="100"/>
              <w:bottom w:type="dxa" w:w="80"/>
              <w:right w:type="dxa" w:w="100"/>
            </w:tcMar>
          </w:tcPr>
          <w:p>
            <w:r>
              <w:rPr>
                <w:b w:val="false"/>
                <w:bCs w:val="false"/>
                <w:color w:val="000000"/>
                <w:sz w:val="20"/>
                <w:szCs w:val="20"/>
              </w:rPr>
              <w:t xml:space="preserve">6,401</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4.75</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-4.0</w:t>
            </w:r>
          </w:p>
        </w:tc>
        <w:tc>
          <w:tcPr>
            <w:tcW w:type="dxa" w:w="1500"/>
            <w:shd w:fill="F2F2F2" w:color="auto" w:val="clear"/>
            <w:tcMar>
              <w:top w:type="dxa" w:w="80"/>
              <w:left w:type="dxa" w:w="100"/>
              <w:bottom w:type="dxa" w:w="80"/>
              <w:right w:type="dxa" w:w="100"/>
            </w:tcMar>
          </w:tcPr>
          <w:p>
            <w:r>
              <w:rPr>
                <w:b w:val="false"/>
                <w:bCs w:val="false"/>
                <w:color w:val="000000"/>
                <w:sz w:val="20"/>
                <w:szCs w:val="20"/>
              </w:rPr>
              <w:t xml:space="preserve">2.39</w:t>
            </w:r>
          </w:p>
        </w:tc>
      </w:tr>
      <w:tr>
        <w:tc>
          <w:tcPr>
            <w:tcW w:type="dxa" w:w="2200"/>
            <w:shd w:fill="FFFFFF" w:color="auto" w:val="clear"/>
            <w:tcMar>
              <w:top w:type="dxa" w:w="80"/>
              <w:left w:type="dxa" w:w="100"/>
              <w:bottom w:type="dxa" w:w="80"/>
              <w:right w:type="dxa" w:w="100"/>
            </w:tcMar>
          </w:tcPr>
          <w:p>
            <w:r>
              <w:rPr>
                <w:b w:val="false"/>
                <w:bCs w:val="false"/>
                <w:color w:val="000000"/>
                <w:sz w:val="20"/>
                <w:szCs w:val="20"/>
              </w:rPr>
              <w:t xml:space="preserve">250-500</w:t>
            </w:r>
          </w:p>
        </w:tc>
        <w:tc>
          <w:tcPr>
            <w:tcW w:type="dxa" w:w="1500"/>
            <w:shd w:fill="FFFFFF" w:color="auto" w:val="clear"/>
            <w:tcMar>
              <w:top w:type="dxa" w:w="80"/>
              <w:left w:type="dxa" w:w="100"/>
              <w:bottom w:type="dxa" w:w="80"/>
              <w:right w:type="dxa" w:w="100"/>
            </w:tcMar>
          </w:tcPr>
          <w:p>
            <w:r>
              <w:rPr>
                <w:b w:val="false"/>
                <w:bCs w:val="false"/>
                <w:color w:val="000000"/>
                <w:sz w:val="20"/>
                <w:szCs w:val="20"/>
              </w:rPr>
              <w:t xml:space="preserve">11,947</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4.89</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-4.0</w:t>
            </w:r>
          </w:p>
        </w:tc>
        <w:tc>
          <w:tcPr>
            <w:tcW w:type="dxa" w:w="1500"/>
            <w:shd w:fill="FFFFFF" w:color="auto" w:val="clear"/>
            <w:tcMar>
              <w:top w:type="dxa" w:w="80"/>
              <w:left w:type="dxa" w:w="100"/>
              <w:bottom w:type="dxa" w:w="80"/>
              <w:right w:type="dxa" w:w="100"/>
            </w:tcMar>
          </w:tcPr>
          <w:p>
            <w:r>
              <w:rPr>
                <w:b w:val="false"/>
                <w:bCs w:val="false"/>
                <w:color w:val="000000"/>
                <w:sz w:val="20"/>
                <w:szCs w:val="20"/>
              </w:rPr>
              <w:t xml:space="preserve">2.03</w:t>
            </w:r>
          </w:p>
        </w:tc>
      </w:tr>
      <w:tr>
        <w:tc>
          <w:tcPr>
            <w:tcW w:type="dxa" w:w="2200"/>
            <w:shd w:fill="F2F2F2" w:color="auto" w:val="clear"/>
            <w:tcMar>
              <w:top w:type="dxa" w:w="80"/>
              <w:left w:type="dxa" w:w="100"/>
              <w:bottom w:type="dxa" w:w="80"/>
              <w:right w:type="dxa" w:w="100"/>
            </w:tcMar>
          </w:tcPr>
          <w:p>
            <w:r>
              <w:rPr>
                <w:b w:val="false"/>
                <w:bCs w:val="false"/>
                <w:color w:val="000000"/>
                <w:sz w:val="20"/>
                <w:szCs w:val="20"/>
              </w:rPr>
              <w:t xml:space="preserve">500-1000</w:t>
            </w:r>
          </w:p>
        </w:tc>
        <w:tc>
          <w:tcPr>
            <w:tcW w:type="dxa" w:w="1500"/>
            <w:shd w:fill="F2F2F2" w:color="auto" w:val="clear"/>
            <w:tcMar>
              <w:top w:type="dxa" w:w="80"/>
              <w:left w:type="dxa" w:w="100"/>
              <w:bottom w:type="dxa" w:w="80"/>
              <w:right w:type="dxa" w:w="100"/>
            </w:tcMar>
          </w:tcPr>
          <w:p>
            <w:r>
              <w:rPr>
                <w:b w:val="false"/>
                <w:bCs w:val="false"/>
                <w:color w:val="000000"/>
                <w:sz w:val="20"/>
                <w:szCs w:val="20"/>
              </w:rPr>
              <w:t xml:space="preserve">17,427</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4.16</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-5.0</w:t>
            </w:r>
          </w:p>
        </w:tc>
        <w:tc>
          <w:tcPr>
            <w:tcW w:type="dxa" w:w="1500"/>
            <w:shd w:fill="F2F2F2" w:color="auto" w:val="clear"/>
            <w:tcMar>
              <w:top w:type="dxa" w:w="80"/>
              <w:left w:type="dxa" w:w="100"/>
              <w:bottom w:type="dxa" w:w="80"/>
              <w:right w:type="dxa" w:w="100"/>
            </w:tcMar>
          </w:tcPr>
          <w:p>
            <w:r>
              <w:rPr>
                <w:b w:val="false"/>
                <w:bCs w:val="false"/>
                <w:color w:val="000000"/>
                <w:sz w:val="20"/>
                <w:szCs w:val="20"/>
              </w:rPr>
              <w:t xml:space="preserve">1.47</w:t>
            </w:r>
          </w:p>
        </w:tc>
      </w:tr>
      <w:tr>
        <w:tc>
          <w:tcPr>
            <w:tcW w:type="dxa" w:w="2200"/>
            <w:shd w:fill="FFFFFF" w:color="auto" w:val="clear"/>
            <w:tcMar>
              <w:top w:type="dxa" w:w="80"/>
              <w:left w:type="dxa" w:w="100"/>
              <w:bottom w:type="dxa" w:w="80"/>
              <w:right w:type="dxa" w:w="100"/>
            </w:tcMar>
          </w:tcPr>
          <w:p>
            <w:r>
              <w:rPr>
                <w:b w:val="false"/>
                <w:bCs w:val="false"/>
                <w:color w:val="000000"/>
                <w:sz w:val="20"/>
                <w:szCs w:val="20"/>
              </w:rPr>
              <w:t xml:space="preserve">1000-1500</w:t>
            </w:r>
          </w:p>
        </w:tc>
        <w:tc>
          <w:tcPr>
            <w:tcW w:type="dxa" w:w="1500"/>
            <w:shd w:fill="FFFFFF" w:color="auto" w:val="clear"/>
            <w:tcMar>
              <w:top w:type="dxa" w:w="80"/>
              <w:left w:type="dxa" w:w="100"/>
              <w:bottom w:type="dxa" w:w="80"/>
              <w:right w:type="dxa" w:w="100"/>
            </w:tcMar>
          </w:tcPr>
          <w:p>
            <w:r>
              <w:rPr>
                <w:b w:val="false"/>
                <w:bCs w:val="false"/>
                <w:color w:val="000000"/>
                <w:sz w:val="20"/>
                <w:szCs w:val="20"/>
              </w:rPr>
              <w:t xml:space="preserve">7,400</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4.64</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-5.0</w:t>
            </w:r>
          </w:p>
        </w:tc>
        <w:tc>
          <w:tcPr>
            <w:tcW w:type="dxa" w:w="1500"/>
            <w:shd w:fill="FFFFFF" w:color="auto" w:val="clear"/>
            <w:tcMar>
              <w:top w:type="dxa" w:w="80"/>
              <w:left w:type="dxa" w:w="100"/>
              <w:bottom w:type="dxa" w:w="80"/>
              <w:right w:type="dxa" w:w="100"/>
            </w:tcMar>
          </w:tcPr>
          <w:p>
            <w:r>
              <w:rPr>
                <w:b w:val="false"/>
                <w:bCs w:val="false"/>
                <w:color w:val="000000"/>
                <w:sz w:val="20"/>
                <w:szCs w:val="20"/>
              </w:rPr>
              <w:t xml:space="preserve">1.31</w:t>
            </w:r>
          </w:p>
        </w:tc>
      </w:tr>
      <w:tr>
        <w:tc>
          <w:tcPr>
            <w:tcW w:type="dxa" w:w="2200"/>
            <w:shd w:fill="F2F2F2" w:color="auto" w:val="clear"/>
            <w:tcMar>
              <w:top w:type="dxa" w:w="80"/>
              <w:left w:type="dxa" w:w="100"/>
              <w:bottom w:type="dxa" w:w="80"/>
              <w:right w:type="dxa" w:w="100"/>
            </w:tcMar>
          </w:tcPr>
          <w:p>
            <w:r>
              <w:rPr>
                <w:b w:val="false"/>
                <w:bCs w:val="false"/>
                <w:color w:val="000000"/>
                <w:sz w:val="20"/>
                <w:szCs w:val="20"/>
              </w:rPr>
              <w:t xml:space="preserve">1500-2500</w:t>
            </w:r>
          </w:p>
        </w:tc>
        <w:tc>
          <w:tcPr>
            <w:tcW w:type="dxa" w:w="1500"/>
            <w:shd w:fill="F2F2F2" w:color="auto" w:val="clear"/>
            <w:tcMar>
              <w:top w:type="dxa" w:w="80"/>
              <w:left w:type="dxa" w:w="100"/>
              <w:bottom w:type="dxa" w:w="80"/>
              <w:right w:type="dxa" w:w="100"/>
            </w:tcMar>
          </w:tcPr>
          <w:p>
            <w:r>
              <w:rPr>
                <w:b w:val="false"/>
                <w:bCs w:val="false"/>
                <w:color w:val="000000"/>
                <w:sz w:val="20"/>
                <w:szCs w:val="20"/>
              </w:rPr>
              <w:t xml:space="preserve">5,782</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0.23</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-7.0</w:t>
            </w:r>
          </w:p>
        </w:tc>
        <w:tc>
          <w:tcPr>
            <w:tcW w:type="dxa" w:w="1500"/>
            <w:shd w:fill="F2F2F2" w:color="auto" w:val="clear"/>
            <w:tcMar>
              <w:top w:type="dxa" w:w="80"/>
              <w:left w:type="dxa" w:w="100"/>
              <w:bottom w:type="dxa" w:w="80"/>
              <w:right w:type="dxa" w:w="100"/>
            </w:tcMar>
          </w:tcPr>
          <w:p>
            <w:r>
              <w:rPr>
                <w:b w:val="false"/>
                <w:bCs w:val="false"/>
                <w:color w:val="000000"/>
                <w:sz w:val="20"/>
                <w:szCs w:val="20"/>
              </w:rPr>
              <w:t xml:space="preserve">0.61</w:t>
            </w:r>
          </w:p>
        </w:tc>
      </w:tr>
      <w:tr>
        <w:tc>
          <w:tcPr>
            <w:tcW w:type="dxa" w:w="2200"/>
            <w:shd w:fill="FFFFFF" w:color="auto" w:val="clear"/>
            <w:tcMar>
              <w:top w:type="dxa" w:w="80"/>
              <w:left w:type="dxa" w:w="100"/>
              <w:bottom w:type="dxa" w:w="80"/>
              <w:right w:type="dxa" w:w="100"/>
            </w:tcMar>
          </w:tcPr>
          <w:p>
            <w:r>
              <w:rPr>
                <w:b w:val="false"/>
                <w:bCs w:val="false"/>
                <w:color w:val="000000"/>
                <w:sz w:val="20"/>
                <w:szCs w:val="20"/>
              </w:rPr>
              <w:t xml:space="preserve">2500+</w:t>
            </w:r>
          </w:p>
        </w:tc>
        <w:tc>
          <w:tcPr>
            <w:tcW w:type="dxa" w:w="1500"/>
            <w:shd w:fill="FFFFFF" w:color="auto" w:val="clear"/>
            <w:tcMar>
              <w:top w:type="dxa" w:w="80"/>
              <w:left w:type="dxa" w:w="100"/>
              <w:bottom w:type="dxa" w:w="80"/>
              <w:right w:type="dxa" w:w="100"/>
            </w:tcMar>
          </w:tcPr>
          <w:p>
            <w:r>
              <w:rPr>
                <w:b w:val="false"/>
                <w:bCs w:val="false"/>
                <w:color w:val="000000"/>
                <w:sz w:val="20"/>
                <w:szCs w:val="20"/>
              </w:rPr>
              <w:t xml:space="preserve">1,043</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3.15</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-6.0</w:t>
            </w:r>
          </w:p>
        </w:tc>
        <w:tc>
          <w:tcPr>
            <w:tcW w:type="dxa" w:w="1500"/>
            <w:shd w:fill="FFFFFF" w:color="auto" w:val="clear"/>
            <w:tcMar>
              <w:top w:type="dxa" w:w="80"/>
              <w:left w:type="dxa" w:w="100"/>
              <w:bottom w:type="dxa" w:w="80"/>
              <w:right w:type="dxa" w:w="100"/>
            </w:tcMar>
          </w:tcPr>
          <w:p>
            <w:r>
              <w:rPr>
                <w:b w:val="false"/>
                <w:bCs w:val="false"/>
                <w:color w:val="000000"/>
                <w:sz w:val="20"/>
                <w:szCs w:val="20"/>
              </w:rPr>
              <w:t xml:space="preserve">0.86</w:t>
            </w:r>
          </w:p>
        </w:tc>
      </w:tr>
    </w:tbl>
    <w:p>
      <w:pPr>
        <w:spacing w:after="200"/>
      </w:pPr>
      <w:r>
        <w:rPr>
          <w:b/>
          <w:bCs/>
          <w:color w:val="1F3864"/>
        </w:rPr>
        <w:t xml:space="preserve">Observation: </w:t>
      </w:r>
      <w:r>
        <w:t xml:space="preserve">Arrival delay is essentially flat across distance bands (Spearman ρ = -0.07, a negligible correlation), while cancellation rate falls steadily from 2.39% for the shortest flights to under 1% for flights over 1,500 miles.  </w:t>
      </w:r>
      <w:r>
        <w:rPr>
          <w:b/>
          <w:bCs/>
          <w:color w:val="1F3864"/>
        </w:rPr>
        <w:t xml:space="preserve">Interpretation: </w:t>
      </w:r>
      <w:r>
        <w:t xml:space="preserve">Flights under 500 miles make up 36.7% of all flights but a disproportionate share of cancellations, since shorter regional routes are more exposed to weather and airport-level disruption relative to their scheduled buffer. Longer flights are not meaningfully less likely to be delayed once airborne.  </w:t>
      </w:r>
      <w:r>
        <w:rPr>
          <w:b/>
          <w:bCs/>
          <w:color w:val="1F3864"/>
        </w:rPr>
        <w:t xml:space="preserve">Business Insight: </w:t>
      </w:r>
      <w:r>
        <w:t xml:space="preserve">Cancellation-prevention efforts (de-icing capacity, weather contingency planning) will have the most impact if targeted at short-haul regional routes rather than applied uniformly.</w:t>
      </w:r>
    </w:p>
    <w:p>
      <w:pPr>
        <w:pStyle w:val="Heading1"/>
        <w:spacing w:after="200" w:before="400"/>
      </w:pPr>
      <w:r>
        <w:t xml:space="preserve">4. Grouped by Cancellation Reason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100"/>
        <w:gridCol w:w="2400"/>
      </w:tblGrid>
      <w:tr>
        <w:trPr>
          <w:tblHeader/>
        </w:trPr>
        <w:tc>
          <w:tcPr>
            <w:tcW w:type="dxa" w:w="1600"/>
            <w:shd w:fill="1F3864" w:color="auto" w:val="clear"/>
            <w:tcMar>
              <w:top w:type="dxa" w:w="80"/>
              <w:left w:type="dxa" w:w="100"/>
              <w:bottom w:type="dxa" w:w="80"/>
              <w:right w:type="dxa" w:w="100"/>
            </w:tcMar>
          </w:tcPr>
          <w:p>
            <w:r>
              <w:rPr>
                <w:b/>
                <w:bCs/>
                <w:color w:val="FFFFFF"/>
                <w:sz w:val="20"/>
                <w:szCs w:val="20"/>
              </w:rPr>
              <w:t xml:space="preserve">Reason Code</w:t>
            </w:r>
          </w:p>
        </w:tc>
        <w:tc>
          <w:tcPr>
            <w:tcW w:type="dxa" w:w="2800"/>
            <w:shd w:fill="1F3864" w:color="auto" w:val="clear"/>
            <w:tcMar>
              <w:top w:type="dxa" w:w="80"/>
              <w:left w:type="dxa" w:w="100"/>
              <w:bottom w:type="dxa" w:w="80"/>
              <w:right w:type="dxa" w:w="100"/>
            </w:tcMar>
          </w:tcPr>
          <w:p>
            <w:r>
              <w:rPr>
                <w:b/>
                <w:bCs/>
                <w:color w:val="FFFFFF"/>
                <w:sz w:val="20"/>
                <w:szCs w:val="20"/>
              </w:rPr>
              <w:t xml:space="preserve">Meaning</w:t>
            </w:r>
          </w:p>
        </w:tc>
        <w:tc>
          <w:tcPr>
            <w:tcW w:type="dxa" w:w="2100"/>
            <w:shd w:fill="1F3864" w:color="auto" w:val="clear"/>
            <w:tcMar>
              <w:top w:type="dxa" w:w="80"/>
              <w:left w:type="dxa" w:w="100"/>
              <w:bottom w:type="dxa" w:w="80"/>
              <w:right w:type="dxa" w:w="100"/>
            </w:tcMar>
          </w:tcPr>
          <w:p>
            <w:r>
              <w:rPr>
                <w:b/>
                <w:bCs/>
                <w:color w:val="FFFFFF"/>
                <w:sz w:val="20"/>
                <w:szCs w:val="20"/>
              </w:rPr>
              <w:t xml:space="preserve">Cancellations</w:t>
            </w:r>
          </w:p>
        </w:tc>
        <w:tc>
          <w:tcPr>
            <w:tcW w:type="dxa" w:w="2400"/>
            <w:shd w:fill="1F3864" w:color="auto" w:val="clear"/>
            <w:tcMar>
              <w:top w:type="dxa" w:w="80"/>
              <w:left w:type="dxa" w:w="100"/>
              <w:bottom w:type="dxa" w:w="80"/>
              <w:right w:type="dxa" w:w="100"/>
            </w:tcMar>
          </w:tcPr>
          <w:p>
            <w:r>
              <w:rPr>
                <w:b/>
                <w:bCs/>
                <w:color w:val="FFFFFF"/>
                <w:sz w:val="20"/>
                <w:szCs w:val="20"/>
              </w:rPr>
              <w:t xml:space="preserve">% of Cancellations</w:t>
            </w:r>
          </w:p>
        </w:tc>
      </w:tr>
      <w:tr>
        <w:tc>
          <w:tcPr>
            <w:tcW w:type="dxa" w:w="1600"/>
            <w:shd w:fill="F2F2F2" w:color="auto" w:val="clear"/>
            <w:tcMar>
              <w:top w:type="dxa" w:w="80"/>
              <w:left w:type="dxa" w:w="100"/>
              <w:bottom w:type="dxa" w:w="80"/>
              <w:right w:type="dxa" w:w="100"/>
            </w:tcMar>
          </w:tcPr>
          <w:p>
            <w:r>
              <w:rPr>
                <w:b w:val="false"/>
                <w:bCs w:val="false"/>
                <w:color w:val="000000"/>
                <w:sz w:val="20"/>
                <w:szCs w:val="20"/>
              </w:rPr>
              <w:t xml:space="preserve">B</w:t>
            </w:r>
          </w:p>
        </w:tc>
        <w:tc>
          <w:tcPr>
            <w:tcW w:type="dxa" w:w="2800"/>
            <w:shd w:fill="F2F2F2" w:color="auto" w:val="clear"/>
            <w:tcMar>
              <w:top w:type="dxa" w:w="80"/>
              <w:left w:type="dxa" w:w="100"/>
              <w:bottom w:type="dxa" w:w="80"/>
              <w:right w:type="dxa" w:w="100"/>
            </w:tcMar>
          </w:tcPr>
          <w:p>
            <w:r>
              <w:rPr>
                <w:b w:val="false"/>
                <w:bCs w:val="false"/>
                <w:color w:val="000000"/>
                <w:sz w:val="20"/>
                <w:szCs w:val="20"/>
              </w:rPr>
              <w:t xml:space="preserve">Weather</w:t>
            </w:r>
          </w:p>
        </w:tc>
        <w:tc>
          <w:tcPr>
            <w:tcW w:type="dxa" w:w="2100"/>
            <w:shd w:fill="F2F2F2" w:color="auto" w:val="clear"/>
            <w:tcMar>
              <w:top w:type="dxa" w:w="80"/>
              <w:left w:type="dxa" w:w="100"/>
              <w:bottom w:type="dxa" w:w="80"/>
              <w:right w:type="dxa" w:w="100"/>
            </w:tcMar>
          </w:tcPr>
          <w:p>
            <w:r>
              <w:rPr>
                <w:b w:val="false"/>
                <w:bCs w:val="false"/>
                <w:color w:val="000000"/>
                <w:sz w:val="20"/>
                <w:szCs w:val="20"/>
              </w:rPr>
              <w:t xml:space="preserve">432</w:t>
            </w:r>
          </w:p>
        </w:tc>
        <w:tc>
          <w:tcPr>
            <w:tcW w:type="dxa" w:w="2400"/>
            <w:shd w:fill="F2F2F2" w:color="auto" w:val="clear"/>
            <w:tcMar>
              <w:top w:type="dxa" w:w="80"/>
              <w:left w:type="dxa" w:w="100"/>
              <w:bottom w:type="dxa" w:w="80"/>
              <w:right w:type="dxa" w:w="100"/>
            </w:tcMar>
          </w:tcPr>
          <w:p>
            <w:r>
              <w:rPr>
                <w:b w:val="false"/>
                <w:bCs w:val="false"/>
                <w:color w:val="000000"/>
                <w:sz w:val="20"/>
                <w:szCs w:val="20"/>
              </w:rPr>
              <w:t xml:space="preserve">54.41</w:t>
            </w:r>
          </w:p>
        </w:tc>
      </w:tr>
      <w:tr>
        <w:tc>
          <w:tcPr>
            <w:tcW w:type="dxa" w:w="1600"/>
            <w:shd w:fill="FFFFFF" w:color="auto" w:val="clear"/>
            <w:tcMar>
              <w:top w:type="dxa" w:w="80"/>
              <w:left w:type="dxa" w:w="100"/>
              <w:bottom w:type="dxa" w:w="80"/>
              <w:right w:type="dxa" w:w="100"/>
            </w:tcMar>
          </w:tcPr>
          <w:p>
            <w:r>
              <w:rPr>
                <w:b w:val="false"/>
                <w:bCs w:val="false"/>
                <w:color w:val="000000"/>
                <w:sz w:val="20"/>
                <w:szCs w:val="20"/>
              </w:rPr>
              <w:t xml:space="preserve">A</w:t>
            </w:r>
          </w:p>
        </w:tc>
        <w:tc>
          <w:tcPr>
            <w:tcW w:type="dxa" w:w="2800"/>
            <w:shd w:fill="FFFFFF" w:color="auto" w:val="clear"/>
            <w:tcMar>
              <w:top w:type="dxa" w:w="80"/>
              <w:left w:type="dxa" w:w="100"/>
              <w:bottom w:type="dxa" w:w="80"/>
              <w:right w:type="dxa" w:w="100"/>
            </w:tcMar>
          </w:tcPr>
          <w:p>
            <w:r>
              <w:rPr>
                <w:b w:val="false"/>
                <w:bCs w:val="false"/>
                <w:color w:val="000000"/>
                <w:sz w:val="20"/>
                <w:szCs w:val="20"/>
              </w:rPr>
              <w:t xml:space="preserve">Airline/Carrier</w:t>
            </w:r>
          </w:p>
        </w:tc>
        <w:tc>
          <w:tcPr>
            <w:tcW w:type="dxa" w:w="2100"/>
            <w:shd w:fill="FFFFFF" w:color="auto" w:val="clear"/>
            <w:tcMar>
              <w:top w:type="dxa" w:w="80"/>
              <w:left w:type="dxa" w:w="100"/>
              <w:bottom w:type="dxa" w:w="80"/>
              <w:right w:type="dxa" w:w="100"/>
            </w:tcMar>
          </w:tcPr>
          <w:p>
            <w:r>
              <w:rPr>
                <w:b w:val="false"/>
                <w:bCs w:val="false"/>
                <w:color w:val="000000"/>
                <w:sz w:val="20"/>
                <w:szCs w:val="20"/>
              </w:rPr>
              <w:t xml:space="preserve">215</w:t>
            </w:r>
          </w:p>
        </w:tc>
        <w:tc>
          <w:tcPr>
            <w:tcW w:type="dxa" w:w="2400"/>
            <w:shd w:fill="FFFFFF" w:color="auto" w:val="clear"/>
            <w:tcMar>
              <w:top w:type="dxa" w:w="80"/>
              <w:left w:type="dxa" w:w="100"/>
              <w:bottom w:type="dxa" w:w="80"/>
              <w:right w:type="dxa" w:w="100"/>
            </w:tcMar>
          </w:tcPr>
          <w:p>
            <w:r>
              <w:rPr>
                <w:b w:val="false"/>
                <w:bCs w:val="false"/>
                <w:color w:val="000000"/>
                <w:sz w:val="20"/>
                <w:szCs w:val="20"/>
              </w:rPr>
              <w:t xml:space="preserve">27.08</w:t>
            </w:r>
          </w:p>
        </w:tc>
      </w:tr>
      <w:tr>
        <w:tc>
          <w:tcPr>
            <w:tcW w:type="dxa" w:w="1600"/>
            <w:shd w:fill="F2F2F2" w:color="auto" w:val="clear"/>
            <w:tcMar>
              <w:top w:type="dxa" w:w="80"/>
              <w:left w:type="dxa" w:w="100"/>
              <w:bottom w:type="dxa" w:w="80"/>
              <w:right w:type="dxa" w:w="100"/>
            </w:tcMar>
          </w:tcPr>
          <w:p>
            <w:r>
              <w:rPr>
                <w:b w:val="false"/>
                <w:bCs w:val="false"/>
                <w:color w:val="000000"/>
                <w:sz w:val="20"/>
                <w:szCs w:val="20"/>
              </w:rPr>
              <w:t xml:space="preserve">C</w:t>
            </w:r>
          </w:p>
        </w:tc>
        <w:tc>
          <w:tcPr>
            <w:tcW w:type="dxa" w:w="2800"/>
            <w:shd w:fill="F2F2F2" w:color="auto" w:val="clear"/>
            <w:tcMar>
              <w:top w:type="dxa" w:w="80"/>
              <w:left w:type="dxa" w:w="100"/>
              <w:bottom w:type="dxa" w:w="80"/>
              <w:right w:type="dxa" w:w="100"/>
            </w:tcMar>
          </w:tcPr>
          <w:p>
            <w:r>
              <w:rPr>
                <w:b w:val="false"/>
                <w:bCs w:val="false"/>
                <w:color w:val="000000"/>
                <w:sz w:val="20"/>
                <w:szCs w:val="20"/>
              </w:rPr>
              <w:t xml:space="preserve">National Air System</w:t>
            </w:r>
          </w:p>
        </w:tc>
        <w:tc>
          <w:tcPr>
            <w:tcW w:type="dxa" w:w="2100"/>
            <w:shd w:fill="F2F2F2" w:color="auto" w:val="clear"/>
            <w:tcMar>
              <w:top w:type="dxa" w:w="80"/>
              <w:left w:type="dxa" w:w="100"/>
              <w:bottom w:type="dxa" w:w="80"/>
              <w:right w:type="dxa" w:w="100"/>
            </w:tcMar>
          </w:tcPr>
          <w:p>
            <w:r>
              <w:rPr>
                <w:b w:val="false"/>
                <w:bCs w:val="false"/>
                <w:color w:val="000000"/>
                <w:sz w:val="20"/>
                <w:szCs w:val="20"/>
              </w:rPr>
              <w:t xml:space="preserve">146</w:t>
            </w:r>
          </w:p>
        </w:tc>
        <w:tc>
          <w:tcPr>
            <w:tcW w:type="dxa" w:w="2400"/>
            <w:shd w:fill="F2F2F2" w:color="auto" w:val="clear"/>
            <w:tcMar>
              <w:top w:type="dxa" w:w="80"/>
              <w:left w:type="dxa" w:w="100"/>
              <w:bottom w:type="dxa" w:w="80"/>
              <w:right w:type="dxa" w:w="100"/>
            </w:tcMar>
          </w:tcPr>
          <w:p>
            <w:r>
              <w:rPr>
                <w:b w:val="false"/>
                <w:bCs w:val="false"/>
                <w:color w:val="000000"/>
                <w:sz w:val="20"/>
                <w:szCs w:val="20"/>
              </w:rPr>
              <w:t xml:space="preserve">18.39</w:t>
            </w:r>
          </w:p>
        </w:tc>
      </w:tr>
      <w:tr>
        <w:tc>
          <w:tcPr>
            <w:tcW w:type="dxa" w:w="1600"/>
            <w:shd w:fill="FFFFFF" w:color="auto" w:val="clear"/>
            <w:tcMar>
              <w:top w:type="dxa" w:w="80"/>
              <w:left w:type="dxa" w:w="100"/>
              <w:bottom w:type="dxa" w:w="80"/>
              <w:right w:type="dxa" w:w="100"/>
            </w:tcMar>
          </w:tcPr>
          <w:p>
            <w:r>
              <w:rPr>
                <w:b w:val="false"/>
                <w:bCs w:val="false"/>
                <w:color w:val="000000"/>
                <w:sz w:val="20"/>
                <w:szCs w:val="20"/>
              </w:rPr>
              <w:t xml:space="preserve">D</w:t>
            </w:r>
          </w:p>
        </w:tc>
        <w:tc>
          <w:tcPr>
            <w:tcW w:type="dxa" w:w="2800"/>
            <w:shd w:fill="FFFFFF" w:color="auto" w:val="clear"/>
            <w:tcMar>
              <w:top w:type="dxa" w:w="80"/>
              <w:left w:type="dxa" w:w="100"/>
              <w:bottom w:type="dxa" w:w="80"/>
              <w:right w:type="dxa" w:w="100"/>
            </w:tcMar>
          </w:tcPr>
          <w:p>
            <w:r>
              <w:rPr>
                <w:b w:val="false"/>
                <w:bCs w:val="false"/>
                <w:color w:val="000000"/>
                <w:sz w:val="20"/>
                <w:szCs w:val="20"/>
              </w:rPr>
              <w:t xml:space="preserve">Security</w:t>
            </w:r>
          </w:p>
        </w:tc>
        <w:tc>
          <w:tcPr>
            <w:tcW w:type="dxa" w:w="2100"/>
            <w:shd w:fill="FFFFFF" w:color="auto" w:val="clear"/>
            <w:tcMar>
              <w:top w:type="dxa" w:w="80"/>
              <w:left w:type="dxa" w:w="100"/>
              <w:bottom w:type="dxa" w:w="80"/>
              <w:right w:type="dxa" w:w="100"/>
            </w:tcMar>
          </w:tcPr>
          <w:p>
            <w:r>
              <w:rPr>
                <w:b w:val="false"/>
                <w:bCs w:val="false"/>
                <w:color w:val="000000"/>
                <w:sz w:val="20"/>
                <w:szCs w:val="20"/>
              </w:rPr>
              <w:t xml:space="preserve">1</w:t>
            </w:r>
          </w:p>
        </w:tc>
        <w:tc>
          <w:tcPr>
            <w:tcW w:type="dxa" w:w="2400"/>
            <w:shd w:fill="FFFFFF" w:color="auto" w:val="clear"/>
            <w:tcMar>
              <w:top w:type="dxa" w:w="80"/>
              <w:left w:type="dxa" w:w="100"/>
              <w:bottom w:type="dxa" w:w="80"/>
              <w:right w:type="dxa" w:w="100"/>
            </w:tcMar>
          </w:tcPr>
          <w:p>
            <w:r>
              <w:rPr>
                <w:b w:val="false"/>
                <w:bCs w:val="false"/>
                <w:color w:val="000000"/>
                <w:sz w:val="20"/>
                <w:szCs w:val="20"/>
              </w:rPr>
              <w:t xml:space="preserve">0.13</w:t>
            </w:r>
          </w:p>
        </w:tc>
      </w:tr>
    </w:tbl>
    <w:p>
      <w:pPr>
        <w:pStyle w:val="Heading2"/>
        <w:spacing w:after="150" w:before="300"/>
      </w:pPr>
      <w:r>
        <w:t xml:space="preserve">Reason by Airline (counts)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100"/>
        <w:gridCol w:w="2200"/>
        <w:gridCol w:w="1800"/>
      </w:tblGrid>
      <w:tr>
        <w:trPr>
          <w:tblHeader/>
        </w:trPr>
        <w:tc>
          <w:tcPr>
            <w:tcW w:type="dxa" w:w="1500"/>
            <w:shd w:fill="1F3864" w:color="auto" w:val="clear"/>
            <w:tcMar>
              <w:top w:type="dxa" w:w="80"/>
              <w:left w:type="dxa" w:w="100"/>
              <w:bottom w:type="dxa" w:w="80"/>
              <w:right w:type="dxa" w:w="100"/>
            </w:tcMar>
          </w:tcPr>
          <w:p>
            <w:r>
              <w:rPr>
                <w:b/>
                <w:bCs/>
                <w:color w:val="FFFFFF"/>
                <w:sz w:val="20"/>
                <w:szCs w:val="20"/>
              </w:rPr>
              <w:t xml:space="preserve">Airline</w:t>
            </w:r>
          </w:p>
        </w:tc>
        <w:tc>
          <w:tcPr>
            <w:tcW w:type="dxa" w:w="2100"/>
            <w:shd w:fill="1F3864" w:color="auto" w:val="clear"/>
            <w:tcMar>
              <w:top w:type="dxa" w:w="80"/>
              <w:left w:type="dxa" w:w="100"/>
              <w:bottom w:type="dxa" w:w="80"/>
              <w:right w:type="dxa" w:w="100"/>
            </w:tcMar>
          </w:tcPr>
          <w:p>
            <w:r>
              <w:rPr>
                <w:b/>
                <w:bCs/>
                <w:color w:val="FFFFFF"/>
                <w:sz w:val="20"/>
                <w:szCs w:val="20"/>
              </w:rPr>
              <w:t xml:space="preserve">A (Airline)</w:t>
            </w:r>
          </w:p>
        </w:tc>
        <w:tc>
          <w:tcPr>
            <w:tcW w:type="dxa" w:w="2100"/>
            <w:shd w:fill="1F3864" w:color="auto" w:val="clear"/>
            <w:tcMar>
              <w:top w:type="dxa" w:w="80"/>
              <w:left w:type="dxa" w:w="100"/>
              <w:bottom w:type="dxa" w:w="80"/>
              <w:right w:type="dxa" w:w="100"/>
            </w:tcMar>
          </w:tcPr>
          <w:p>
            <w:r>
              <w:rPr>
                <w:b/>
                <w:bCs/>
                <w:color w:val="FFFFFF"/>
                <w:sz w:val="20"/>
                <w:szCs w:val="20"/>
              </w:rPr>
              <w:t xml:space="preserve">B (Weather)</w:t>
            </w:r>
          </w:p>
        </w:tc>
        <w:tc>
          <w:tcPr>
            <w:tcW w:type="dxa" w:w="2200"/>
            <w:shd w:fill="1F3864" w:color="auto" w:val="clear"/>
            <w:tcMar>
              <w:top w:type="dxa" w:w="80"/>
              <w:left w:type="dxa" w:w="100"/>
              <w:bottom w:type="dxa" w:w="80"/>
              <w:right w:type="dxa" w:w="100"/>
            </w:tcMar>
          </w:tcPr>
          <w:p>
            <w:r>
              <w:rPr>
                <w:b/>
                <w:bCs/>
                <w:color w:val="FFFFFF"/>
                <w:sz w:val="20"/>
                <w:szCs w:val="20"/>
              </w:rPr>
              <w:t xml:space="preserve">C (Air System)</w:t>
            </w:r>
          </w:p>
        </w:tc>
        <w:tc>
          <w:tcPr>
            <w:tcW w:type="dxa" w:w="1800"/>
            <w:shd w:fill="1F3864" w:color="auto" w:val="clear"/>
            <w:tcMar>
              <w:top w:type="dxa" w:w="80"/>
              <w:left w:type="dxa" w:w="100"/>
              <w:bottom w:type="dxa" w:w="80"/>
              <w:right w:type="dxa" w:w="100"/>
            </w:tcMar>
          </w:tcPr>
          <w:p>
            <w:r>
              <w:rPr>
                <w:b/>
                <w:bCs/>
                <w:color w:val="FFFFFF"/>
                <w:sz w:val="20"/>
                <w:szCs w:val="20"/>
              </w:rPr>
              <w:t xml:space="preserve">D (Security)</w:t>
            </w:r>
          </w:p>
        </w:tc>
      </w:tr>
      <w:tr>
        <w:tc>
          <w:tcPr>
            <w:tcW w:type="dxa" w:w="1500"/>
            <w:shd w:fill="F2F2F2" w:color="auto" w:val="clear"/>
            <w:tcMar>
              <w:top w:type="dxa" w:w="80"/>
              <w:left w:type="dxa" w:w="100"/>
              <w:bottom w:type="dxa" w:w="80"/>
              <w:right w:type="dxa" w:w="100"/>
            </w:tcMar>
          </w:tcPr>
          <w:p>
            <w:r>
              <w:rPr>
                <w:b w:val="false"/>
                <w:bCs w:val="false"/>
                <w:color w:val="000000"/>
                <w:sz w:val="20"/>
                <w:szCs w:val="20"/>
              </w:rPr>
              <w:t xml:space="preserve">AA</w:t>
            </w:r>
          </w:p>
        </w:tc>
        <w:tc>
          <w:tcPr>
            <w:tcW w:type="dxa" w:w="2100"/>
            <w:shd w:fill="F2F2F2" w:color="auto" w:val="clear"/>
            <w:tcMar>
              <w:top w:type="dxa" w:w="80"/>
              <w:left w:type="dxa" w:w="100"/>
              <w:bottom w:type="dxa" w:w="80"/>
              <w:right w:type="dxa" w:w="100"/>
            </w:tcMar>
          </w:tcPr>
          <w:p>
            <w:r>
              <w:rPr>
                <w:b w:val="false"/>
                <w:bCs w:val="false"/>
                <w:color w:val="000000"/>
                <w:sz w:val="20"/>
                <w:szCs w:val="20"/>
              </w:rPr>
              <w:t xml:space="preserve">29</w:t>
            </w:r>
          </w:p>
        </w:tc>
        <w:tc>
          <w:tcPr>
            <w:tcW w:type="dxa" w:w="2100"/>
            <w:shd w:fill="F2F2F2" w:color="auto" w:val="clear"/>
            <w:tcMar>
              <w:top w:type="dxa" w:w="80"/>
              <w:left w:type="dxa" w:w="100"/>
              <w:bottom w:type="dxa" w:w="80"/>
              <w:right w:type="dxa" w:w="100"/>
            </w:tcMar>
          </w:tcPr>
          <w:p>
            <w:r>
              <w:rPr>
                <w:b w:val="false"/>
                <w:bCs w:val="false"/>
                <w:color w:val="000000"/>
                <w:sz w:val="20"/>
                <w:szCs w:val="20"/>
              </w:rPr>
              <w:t xml:space="preserve">70</w:t>
            </w:r>
          </w:p>
        </w:tc>
        <w:tc>
          <w:tcPr>
            <w:tcW w:type="dxa" w:w="2200"/>
            <w:shd w:fill="F2F2F2" w:color="auto" w:val="clear"/>
            <w:tcMar>
              <w:top w:type="dxa" w:w="80"/>
              <w:left w:type="dxa" w:w="100"/>
              <w:bottom w:type="dxa" w:w="80"/>
              <w:right w:type="dxa" w:w="100"/>
            </w:tcMar>
          </w:tcPr>
          <w:p>
            <w:r>
              <w:rPr>
                <w:b w:val="false"/>
                <w:bCs w:val="false"/>
                <w:color w:val="000000"/>
                <w:sz w:val="20"/>
                <w:szCs w:val="20"/>
              </w:rPr>
              <w:t xml:space="preserve">5</w:t>
            </w:r>
          </w:p>
        </w:tc>
        <w:tc>
          <w:tcPr>
            <w:tcW w:type="dxa" w:w="1800"/>
            <w:shd w:fill="F2F2F2" w:color="auto" w:val="clear"/>
            <w:tcMar>
              <w:top w:type="dxa" w:w="80"/>
              <w:left w:type="dxa" w:w="100"/>
              <w:bottom w:type="dxa" w:w="80"/>
              <w:right w:type="dxa" w:w="100"/>
            </w:tcMar>
          </w:tcPr>
          <w:p>
            <w:r>
              <w:rPr>
                <w:b w:val="false"/>
                <w:bCs w:val="false"/>
                <w:color w:val="000000"/>
                <w:sz w:val="20"/>
                <w:szCs w:val="20"/>
              </w:rPr>
              <w:t xml:space="preserve">0</w:t>
            </w:r>
          </w:p>
        </w:tc>
      </w:tr>
      <w:tr>
        <w:tc>
          <w:tcPr>
            <w:tcW w:type="dxa" w:w="1500"/>
            <w:shd w:fill="FFFFFF" w:color="auto" w:val="clear"/>
            <w:tcMar>
              <w:top w:type="dxa" w:w="80"/>
              <w:left w:type="dxa" w:w="100"/>
              <w:bottom w:type="dxa" w:w="80"/>
              <w:right w:type="dxa" w:w="100"/>
            </w:tcMar>
          </w:tcPr>
          <w:p>
            <w:r>
              <w:rPr>
                <w:b w:val="false"/>
                <w:bCs w:val="false"/>
                <w:color w:val="000000"/>
                <w:sz w:val="20"/>
                <w:szCs w:val="20"/>
              </w:rPr>
              <w:t xml:space="preserve">EV</w:t>
            </w:r>
          </w:p>
        </w:tc>
        <w:tc>
          <w:tcPr>
            <w:tcW w:type="dxa" w:w="2100"/>
            <w:shd w:fill="FFFFFF" w:color="auto" w:val="clear"/>
            <w:tcMar>
              <w:top w:type="dxa" w:w="80"/>
              <w:left w:type="dxa" w:w="100"/>
              <w:bottom w:type="dxa" w:w="80"/>
              <w:right w:type="dxa" w:w="100"/>
            </w:tcMar>
          </w:tcPr>
          <w:p>
            <w:r>
              <w:rPr>
                <w:b w:val="false"/>
                <w:bCs w:val="false"/>
                <w:color w:val="000000"/>
                <w:sz w:val="20"/>
                <w:szCs w:val="20"/>
              </w:rPr>
              <w:t xml:space="preserve">39</w:t>
            </w:r>
          </w:p>
        </w:tc>
        <w:tc>
          <w:tcPr>
            <w:tcW w:type="dxa" w:w="2100"/>
            <w:shd w:fill="FFFFFF" w:color="auto" w:val="clear"/>
            <w:tcMar>
              <w:top w:type="dxa" w:w="80"/>
              <w:left w:type="dxa" w:w="100"/>
              <w:bottom w:type="dxa" w:w="80"/>
              <w:right w:type="dxa" w:w="100"/>
            </w:tcMar>
          </w:tcPr>
          <w:p>
            <w:r>
              <w:rPr>
                <w:b w:val="false"/>
                <w:bCs w:val="false"/>
                <w:color w:val="000000"/>
                <w:sz w:val="20"/>
                <w:szCs w:val="20"/>
              </w:rPr>
              <w:t xml:space="preserve">57</w:t>
            </w:r>
          </w:p>
        </w:tc>
        <w:tc>
          <w:tcPr>
            <w:tcW w:type="dxa" w:w="2200"/>
            <w:shd w:fill="FFFFFF" w:color="auto" w:val="clear"/>
            <w:tcMar>
              <w:top w:type="dxa" w:w="80"/>
              <w:left w:type="dxa" w:w="100"/>
              <w:bottom w:type="dxa" w:w="80"/>
              <w:right w:type="dxa" w:w="100"/>
            </w:tcMar>
          </w:tcPr>
          <w:p>
            <w:r>
              <w:rPr>
                <w:b w:val="false"/>
                <w:bCs w:val="false"/>
                <w:color w:val="000000"/>
                <w:sz w:val="20"/>
                <w:szCs w:val="20"/>
              </w:rPr>
              <w:t xml:space="preserve">54</w:t>
            </w:r>
          </w:p>
        </w:tc>
        <w:tc>
          <w:tcPr>
            <w:tcW w:type="dxa" w:w="1800"/>
            <w:shd w:fill="FFFFFF" w:color="auto" w:val="clear"/>
            <w:tcMar>
              <w:top w:type="dxa" w:w="80"/>
              <w:left w:type="dxa" w:w="100"/>
              <w:bottom w:type="dxa" w:w="80"/>
              <w:right w:type="dxa" w:w="100"/>
            </w:tcMar>
          </w:tcPr>
          <w:p>
            <w:r>
              <w:rPr>
                <w:b w:val="false"/>
                <w:bCs w:val="false"/>
                <w:color w:val="000000"/>
                <w:sz w:val="20"/>
                <w:szCs w:val="20"/>
              </w:rPr>
              <w:t xml:space="preserve">0</w:t>
            </w:r>
          </w:p>
        </w:tc>
      </w:tr>
      <w:tr>
        <w:tc>
          <w:tcPr>
            <w:tcW w:type="dxa" w:w="1500"/>
            <w:shd w:fill="F2F2F2" w:color="auto" w:val="clear"/>
            <w:tcMar>
              <w:top w:type="dxa" w:w="80"/>
              <w:left w:type="dxa" w:w="100"/>
              <w:bottom w:type="dxa" w:w="80"/>
              <w:right w:type="dxa" w:w="100"/>
            </w:tcMar>
          </w:tcPr>
          <w:p>
            <w:r>
              <w:rPr>
                <w:b w:val="false"/>
                <w:bCs w:val="false"/>
                <w:color w:val="000000"/>
                <w:sz w:val="20"/>
                <w:szCs w:val="20"/>
              </w:rPr>
              <w:t xml:space="preserve">MQ</w:t>
            </w:r>
          </w:p>
        </w:tc>
        <w:tc>
          <w:tcPr>
            <w:tcW w:type="dxa" w:w="2100"/>
            <w:shd w:fill="F2F2F2" w:color="auto" w:val="clear"/>
            <w:tcMar>
              <w:top w:type="dxa" w:w="80"/>
              <w:left w:type="dxa" w:w="100"/>
              <w:bottom w:type="dxa" w:w="80"/>
              <w:right w:type="dxa" w:w="100"/>
            </w:tcMar>
          </w:tcPr>
          <w:p>
            <w:r>
              <w:rPr>
                <w:b w:val="false"/>
                <w:bCs w:val="false"/>
                <w:color w:val="000000"/>
                <w:sz w:val="20"/>
                <w:szCs w:val="20"/>
              </w:rPr>
              <w:t xml:space="preserve">23</w:t>
            </w:r>
          </w:p>
        </w:tc>
        <w:tc>
          <w:tcPr>
            <w:tcW w:type="dxa" w:w="2100"/>
            <w:shd w:fill="F2F2F2" w:color="auto" w:val="clear"/>
            <w:tcMar>
              <w:top w:type="dxa" w:w="80"/>
              <w:left w:type="dxa" w:w="100"/>
              <w:bottom w:type="dxa" w:w="80"/>
              <w:right w:type="dxa" w:w="100"/>
            </w:tcMar>
          </w:tcPr>
          <w:p>
            <w:r>
              <w:rPr>
                <w:b w:val="false"/>
                <w:bCs w:val="false"/>
                <w:color w:val="000000"/>
                <w:sz w:val="20"/>
                <w:szCs w:val="20"/>
              </w:rPr>
              <w:t xml:space="preserve">70</w:t>
            </w:r>
          </w:p>
        </w:tc>
        <w:tc>
          <w:tcPr>
            <w:tcW w:type="dxa" w:w="2200"/>
            <w:shd w:fill="F2F2F2" w:color="auto" w:val="clear"/>
            <w:tcMar>
              <w:top w:type="dxa" w:w="80"/>
              <w:left w:type="dxa" w:w="100"/>
              <w:bottom w:type="dxa" w:w="80"/>
              <w:right w:type="dxa" w:w="100"/>
            </w:tcMar>
          </w:tcPr>
          <w:p>
            <w:r>
              <w:rPr>
                <w:b w:val="false"/>
                <w:bCs w:val="false"/>
                <w:color w:val="000000"/>
                <w:sz w:val="20"/>
                <w:szCs w:val="20"/>
              </w:rPr>
              <w:t xml:space="preserve">37</w:t>
            </w:r>
          </w:p>
        </w:tc>
        <w:tc>
          <w:tcPr>
            <w:tcW w:type="dxa" w:w="1800"/>
            <w:shd w:fill="F2F2F2" w:color="auto" w:val="clear"/>
            <w:tcMar>
              <w:top w:type="dxa" w:w="80"/>
              <w:left w:type="dxa" w:w="100"/>
              <w:bottom w:type="dxa" w:w="80"/>
              <w:right w:type="dxa" w:w="100"/>
            </w:tcMar>
          </w:tcPr>
          <w:p>
            <w:r>
              <w:rPr>
                <w:b w:val="false"/>
                <w:bCs w:val="false"/>
                <w:color w:val="000000"/>
                <w:sz w:val="20"/>
                <w:szCs w:val="20"/>
              </w:rPr>
              <w:t xml:space="preserve">1</w:t>
            </w:r>
          </w:p>
        </w:tc>
      </w:tr>
      <w:tr>
        <w:tc>
          <w:tcPr>
            <w:tcW w:type="dxa" w:w="1500"/>
            <w:shd w:fill="FFFFFF" w:color="auto" w:val="clear"/>
            <w:tcMar>
              <w:top w:type="dxa" w:w="80"/>
              <w:left w:type="dxa" w:w="100"/>
              <w:bottom w:type="dxa" w:w="80"/>
              <w:right w:type="dxa" w:w="100"/>
            </w:tcMar>
          </w:tcPr>
          <w:p>
            <w:r>
              <w:rPr>
                <w:b w:val="false"/>
                <w:bCs w:val="false"/>
                <w:color w:val="000000"/>
                <w:sz w:val="20"/>
                <w:szCs w:val="20"/>
              </w:rPr>
              <w:t xml:space="preserve">OO</w:t>
            </w:r>
          </w:p>
        </w:tc>
        <w:tc>
          <w:tcPr>
            <w:tcW w:type="dxa" w:w="2100"/>
            <w:shd w:fill="FFFFFF" w:color="auto" w:val="clear"/>
            <w:tcMar>
              <w:top w:type="dxa" w:w="80"/>
              <w:left w:type="dxa" w:w="100"/>
              <w:bottom w:type="dxa" w:w="80"/>
              <w:right w:type="dxa" w:w="100"/>
            </w:tcMar>
          </w:tcPr>
          <w:p>
            <w:r>
              <w:rPr>
                <w:b w:val="false"/>
                <w:bCs w:val="false"/>
                <w:color w:val="000000"/>
                <w:sz w:val="20"/>
                <w:szCs w:val="20"/>
              </w:rPr>
              <w:t xml:space="preserve">21</w:t>
            </w:r>
          </w:p>
        </w:tc>
        <w:tc>
          <w:tcPr>
            <w:tcW w:type="dxa" w:w="2100"/>
            <w:shd w:fill="FFFFFF" w:color="auto" w:val="clear"/>
            <w:tcMar>
              <w:top w:type="dxa" w:w="80"/>
              <w:left w:type="dxa" w:w="100"/>
              <w:bottom w:type="dxa" w:w="80"/>
              <w:right w:type="dxa" w:w="100"/>
            </w:tcMar>
          </w:tcPr>
          <w:p>
            <w:r>
              <w:rPr>
                <w:b w:val="false"/>
                <w:bCs w:val="false"/>
                <w:color w:val="000000"/>
                <w:sz w:val="20"/>
                <w:szCs w:val="20"/>
              </w:rPr>
              <w:t xml:space="preserve">63</w:t>
            </w:r>
          </w:p>
        </w:tc>
        <w:tc>
          <w:tcPr>
            <w:tcW w:type="dxa" w:w="2200"/>
            <w:shd w:fill="FFFFFF" w:color="auto" w:val="clear"/>
            <w:tcMar>
              <w:top w:type="dxa" w:w="80"/>
              <w:left w:type="dxa" w:w="100"/>
              <w:bottom w:type="dxa" w:w="80"/>
              <w:right w:type="dxa" w:w="100"/>
            </w:tcMar>
          </w:tcPr>
          <w:p>
            <w:r>
              <w:rPr>
                <w:b w:val="false"/>
                <w:bCs w:val="false"/>
                <w:color w:val="000000"/>
                <w:sz w:val="20"/>
                <w:szCs w:val="20"/>
              </w:rPr>
              <w:t xml:space="preserve">11</w:t>
            </w:r>
          </w:p>
        </w:tc>
        <w:tc>
          <w:tcPr>
            <w:tcW w:type="dxa" w:w="1800"/>
            <w:shd w:fill="FFFFFF" w:color="auto" w:val="clear"/>
            <w:tcMar>
              <w:top w:type="dxa" w:w="80"/>
              <w:left w:type="dxa" w:w="100"/>
              <w:bottom w:type="dxa" w:w="80"/>
              <w:right w:type="dxa" w:w="100"/>
            </w:tcMar>
          </w:tcPr>
          <w:p>
            <w:r>
              <w:rPr>
                <w:b w:val="false"/>
                <w:bCs w:val="false"/>
                <w:color w:val="000000"/>
                <w:sz w:val="20"/>
                <w:szCs w:val="20"/>
              </w:rPr>
              <w:t xml:space="preserve">0</w:t>
            </w:r>
          </w:p>
        </w:tc>
      </w:tr>
      <w:tr>
        <w:tc>
          <w:tcPr>
            <w:tcW w:type="dxa" w:w="1500"/>
            <w:shd w:fill="F2F2F2" w:color="auto" w:val="clear"/>
            <w:tcMar>
              <w:top w:type="dxa" w:w="80"/>
              <w:left w:type="dxa" w:w="100"/>
              <w:bottom w:type="dxa" w:w="80"/>
              <w:right w:type="dxa" w:w="100"/>
            </w:tcMar>
          </w:tcPr>
          <w:p>
            <w:r>
              <w:rPr>
                <w:b w:val="false"/>
                <w:bCs w:val="false"/>
                <w:color w:val="000000"/>
                <w:sz w:val="20"/>
                <w:szCs w:val="20"/>
              </w:rPr>
              <w:t xml:space="preserve">UA</w:t>
            </w:r>
          </w:p>
        </w:tc>
        <w:tc>
          <w:tcPr>
            <w:tcW w:type="dxa" w:w="2100"/>
            <w:shd w:fill="F2F2F2" w:color="auto" w:val="clear"/>
            <w:tcMar>
              <w:top w:type="dxa" w:w="80"/>
              <w:left w:type="dxa" w:w="100"/>
              <w:bottom w:type="dxa" w:w="80"/>
              <w:right w:type="dxa" w:w="100"/>
            </w:tcMar>
          </w:tcPr>
          <w:p>
            <w:r>
              <w:rPr>
                <w:b w:val="false"/>
                <w:bCs w:val="false"/>
                <w:color w:val="000000"/>
                <w:sz w:val="20"/>
                <w:szCs w:val="20"/>
              </w:rPr>
              <w:t xml:space="preserve">26</w:t>
            </w:r>
          </w:p>
        </w:tc>
        <w:tc>
          <w:tcPr>
            <w:tcW w:type="dxa" w:w="2100"/>
            <w:shd w:fill="F2F2F2" w:color="auto" w:val="clear"/>
            <w:tcMar>
              <w:top w:type="dxa" w:w="80"/>
              <w:left w:type="dxa" w:w="100"/>
              <w:bottom w:type="dxa" w:w="80"/>
              <w:right w:type="dxa" w:w="100"/>
            </w:tcMar>
          </w:tcPr>
          <w:p>
            <w:r>
              <w:rPr>
                <w:b w:val="false"/>
                <w:bCs w:val="false"/>
                <w:color w:val="000000"/>
                <w:sz w:val="20"/>
                <w:szCs w:val="20"/>
              </w:rPr>
              <w:t xml:space="preserve">28</w:t>
            </w:r>
          </w:p>
        </w:tc>
        <w:tc>
          <w:tcPr>
            <w:tcW w:type="dxa" w:w="2200"/>
            <w:shd w:fill="F2F2F2" w:color="auto" w:val="clear"/>
            <w:tcMar>
              <w:top w:type="dxa" w:w="80"/>
              <w:left w:type="dxa" w:w="100"/>
              <w:bottom w:type="dxa" w:w="80"/>
              <w:right w:type="dxa" w:w="100"/>
            </w:tcMar>
          </w:tcPr>
          <w:p>
            <w:r>
              <w:rPr>
                <w:b w:val="false"/>
                <w:bCs w:val="false"/>
                <w:color w:val="000000"/>
                <w:sz w:val="20"/>
                <w:szCs w:val="20"/>
              </w:rPr>
              <w:t xml:space="preserve">5</w:t>
            </w:r>
          </w:p>
        </w:tc>
        <w:tc>
          <w:tcPr>
            <w:tcW w:type="dxa" w:w="1800"/>
            <w:shd w:fill="F2F2F2" w:color="auto" w:val="clear"/>
            <w:tcMar>
              <w:top w:type="dxa" w:w="80"/>
              <w:left w:type="dxa" w:w="100"/>
              <w:bottom w:type="dxa" w:w="80"/>
              <w:right w:type="dxa" w:w="100"/>
            </w:tcMar>
          </w:tcPr>
          <w:p>
            <w:r>
              <w:rPr>
                <w:b w:val="false"/>
                <w:bCs w:val="false"/>
                <w:color w:val="000000"/>
                <w:sz w:val="20"/>
                <w:szCs w:val="20"/>
              </w:rPr>
              <w:t xml:space="preserve">0</w:t>
            </w:r>
          </w:p>
        </w:tc>
      </w:tr>
      <w:tr>
        <w:tc>
          <w:tcPr>
            <w:tcW w:type="dxa" w:w="1500"/>
            <w:shd w:fill="FFFFFF" w:color="auto" w:val="clear"/>
            <w:tcMar>
              <w:top w:type="dxa" w:w="80"/>
              <w:left w:type="dxa" w:w="100"/>
              <w:bottom w:type="dxa" w:w="80"/>
              <w:right w:type="dxa" w:w="100"/>
            </w:tcMar>
          </w:tcPr>
          <w:p>
            <w:r>
              <w:rPr>
                <w:b w:val="false"/>
                <w:bCs w:val="false"/>
                <w:color w:val="000000"/>
                <w:sz w:val="20"/>
                <w:szCs w:val="20"/>
              </w:rPr>
              <w:t xml:space="preserve">WN</w:t>
            </w:r>
          </w:p>
        </w:tc>
        <w:tc>
          <w:tcPr>
            <w:tcW w:type="dxa" w:w="2100"/>
            <w:shd w:fill="FFFFFF" w:color="auto" w:val="clear"/>
            <w:tcMar>
              <w:top w:type="dxa" w:w="80"/>
              <w:left w:type="dxa" w:w="100"/>
              <w:bottom w:type="dxa" w:w="80"/>
              <w:right w:type="dxa" w:w="100"/>
            </w:tcMar>
          </w:tcPr>
          <w:p>
            <w:r>
              <w:rPr>
                <w:b w:val="false"/>
                <w:bCs w:val="false"/>
                <w:color w:val="000000"/>
                <w:sz w:val="20"/>
                <w:szCs w:val="20"/>
              </w:rPr>
              <w:t xml:space="preserve">48</w:t>
            </w:r>
          </w:p>
        </w:tc>
        <w:tc>
          <w:tcPr>
            <w:tcW w:type="dxa" w:w="2100"/>
            <w:shd w:fill="FFFFFF" w:color="auto" w:val="clear"/>
            <w:tcMar>
              <w:top w:type="dxa" w:w="80"/>
              <w:left w:type="dxa" w:w="100"/>
              <w:bottom w:type="dxa" w:w="80"/>
              <w:right w:type="dxa" w:w="100"/>
            </w:tcMar>
          </w:tcPr>
          <w:p>
            <w:r>
              <w:rPr>
                <w:b w:val="false"/>
                <w:bCs w:val="false"/>
                <w:color w:val="000000"/>
                <w:sz w:val="20"/>
                <w:szCs w:val="20"/>
              </w:rPr>
              <w:t xml:space="preserve">67</w:t>
            </w:r>
          </w:p>
        </w:tc>
        <w:tc>
          <w:tcPr>
            <w:tcW w:type="dxa" w:w="2200"/>
            <w:shd w:fill="FFFFFF" w:color="auto" w:val="clear"/>
            <w:tcMar>
              <w:top w:type="dxa" w:w="80"/>
              <w:left w:type="dxa" w:w="100"/>
              <w:bottom w:type="dxa" w:w="80"/>
              <w:right w:type="dxa" w:w="100"/>
            </w:tcMar>
          </w:tcPr>
          <w:p>
            <w:r>
              <w:rPr>
                <w:b w:val="false"/>
                <w:bCs w:val="false"/>
                <w:color w:val="000000"/>
                <w:sz w:val="20"/>
                <w:szCs w:val="20"/>
              </w:rPr>
              <w:t xml:space="preserve">12</w:t>
            </w:r>
          </w:p>
        </w:tc>
        <w:tc>
          <w:tcPr>
            <w:tcW w:type="dxa" w:w="1800"/>
            <w:shd w:fill="FFFFFF" w:color="auto" w:val="clear"/>
            <w:tcMar>
              <w:top w:type="dxa" w:w="80"/>
              <w:left w:type="dxa" w:w="100"/>
              <w:bottom w:type="dxa" w:w="80"/>
              <w:right w:type="dxa" w:w="100"/>
            </w:tcMar>
          </w:tcPr>
          <w:p>
            <w:r>
              <w:rPr>
                <w:b w:val="false"/>
                <w:bCs w:val="false"/>
                <w:color w:val="000000"/>
                <w:sz w:val="20"/>
                <w:szCs w:val="20"/>
              </w:rPr>
              <w:t xml:space="preserve">0</w:t>
            </w:r>
          </w:p>
        </w:tc>
      </w:tr>
      <w:tr>
        <w:tc>
          <w:tcPr>
            <w:tcW w:type="dxa" w:w="1500"/>
            <w:shd w:fill="F2F2F2" w:color="auto" w:val="clear"/>
            <w:tcMar>
              <w:top w:type="dxa" w:w="80"/>
              <w:left w:type="dxa" w:w="100"/>
              <w:bottom w:type="dxa" w:w="80"/>
              <w:right w:type="dxa" w:w="100"/>
            </w:tcMar>
          </w:tcPr>
          <w:p>
            <w:r>
              <w:rPr>
                <w:b w:val="false"/>
                <w:bCs w:val="false"/>
                <w:color w:val="000000"/>
                <w:sz w:val="20"/>
                <w:szCs w:val="20"/>
              </w:rPr>
              <w:t xml:space="preserve">DL</w:t>
            </w:r>
          </w:p>
        </w:tc>
        <w:tc>
          <w:tcPr>
            <w:tcW w:type="dxa" w:w="2100"/>
            <w:shd w:fill="F2F2F2" w:color="auto" w:val="clear"/>
            <w:tcMar>
              <w:top w:type="dxa" w:w="80"/>
              <w:left w:type="dxa" w:w="100"/>
              <w:bottom w:type="dxa" w:w="80"/>
              <w:right w:type="dxa" w:w="100"/>
            </w:tcMar>
          </w:tcPr>
          <w:p>
            <w:r>
              <w:rPr>
                <w:b w:val="false"/>
                <w:bCs w:val="false"/>
                <w:color w:val="000000"/>
                <w:sz w:val="20"/>
                <w:szCs w:val="20"/>
              </w:rPr>
              <w:t xml:space="preserve">4</w:t>
            </w:r>
          </w:p>
        </w:tc>
        <w:tc>
          <w:tcPr>
            <w:tcW w:type="dxa" w:w="2100"/>
            <w:shd w:fill="F2F2F2" w:color="auto" w:val="clear"/>
            <w:tcMar>
              <w:top w:type="dxa" w:w="80"/>
              <w:left w:type="dxa" w:w="100"/>
              <w:bottom w:type="dxa" w:w="80"/>
              <w:right w:type="dxa" w:w="100"/>
            </w:tcMar>
          </w:tcPr>
          <w:p>
            <w:r>
              <w:rPr>
                <w:b w:val="false"/>
                <w:bCs w:val="false"/>
                <w:color w:val="000000"/>
                <w:sz w:val="20"/>
                <w:szCs w:val="20"/>
              </w:rPr>
              <w:t xml:space="preserve">25</w:t>
            </w:r>
          </w:p>
        </w:tc>
        <w:tc>
          <w:tcPr>
            <w:tcW w:type="dxa" w:w="2200"/>
            <w:shd w:fill="F2F2F2" w:color="auto" w:val="clear"/>
            <w:tcMar>
              <w:top w:type="dxa" w:w="80"/>
              <w:left w:type="dxa" w:w="100"/>
              <w:bottom w:type="dxa" w:w="80"/>
              <w:right w:type="dxa" w:w="100"/>
            </w:tcMar>
          </w:tcPr>
          <w:p>
            <w:r>
              <w:rPr>
                <w:b w:val="false"/>
                <w:bCs w:val="false"/>
                <w:color w:val="000000"/>
                <w:sz w:val="20"/>
                <w:szCs w:val="20"/>
              </w:rPr>
              <w:t xml:space="preserve">2</w:t>
            </w:r>
          </w:p>
        </w:tc>
        <w:tc>
          <w:tcPr>
            <w:tcW w:type="dxa" w:w="1800"/>
            <w:shd w:fill="F2F2F2" w:color="auto" w:val="clear"/>
            <w:tcMar>
              <w:top w:type="dxa" w:w="80"/>
              <w:left w:type="dxa" w:w="100"/>
              <w:bottom w:type="dxa" w:w="80"/>
              <w:right w:type="dxa" w:w="100"/>
            </w:tcMar>
          </w:tcPr>
          <w:p>
            <w:r>
              <w:rPr>
                <w:b w:val="false"/>
                <w:bCs w:val="false"/>
                <w:color w:val="000000"/>
                <w:sz w:val="20"/>
                <w:szCs w:val="20"/>
              </w:rPr>
              <w:t xml:space="preserve">0</w:t>
            </w:r>
          </w:p>
        </w:tc>
      </w:tr>
    </w:tbl>
    <w:p>
      <w:pPr>
        <w:spacing w:after="200"/>
      </w:pPr>
      <w:r>
        <w:rPr>
          <w:b/>
          <w:bCs/>
          <w:color w:val="1F3864"/>
        </w:rPr>
        <w:t xml:space="preserve">Observation: </w:t>
      </w:r>
      <w:r>
        <w:t xml:space="preserve">Weather causes 54.4% of all cancellations overall, but EV (54 of 150 cancellations, 36%) and MQ (37 of 131, 28%) are disproportionately affected by National Air System (C) cancellations instead — far above the 18.4% overall share for that cause.  </w:t>
      </w:r>
      <w:r>
        <w:rPr>
          <w:b/>
          <w:bCs/>
          <w:color w:val="1F3864"/>
        </w:rPr>
        <w:t xml:space="preserve">Interpretation: </w:t>
      </w:r>
      <w:r>
        <w:t xml:space="preserve">This explains why MQ and EV lead the airline cancellation-rate ranking (Section 2.2): they are exposed to an air-system cancellation pattern that other large carriers (AA, WN, DL) largely avoid. Cross-referencing with the airport-level crosstab (Section 6) shows ORD — a major hub for both MQ and EV — accounts for the largest share of air-system cancellations of any airport, tying the airline and airport findings together.  </w:t>
      </w:r>
      <w:r>
        <w:rPr>
          <w:b/>
          <w:bCs/>
          <w:color w:val="1F3864"/>
        </w:rPr>
        <w:t xml:space="preserve">Business Insight: </w:t>
      </w:r>
      <w:r>
        <w:t xml:space="preserve">Reducing MQ/EV cancellations is more likely an air-traffic-system / hub-congestion problem centred on ORD than a weather-preparedness problem, and should be investigated and resourced separately from the airline's weather-related cancellations.</w:t>
      </w:r>
    </w:p>
    <w:p>
      <w:pPr>
        <w:pStyle w:val="Heading1"/>
        <w:spacing w:after="200" w:before="400"/>
      </w:pPr>
      <w:r>
        <w:t xml:space="preserve">5. Grouped by Month</w:t>
      </w:r>
    </w:p>
    <w:p>
      <w:pPr>
        <w:spacing w:after="160"/>
      </w:pPr>
      <w:r>
        <w:t xml:space="preserve">Monthly flight volume (from Sprint 1/2 univariate analysis) ranges from 3,639 flights in February to 4,446 in July, a mild summer peak once day-count is accounted for. The clearest monthly pattern is in the delay-cause breakdown below.</w:t>
      </w:r>
    </w:p>
    <w:p>
      <w:pPr>
        <w:pStyle w:val="Heading2"/>
        <w:spacing w:after="150" w:before="300"/>
      </w:pPr>
      <w:r>
        <w:t xml:space="preserve">Month × Delay Cause (mean minutes per flight)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600"/>
        <w:gridCol w:w="1600"/>
        <w:gridCol w:w="1900"/>
        <w:gridCol w:w="1700"/>
      </w:tblGrid>
      <w:tr>
        <w:trPr>
          <w:tblHeader/>
        </w:trPr>
        <w:tc>
          <w:tcPr>
            <w:tcW w:type="dxa" w:w="900"/>
            <w:shd w:fill="1F3864" w:color="auto" w:val="clear"/>
            <w:tcMar>
              <w:top w:type="dxa" w:w="80"/>
              <w:left w:type="dxa" w:w="100"/>
              <w:bottom w:type="dxa" w:w="80"/>
              <w:right w:type="dxa" w:w="100"/>
            </w:tcMar>
          </w:tcPr>
          <w:p>
            <w:r>
              <w:rPr>
                <w:b/>
                <w:bCs/>
                <w:color w:val="FFFFFF"/>
                <w:sz w:val="20"/>
                <w:szCs w:val="20"/>
              </w:rPr>
              <w:t xml:space="preserve">Month</w:t>
            </w:r>
          </w:p>
        </w:tc>
        <w:tc>
          <w:tcPr>
            <w:tcW w:type="dxa" w:w="1700"/>
            <w:shd w:fill="1F3864" w:color="auto" w:val="clear"/>
            <w:tcMar>
              <w:top w:type="dxa" w:w="80"/>
              <w:left w:type="dxa" w:w="100"/>
              <w:bottom w:type="dxa" w:w="80"/>
              <w:right w:type="dxa" w:w="100"/>
            </w:tcMar>
          </w:tcPr>
          <w:p>
            <w:r>
              <w:rPr>
                <w:b/>
                <w:bCs/>
                <w:color w:val="FFFFFF"/>
                <w:sz w:val="20"/>
                <w:szCs w:val="20"/>
              </w:rPr>
              <w:t xml:space="preserve">Air System</w:t>
            </w:r>
          </w:p>
        </w:tc>
        <w:tc>
          <w:tcPr>
            <w:tcW w:type="dxa" w:w="1600"/>
            <w:shd w:fill="1F3864" w:color="auto" w:val="clear"/>
            <w:tcMar>
              <w:top w:type="dxa" w:w="80"/>
              <w:left w:type="dxa" w:w="100"/>
              <w:bottom w:type="dxa" w:w="80"/>
              <w:right w:type="dxa" w:w="100"/>
            </w:tcMar>
          </w:tcPr>
          <w:p>
            <w:r>
              <w:rPr>
                <w:b/>
                <w:bCs/>
                <w:color w:val="FFFFFF"/>
                <w:sz w:val="20"/>
                <w:szCs w:val="20"/>
              </w:rPr>
              <w:t xml:space="preserve">Security</w:t>
            </w:r>
          </w:p>
        </w:tc>
        <w:tc>
          <w:tcPr>
            <w:tcW w:type="dxa" w:w="1600"/>
            <w:shd w:fill="1F3864" w:color="auto" w:val="clear"/>
            <w:tcMar>
              <w:top w:type="dxa" w:w="80"/>
              <w:left w:type="dxa" w:w="100"/>
              <w:bottom w:type="dxa" w:w="80"/>
              <w:right w:type="dxa" w:w="100"/>
            </w:tcMar>
          </w:tcPr>
          <w:p>
            <w:r>
              <w:rPr>
                <w:b/>
                <w:bCs/>
                <w:color w:val="FFFFFF"/>
                <w:sz w:val="20"/>
                <w:szCs w:val="20"/>
              </w:rPr>
              <w:t xml:space="preserve">Airline</w:t>
            </w:r>
          </w:p>
        </w:tc>
        <w:tc>
          <w:tcPr>
            <w:tcW w:type="dxa" w:w="1900"/>
            <w:shd w:fill="1F3864" w:color="auto" w:val="clear"/>
            <w:tcMar>
              <w:top w:type="dxa" w:w="80"/>
              <w:left w:type="dxa" w:w="100"/>
              <w:bottom w:type="dxa" w:w="80"/>
              <w:right w:type="dxa" w:w="100"/>
            </w:tcMar>
          </w:tcPr>
          <w:p>
            <w:r>
              <w:rPr>
                <w:b/>
                <w:bCs/>
                <w:color w:val="FFFFFF"/>
                <w:sz w:val="20"/>
                <w:szCs w:val="20"/>
              </w:rPr>
              <w:t xml:space="preserve">Late Aircraft</w:t>
            </w:r>
          </w:p>
        </w:tc>
        <w:tc>
          <w:tcPr>
            <w:tcW w:type="dxa" w:w="1700"/>
            <w:shd w:fill="1F3864" w:color="auto" w:val="clear"/>
            <w:tcMar>
              <w:top w:type="dxa" w:w="80"/>
              <w:left w:type="dxa" w:w="100"/>
              <w:bottom w:type="dxa" w:w="80"/>
              <w:right w:type="dxa" w:w="100"/>
            </w:tcMar>
          </w:tcPr>
          <w:p>
            <w:r>
              <w:rPr>
                <w:b/>
                <w:bCs/>
                <w:color w:val="FFFFFF"/>
                <w:sz w:val="20"/>
                <w:szCs w:val="20"/>
              </w:rPr>
              <w:t xml:space="preserve">Weather</w:t>
            </w:r>
          </w:p>
        </w:tc>
      </w:tr>
      <w:tr>
        <w:tc>
          <w:tcPr>
            <w:tcW w:type="dxa" w:w="900"/>
            <w:shd w:fill="F2F2F2" w:color="auto" w:val="clear"/>
            <w:tcMar>
              <w:top w:type="dxa" w:w="80"/>
              <w:left w:type="dxa" w:w="100"/>
              <w:bottom w:type="dxa" w:w="80"/>
              <w:right w:type="dxa" w:w="100"/>
            </w:tcMar>
          </w:tcPr>
          <w:p>
            <w:r>
              <w:rPr>
                <w:b w:val="false"/>
                <w:bCs w:val="false"/>
                <w:color w:val="000000"/>
                <w:sz w:val="20"/>
                <w:szCs w:val="20"/>
              </w:rPr>
              <w:t xml:space="preserve">1</w:t>
            </w:r>
          </w:p>
        </w:tc>
        <w:tc>
          <w:tcPr>
            <w:tcW w:type="dxa" w:w="1700"/>
            <w:shd w:fill="F2F2F2" w:color="auto" w:val="clear"/>
            <w:tcMar>
              <w:top w:type="dxa" w:w="80"/>
              <w:left w:type="dxa" w:w="100"/>
              <w:bottom w:type="dxa" w:w="80"/>
              <w:right w:type="dxa" w:w="100"/>
            </w:tcMar>
          </w:tcPr>
          <w:p>
            <w:r>
              <w:rPr>
                <w:b w:val="false"/>
                <w:bCs w:val="false"/>
                <w:color w:val="000000"/>
                <w:sz w:val="20"/>
                <w:szCs w:val="20"/>
              </w:rPr>
              <w:t xml:space="preserve">2.59</w:t>
            </w:r>
          </w:p>
        </w:tc>
        <w:tc>
          <w:tcPr>
            <w:tcW w:type="dxa" w:w="1600"/>
            <w:shd w:fill="F2F2F2" w:color="auto" w:val="clear"/>
            <w:tcMar>
              <w:top w:type="dxa" w:w="80"/>
              <w:left w:type="dxa" w:w="100"/>
              <w:bottom w:type="dxa" w:w="80"/>
              <w:right w:type="dxa" w:w="100"/>
            </w:tcMar>
          </w:tcPr>
          <w:p>
            <w:r>
              <w:rPr>
                <w:b w:val="false"/>
                <w:bCs w:val="false"/>
                <w:color w:val="000000"/>
                <w:sz w:val="20"/>
                <w:szCs w:val="20"/>
              </w:rPr>
              <w:t xml:space="preserve">0.02</w:t>
            </w:r>
          </w:p>
        </w:tc>
        <w:tc>
          <w:tcPr>
            <w:tcW w:type="dxa" w:w="1600"/>
            <w:shd w:fill="F2F2F2" w:color="auto" w:val="clear"/>
            <w:tcMar>
              <w:top w:type="dxa" w:w="80"/>
              <w:left w:type="dxa" w:w="100"/>
              <w:bottom w:type="dxa" w:w="80"/>
              <w:right w:type="dxa" w:w="100"/>
            </w:tcMar>
          </w:tcPr>
          <w:p>
            <w:r>
              <w:rPr>
                <w:b w:val="false"/>
                <w:bCs w:val="false"/>
                <w:color w:val="000000"/>
                <w:sz w:val="20"/>
                <w:szCs w:val="20"/>
              </w:rPr>
              <w:t xml:space="preserve">4.05</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4.45</w:t>
            </w:r>
          </w:p>
        </w:tc>
        <w:tc>
          <w:tcPr>
            <w:tcW w:type="dxa" w:w="1700"/>
            <w:shd w:fill="F2F2F2" w:color="auto" w:val="clear"/>
            <w:tcMar>
              <w:top w:type="dxa" w:w="80"/>
              <w:left w:type="dxa" w:w="100"/>
              <w:bottom w:type="dxa" w:w="80"/>
              <w:right w:type="dxa" w:w="100"/>
            </w:tcMar>
          </w:tcPr>
          <w:p>
            <w:r>
              <w:rPr>
                <w:b w:val="false"/>
                <w:bCs w:val="false"/>
                <w:color w:val="000000"/>
                <w:sz w:val="20"/>
                <w:szCs w:val="20"/>
              </w:rPr>
              <w:t xml:space="preserve">0.71</w:t>
            </w:r>
          </w:p>
        </w:tc>
      </w:tr>
      <w:tr>
        <w:tc>
          <w:tcPr>
            <w:tcW w:type="dxa" w:w="900"/>
            <w:shd w:fill="FFFFFF" w:color="auto" w:val="clear"/>
            <w:tcMar>
              <w:top w:type="dxa" w:w="80"/>
              <w:left w:type="dxa" w:w="100"/>
              <w:bottom w:type="dxa" w:w="80"/>
              <w:right w:type="dxa" w:w="100"/>
            </w:tcMar>
          </w:tcPr>
          <w:p>
            <w:r>
              <w:rPr>
                <w:b w:val="false"/>
                <w:bCs w:val="false"/>
                <w:color w:val="000000"/>
                <w:sz w:val="20"/>
                <w:szCs w:val="20"/>
              </w:rPr>
              <w:t xml:space="preserve">2</w:t>
            </w:r>
          </w:p>
        </w:tc>
        <w:tc>
          <w:tcPr>
            <w:tcW w:type="dxa" w:w="1700"/>
            <w:shd w:fill="FFFFFF" w:color="auto" w:val="clear"/>
            <w:tcMar>
              <w:top w:type="dxa" w:w="80"/>
              <w:left w:type="dxa" w:w="100"/>
              <w:bottom w:type="dxa" w:w="80"/>
              <w:right w:type="dxa" w:w="100"/>
            </w:tcMar>
          </w:tcPr>
          <w:p>
            <w:r>
              <w:rPr>
                <w:b w:val="false"/>
                <w:bCs w:val="false"/>
                <w:color w:val="000000"/>
                <w:sz w:val="20"/>
                <w:szCs w:val="20"/>
              </w:rPr>
              <w:t xml:space="preserve">3.03</w:t>
            </w:r>
          </w:p>
        </w:tc>
        <w:tc>
          <w:tcPr>
            <w:tcW w:type="dxa" w:w="1600"/>
            <w:shd w:fill="FFFFFF" w:color="auto" w:val="clear"/>
            <w:tcMar>
              <w:top w:type="dxa" w:w="80"/>
              <w:left w:type="dxa" w:w="100"/>
              <w:bottom w:type="dxa" w:w="80"/>
              <w:right w:type="dxa" w:w="100"/>
            </w:tcMar>
          </w:tcPr>
          <w:p>
            <w:r>
              <w:rPr>
                <w:b w:val="false"/>
                <w:bCs w:val="false"/>
                <w:color w:val="000000"/>
                <w:sz w:val="20"/>
                <w:szCs w:val="20"/>
              </w:rPr>
              <w:t xml:space="preserve">0.00</w:t>
            </w:r>
          </w:p>
        </w:tc>
        <w:tc>
          <w:tcPr>
            <w:tcW w:type="dxa" w:w="1600"/>
            <w:shd w:fill="FFFFFF" w:color="auto" w:val="clear"/>
            <w:tcMar>
              <w:top w:type="dxa" w:w="80"/>
              <w:left w:type="dxa" w:w="100"/>
              <w:bottom w:type="dxa" w:w="80"/>
              <w:right w:type="dxa" w:w="100"/>
            </w:tcMar>
          </w:tcPr>
          <w:p>
            <w:r>
              <w:rPr>
                <w:b w:val="false"/>
                <w:bCs w:val="false"/>
                <w:color w:val="000000"/>
                <w:sz w:val="20"/>
                <w:szCs w:val="20"/>
              </w:rPr>
              <w:t xml:space="preserve">4.59</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5.89</w:t>
            </w:r>
          </w:p>
        </w:tc>
        <w:tc>
          <w:tcPr>
            <w:tcW w:type="dxa" w:w="1700"/>
            <w:shd w:fill="FFFFFF" w:color="auto" w:val="clear"/>
            <w:tcMar>
              <w:top w:type="dxa" w:w="80"/>
              <w:left w:type="dxa" w:w="100"/>
              <w:bottom w:type="dxa" w:w="80"/>
              <w:right w:type="dxa" w:w="100"/>
            </w:tcMar>
          </w:tcPr>
          <w:p>
            <w:r>
              <w:rPr>
                <w:b w:val="false"/>
                <w:bCs w:val="false"/>
                <w:color w:val="000000"/>
                <w:sz w:val="20"/>
                <w:szCs w:val="20"/>
              </w:rPr>
              <w:t xml:space="preserve">0.95</w:t>
            </w:r>
          </w:p>
        </w:tc>
      </w:tr>
      <w:tr>
        <w:tc>
          <w:tcPr>
            <w:tcW w:type="dxa" w:w="900"/>
            <w:shd w:fill="F2F2F2" w:color="auto" w:val="clear"/>
            <w:tcMar>
              <w:top w:type="dxa" w:w="80"/>
              <w:left w:type="dxa" w:w="100"/>
              <w:bottom w:type="dxa" w:w="80"/>
              <w:right w:type="dxa" w:w="100"/>
            </w:tcMar>
          </w:tcPr>
          <w:p>
            <w:r>
              <w:rPr>
                <w:b w:val="false"/>
                <w:bCs w:val="false"/>
                <w:color w:val="000000"/>
                <w:sz w:val="20"/>
                <w:szCs w:val="20"/>
              </w:rPr>
              <w:t xml:space="preserve">3</w:t>
            </w:r>
          </w:p>
        </w:tc>
        <w:tc>
          <w:tcPr>
            <w:tcW w:type="dxa" w:w="1700"/>
            <w:shd w:fill="F2F2F2" w:color="auto" w:val="clear"/>
            <w:tcMar>
              <w:top w:type="dxa" w:w="80"/>
              <w:left w:type="dxa" w:w="100"/>
              <w:bottom w:type="dxa" w:w="80"/>
              <w:right w:type="dxa" w:w="100"/>
            </w:tcMar>
          </w:tcPr>
          <w:p>
            <w:r>
              <w:rPr>
                <w:b w:val="false"/>
                <w:bCs w:val="false"/>
                <w:color w:val="000000"/>
                <w:sz w:val="20"/>
                <w:szCs w:val="20"/>
              </w:rPr>
              <w:t xml:space="preserve">2.36</w:t>
            </w:r>
          </w:p>
        </w:tc>
        <w:tc>
          <w:tcPr>
            <w:tcW w:type="dxa" w:w="1600"/>
            <w:shd w:fill="F2F2F2" w:color="auto" w:val="clear"/>
            <w:tcMar>
              <w:top w:type="dxa" w:w="80"/>
              <w:left w:type="dxa" w:w="100"/>
              <w:bottom w:type="dxa" w:w="80"/>
              <w:right w:type="dxa" w:w="100"/>
            </w:tcMar>
          </w:tcPr>
          <w:p>
            <w:r>
              <w:rPr>
                <w:b w:val="false"/>
                <w:bCs w:val="false"/>
                <w:color w:val="000000"/>
                <w:sz w:val="20"/>
                <w:szCs w:val="20"/>
              </w:rPr>
              <w:t xml:space="preserve">0.00</w:t>
            </w:r>
          </w:p>
        </w:tc>
        <w:tc>
          <w:tcPr>
            <w:tcW w:type="dxa" w:w="1600"/>
            <w:shd w:fill="F2F2F2" w:color="auto" w:val="clear"/>
            <w:tcMar>
              <w:top w:type="dxa" w:w="80"/>
              <w:left w:type="dxa" w:w="100"/>
              <w:bottom w:type="dxa" w:w="80"/>
              <w:right w:type="dxa" w:w="100"/>
            </w:tcMar>
          </w:tcPr>
          <w:p>
            <w:r>
              <w:rPr>
                <w:b w:val="false"/>
                <w:bCs w:val="false"/>
                <w:color w:val="000000"/>
                <w:sz w:val="20"/>
                <w:szCs w:val="20"/>
              </w:rPr>
              <w:t xml:space="preserve">3.07</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4.23</w:t>
            </w:r>
          </w:p>
        </w:tc>
        <w:tc>
          <w:tcPr>
            <w:tcW w:type="dxa" w:w="1700"/>
            <w:shd w:fill="F2F2F2" w:color="auto" w:val="clear"/>
            <w:tcMar>
              <w:top w:type="dxa" w:w="80"/>
              <w:left w:type="dxa" w:w="100"/>
              <w:bottom w:type="dxa" w:w="80"/>
              <w:right w:type="dxa" w:w="100"/>
            </w:tcMar>
          </w:tcPr>
          <w:p>
            <w:r>
              <w:rPr>
                <w:b w:val="false"/>
                <w:bCs w:val="false"/>
                <w:color w:val="000000"/>
                <w:sz w:val="20"/>
                <w:szCs w:val="20"/>
              </w:rPr>
              <w:t xml:space="preserve">0.58</w:t>
            </w:r>
          </w:p>
        </w:tc>
      </w:tr>
      <w:tr>
        <w:tc>
          <w:tcPr>
            <w:tcW w:type="dxa" w:w="900"/>
            <w:shd w:fill="FFFFFF" w:color="auto" w:val="clear"/>
            <w:tcMar>
              <w:top w:type="dxa" w:w="80"/>
              <w:left w:type="dxa" w:w="100"/>
              <w:bottom w:type="dxa" w:w="80"/>
              <w:right w:type="dxa" w:w="100"/>
            </w:tcMar>
          </w:tcPr>
          <w:p>
            <w:r>
              <w:rPr>
                <w:b w:val="false"/>
                <w:bCs w:val="false"/>
                <w:color w:val="000000"/>
                <w:sz w:val="20"/>
                <w:szCs w:val="20"/>
              </w:rPr>
              <w:t xml:space="preserve">4</w:t>
            </w:r>
          </w:p>
        </w:tc>
        <w:tc>
          <w:tcPr>
            <w:tcW w:type="dxa" w:w="1700"/>
            <w:shd w:fill="FFFFFF" w:color="auto" w:val="clear"/>
            <w:tcMar>
              <w:top w:type="dxa" w:w="80"/>
              <w:left w:type="dxa" w:w="100"/>
              <w:bottom w:type="dxa" w:w="80"/>
              <w:right w:type="dxa" w:w="100"/>
            </w:tcMar>
          </w:tcPr>
          <w:p>
            <w:r>
              <w:rPr>
                <w:b w:val="false"/>
                <w:bCs w:val="false"/>
                <w:color w:val="000000"/>
                <w:sz w:val="20"/>
                <w:szCs w:val="20"/>
              </w:rPr>
              <w:t xml:space="preserve">2.41</w:t>
            </w:r>
          </w:p>
        </w:tc>
        <w:tc>
          <w:tcPr>
            <w:tcW w:type="dxa" w:w="1600"/>
            <w:shd w:fill="FFFFFF" w:color="auto" w:val="clear"/>
            <w:tcMar>
              <w:top w:type="dxa" w:w="80"/>
              <w:left w:type="dxa" w:w="100"/>
              <w:bottom w:type="dxa" w:w="80"/>
              <w:right w:type="dxa" w:w="100"/>
            </w:tcMar>
          </w:tcPr>
          <w:p>
            <w:r>
              <w:rPr>
                <w:b w:val="false"/>
                <w:bCs w:val="false"/>
                <w:color w:val="000000"/>
                <w:sz w:val="20"/>
                <w:szCs w:val="20"/>
              </w:rPr>
              <w:t xml:space="preserve">0.01</w:t>
            </w:r>
          </w:p>
        </w:tc>
        <w:tc>
          <w:tcPr>
            <w:tcW w:type="dxa" w:w="1600"/>
            <w:shd w:fill="FFFFFF" w:color="auto" w:val="clear"/>
            <w:tcMar>
              <w:top w:type="dxa" w:w="80"/>
              <w:left w:type="dxa" w:w="100"/>
              <w:bottom w:type="dxa" w:w="80"/>
              <w:right w:type="dxa" w:w="100"/>
            </w:tcMar>
          </w:tcPr>
          <w:p>
            <w:r>
              <w:rPr>
                <w:b w:val="false"/>
                <w:bCs w:val="false"/>
                <w:color w:val="000000"/>
                <w:sz w:val="20"/>
                <w:szCs w:val="20"/>
              </w:rPr>
              <w:t xml:space="preserve">2.87</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3.28</w:t>
            </w:r>
          </w:p>
        </w:tc>
        <w:tc>
          <w:tcPr>
            <w:tcW w:type="dxa" w:w="1700"/>
            <w:shd w:fill="FFFFFF" w:color="auto" w:val="clear"/>
            <w:tcMar>
              <w:top w:type="dxa" w:w="80"/>
              <w:left w:type="dxa" w:w="100"/>
              <w:bottom w:type="dxa" w:w="80"/>
              <w:right w:type="dxa" w:w="100"/>
            </w:tcMar>
          </w:tcPr>
          <w:p>
            <w:r>
              <w:rPr>
                <w:b w:val="false"/>
                <w:bCs w:val="false"/>
                <w:color w:val="000000"/>
                <w:sz w:val="20"/>
                <w:szCs w:val="20"/>
              </w:rPr>
              <w:t xml:space="preserve">0.44</w:t>
            </w:r>
          </w:p>
        </w:tc>
      </w:tr>
      <w:tr>
        <w:tc>
          <w:tcPr>
            <w:tcW w:type="dxa" w:w="900"/>
            <w:shd w:fill="F2F2F2" w:color="auto" w:val="clear"/>
            <w:tcMar>
              <w:top w:type="dxa" w:w="80"/>
              <w:left w:type="dxa" w:w="100"/>
              <w:bottom w:type="dxa" w:w="80"/>
              <w:right w:type="dxa" w:w="100"/>
            </w:tcMar>
          </w:tcPr>
          <w:p>
            <w:r>
              <w:rPr>
                <w:b w:val="false"/>
                <w:bCs w:val="false"/>
                <w:color w:val="000000"/>
                <w:sz w:val="20"/>
                <w:szCs w:val="20"/>
              </w:rPr>
              <w:t xml:space="preserve">5</w:t>
            </w:r>
          </w:p>
        </w:tc>
        <w:tc>
          <w:tcPr>
            <w:tcW w:type="dxa" w:w="1700"/>
            <w:shd w:fill="F2F2F2" w:color="auto" w:val="clear"/>
            <w:tcMar>
              <w:top w:type="dxa" w:w="80"/>
              <w:left w:type="dxa" w:w="100"/>
              <w:bottom w:type="dxa" w:w="80"/>
              <w:right w:type="dxa" w:w="100"/>
            </w:tcMar>
          </w:tcPr>
          <w:p>
            <w:r>
              <w:rPr>
                <w:b w:val="false"/>
                <w:bCs w:val="false"/>
                <w:color w:val="000000"/>
                <w:sz w:val="20"/>
                <w:szCs w:val="20"/>
              </w:rPr>
              <w:t xml:space="preserve">2.15</w:t>
            </w:r>
          </w:p>
        </w:tc>
        <w:tc>
          <w:tcPr>
            <w:tcW w:type="dxa" w:w="1600"/>
            <w:shd w:fill="F2F2F2" w:color="auto" w:val="clear"/>
            <w:tcMar>
              <w:top w:type="dxa" w:w="80"/>
              <w:left w:type="dxa" w:w="100"/>
              <w:bottom w:type="dxa" w:w="80"/>
              <w:right w:type="dxa" w:w="100"/>
            </w:tcMar>
          </w:tcPr>
          <w:p>
            <w:r>
              <w:rPr>
                <w:b w:val="false"/>
                <w:bCs w:val="false"/>
                <w:color w:val="000000"/>
                <w:sz w:val="20"/>
                <w:szCs w:val="20"/>
              </w:rPr>
              <w:t xml:space="preserve">0.01</w:t>
            </w:r>
          </w:p>
        </w:tc>
        <w:tc>
          <w:tcPr>
            <w:tcW w:type="dxa" w:w="1600"/>
            <w:shd w:fill="F2F2F2" w:color="auto" w:val="clear"/>
            <w:tcMar>
              <w:top w:type="dxa" w:w="80"/>
              <w:left w:type="dxa" w:w="100"/>
              <w:bottom w:type="dxa" w:w="80"/>
              <w:right w:type="dxa" w:w="100"/>
            </w:tcMar>
          </w:tcPr>
          <w:p>
            <w:r>
              <w:rPr>
                <w:b w:val="false"/>
                <w:bCs w:val="false"/>
                <w:color w:val="000000"/>
                <w:sz w:val="20"/>
                <w:szCs w:val="20"/>
              </w:rPr>
              <w:t xml:space="preserve">2.69</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4.05</w:t>
            </w:r>
          </w:p>
        </w:tc>
        <w:tc>
          <w:tcPr>
            <w:tcW w:type="dxa" w:w="1700"/>
            <w:shd w:fill="F2F2F2" w:color="auto" w:val="clear"/>
            <w:tcMar>
              <w:top w:type="dxa" w:w="80"/>
              <w:left w:type="dxa" w:w="100"/>
              <w:bottom w:type="dxa" w:w="80"/>
              <w:right w:type="dxa" w:w="100"/>
            </w:tcMar>
          </w:tcPr>
          <w:p>
            <w:r>
              <w:rPr>
                <w:b w:val="false"/>
                <w:bCs w:val="false"/>
                <w:color w:val="000000"/>
                <w:sz w:val="20"/>
                <w:szCs w:val="20"/>
              </w:rPr>
              <w:t xml:space="preserve">0.54</w:t>
            </w:r>
          </w:p>
        </w:tc>
      </w:tr>
      <w:tr>
        <w:tc>
          <w:tcPr>
            <w:tcW w:type="dxa" w:w="900"/>
            <w:shd w:fill="FFFFFF" w:color="auto" w:val="clear"/>
            <w:tcMar>
              <w:top w:type="dxa" w:w="80"/>
              <w:left w:type="dxa" w:w="100"/>
              <w:bottom w:type="dxa" w:w="80"/>
              <w:right w:type="dxa" w:w="100"/>
            </w:tcMar>
          </w:tcPr>
          <w:p>
            <w:r>
              <w:rPr>
                <w:b w:val="false"/>
                <w:bCs w:val="false"/>
                <w:color w:val="000000"/>
                <w:sz w:val="20"/>
                <w:szCs w:val="20"/>
              </w:rPr>
              <w:t xml:space="preserve">6</w:t>
            </w:r>
          </w:p>
        </w:tc>
        <w:tc>
          <w:tcPr>
            <w:tcW w:type="dxa" w:w="1700"/>
            <w:shd w:fill="FFFFFF" w:color="auto" w:val="clear"/>
            <w:tcMar>
              <w:top w:type="dxa" w:w="80"/>
              <w:left w:type="dxa" w:w="100"/>
              <w:bottom w:type="dxa" w:w="80"/>
              <w:right w:type="dxa" w:w="100"/>
            </w:tcMar>
          </w:tcPr>
          <w:p>
            <w:r>
              <w:rPr>
                <w:b w:val="false"/>
                <w:bCs w:val="false"/>
                <w:color w:val="000000"/>
                <w:sz w:val="20"/>
                <w:szCs w:val="20"/>
              </w:rPr>
              <w:t xml:space="preserve">3.51</w:t>
            </w:r>
          </w:p>
        </w:tc>
        <w:tc>
          <w:tcPr>
            <w:tcW w:type="dxa" w:w="1600"/>
            <w:shd w:fill="FFFFFF" w:color="auto" w:val="clear"/>
            <w:tcMar>
              <w:top w:type="dxa" w:w="80"/>
              <w:left w:type="dxa" w:w="100"/>
              <w:bottom w:type="dxa" w:w="80"/>
              <w:right w:type="dxa" w:w="100"/>
            </w:tcMar>
          </w:tcPr>
          <w:p>
            <w:r>
              <w:rPr>
                <w:b w:val="false"/>
                <w:bCs w:val="false"/>
                <w:color w:val="000000"/>
                <w:sz w:val="20"/>
                <w:szCs w:val="20"/>
              </w:rPr>
              <w:t xml:space="preserve">0.00</w:t>
            </w:r>
          </w:p>
        </w:tc>
        <w:tc>
          <w:tcPr>
            <w:tcW w:type="dxa" w:w="1600"/>
            <w:shd w:fill="FFFFFF" w:color="auto" w:val="clear"/>
            <w:tcMar>
              <w:top w:type="dxa" w:w="80"/>
              <w:left w:type="dxa" w:w="100"/>
              <w:bottom w:type="dxa" w:w="80"/>
              <w:right w:type="dxa" w:w="100"/>
            </w:tcMar>
          </w:tcPr>
          <w:p>
            <w:r>
              <w:rPr>
                <w:b w:val="false"/>
                <w:bCs w:val="false"/>
                <w:color w:val="000000"/>
                <w:sz w:val="20"/>
                <w:szCs w:val="20"/>
              </w:rPr>
              <w:t xml:space="preserve">4.62</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5.66</w:t>
            </w:r>
          </w:p>
        </w:tc>
        <w:tc>
          <w:tcPr>
            <w:tcW w:type="dxa" w:w="1700"/>
            <w:shd w:fill="FFFFFF" w:color="auto" w:val="clear"/>
            <w:tcMar>
              <w:top w:type="dxa" w:w="80"/>
              <w:left w:type="dxa" w:w="100"/>
              <w:bottom w:type="dxa" w:w="80"/>
              <w:right w:type="dxa" w:w="100"/>
            </w:tcMar>
          </w:tcPr>
          <w:p>
            <w:r>
              <w:rPr>
                <w:b w:val="false"/>
                <w:bCs w:val="false"/>
                <w:color w:val="000000"/>
                <w:sz w:val="20"/>
                <w:szCs w:val="20"/>
              </w:rPr>
              <w:t xml:space="preserve">0.75</w:t>
            </w:r>
          </w:p>
        </w:tc>
      </w:tr>
      <w:tr>
        <w:tc>
          <w:tcPr>
            <w:tcW w:type="dxa" w:w="900"/>
            <w:shd w:fill="F2F2F2" w:color="auto" w:val="clear"/>
            <w:tcMar>
              <w:top w:type="dxa" w:w="80"/>
              <w:left w:type="dxa" w:w="100"/>
              <w:bottom w:type="dxa" w:w="80"/>
              <w:right w:type="dxa" w:w="100"/>
            </w:tcMar>
          </w:tcPr>
          <w:p>
            <w:r>
              <w:rPr>
                <w:b w:val="false"/>
                <w:bCs w:val="false"/>
                <w:color w:val="000000"/>
                <w:sz w:val="20"/>
                <w:szCs w:val="20"/>
              </w:rPr>
              <w:t xml:space="preserve">7</w:t>
            </w:r>
          </w:p>
        </w:tc>
        <w:tc>
          <w:tcPr>
            <w:tcW w:type="dxa" w:w="1700"/>
            <w:shd w:fill="F2F2F2" w:color="auto" w:val="clear"/>
            <w:tcMar>
              <w:top w:type="dxa" w:w="80"/>
              <w:left w:type="dxa" w:w="100"/>
              <w:bottom w:type="dxa" w:w="80"/>
              <w:right w:type="dxa" w:w="100"/>
            </w:tcMar>
          </w:tcPr>
          <w:p>
            <w:r>
              <w:rPr>
                <w:b w:val="false"/>
                <w:bCs w:val="false"/>
                <w:color w:val="000000"/>
                <w:sz w:val="20"/>
                <w:szCs w:val="20"/>
              </w:rPr>
              <w:t xml:space="preserve">2.45</w:t>
            </w:r>
          </w:p>
        </w:tc>
        <w:tc>
          <w:tcPr>
            <w:tcW w:type="dxa" w:w="1600"/>
            <w:shd w:fill="F2F2F2" w:color="auto" w:val="clear"/>
            <w:tcMar>
              <w:top w:type="dxa" w:w="80"/>
              <w:left w:type="dxa" w:w="100"/>
              <w:bottom w:type="dxa" w:w="80"/>
              <w:right w:type="dxa" w:w="100"/>
            </w:tcMar>
          </w:tcPr>
          <w:p>
            <w:r>
              <w:rPr>
                <w:b w:val="false"/>
                <w:bCs w:val="false"/>
                <w:color w:val="000000"/>
                <w:sz w:val="20"/>
                <w:szCs w:val="20"/>
              </w:rPr>
              <w:t xml:space="preserve">0.01</w:t>
            </w:r>
          </w:p>
        </w:tc>
        <w:tc>
          <w:tcPr>
            <w:tcW w:type="dxa" w:w="1600"/>
            <w:shd w:fill="F2F2F2" w:color="auto" w:val="clear"/>
            <w:tcMar>
              <w:top w:type="dxa" w:w="80"/>
              <w:left w:type="dxa" w:w="100"/>
              <w:bottom w:type="dxa" w:w="80"/>
              <w:right w:type="dxa" w:w="100"/>
            </w:tcMar>
          </w:tcPr>
          <w:p>
            <w:r>
              <w:rPr>
                <w:b w:val="false"/>
                <w:bCs w:val="false"/>
                <w:color w:val="000000"/>
                <w:sz w:val="20"/>
                <w:szCs w:val="20"/>
              </w:rPr>
              <w:t xml:space="preserve">3.27</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5.29</w:t>
            </w:r>
          </w:p>
        </w:tc>
        <w:tc>
          <w:tcPr>
            <w:tcW w:type="dxa" w:w="1700"/>
            <w:shd w:fill="F2F2F2" w:color="auto" w:val="clear"/>
            <w:tcMar>
              <w:top w:type="dxa" w:w="80"/>
              <w:left w:type="dxa" w:w="100"/>
              <w:bottom w:type="dxa" w:w="80"/>
              <w:right w:type="dxa" w:w="100"/>
            </w:tcMar>
          </w:tcPr>
          <w:p>
            <w:r>
              <w:rPr>
                <w:b w:val="false"/>
                <w:bCs w:val="false"/>
                <w:color w:val="000000"/>
                <w:sz w:val="20"/>
                <w:szCs w:val="20"/>
              </w:rPr>
              <w:t xml:space="preserve">0.36</w:t>
            </w:r>
          </w:p>
        </w:tc>
      </w:tr>
      <w:tr>
        <w:tc>
          <w:tcPr>
            <w:tcW w:type="dxa" w:w="900"/>
            <w:shd w:fill="FFFFFF" w:color="auto" w:val="clear"/>
            <w:tcMar>
              <w:top w:type="dxa" w:w="80"/>
              <w:left w:type="dxa" w:w="100"/>
              <w:bottom w:type="dxa" w:w="80"/>
              <w:right w:type="dxa" w:w="100"/>
            </w:tcMar>
          </w:tcPr>
          <w:p>
            <w:r>
              <w:rPr>
                <w:b w:val="false"/>
                <w:bCs w:val="false"/>
                <w:color w:val="000000"/>
                <w:sz w:val="20"/>
                <w:szCs w:val="20"/>
              </w:rPr>
              <w:t xml:space="preserve">8</w:t>
            </w:r>
          </w:p>
        </w:tc>
        <w:tc>
          <w:tcPr>
            <w:tcW w:type="dxa" w:w="1700"/>
            <w:shd w:fill="FFFFFF" w:color="auto" w:val="clear"/>
            <w:tcMar>
              <w:top w:type="dxa" w:w="80"/>
              <w:left w:type="dxa" w:w="100"/>
              <w:bottom w:type="dxa" w:w="80"/>
              <w:right w:type="dxa" w:w="100"/>
            </w:tcMar>
          </w:tcPr>
          <w:p>
            <w:r>
              <w:rPr>
                <w:b w:val="false"/>
                <w:bCs w:val="false"/>
                <w:color w:val="000000"/>
                <w:sz w:val="20"/>
                <w:szCs w:val="20"/>
              </w:rPr>
              <w:t xml:space="preserve">2.24</w:t>
            </w:r>
          </w:p>
        </w:tc>
        <w:tc>
          <w:tcPr>
            <w:tcW w:type="dxa" w:w="1600"/>
            <w:shd w:fill="FFFFFF" w:color="auto" w:val="clear"/>
            <w:tcMar>
              <w:top w:type="dxa" w:w="80"/>
              <w:left w:type="dxa" w:w="100"/>
              <w:bottom w:type="dxa" w:w="80"/>
              <w:right w:type="dxa" w:w="100"/>
            </w:tcMar>
          </w:tcPr>
          <w:p>
            <w:r>
              <w:rPr>
                <w:b w:val="false"/>
                <w:bCs w:val="false"/>
                <w:color w:val="000000"/>
                <w:sz w:val="20"/>
                <w:szCs w:val="20"/>
              </w:rPr>
              <w:t xml:space="preserve">0.03</w:t>
            </w:r>
          </w:p>
        </w:tc>
        <w:tc>
          <w:tcPr>
            <w:tcW w:type="dxa" w:w="1600"/>
            <w:shd w:fill="FFFFFF" w:color="auto" w:val="clear"/>
            <w:tcMar>
              <w:top w:type="dxa" w:w="80"/>
              <w:left w:type="dxa" w:w="100"/>
              <w:bottom w:type="dxa" w:w="80"/>
              <w:right w:type="dxa" w:w="100"/>
            </w:tcMar>
          </w:tcPr>
          <w:p>
            <w:r>
              <w:rPr>
                <w:b w:val="false"/>
                <w:bCs w:val="false"/>
                <w:color w:val="000000"/>
                <w:sz w:val="20"/>
                <w:szCs w:val="20"/>
              </w:rPr>
              <w:t xml:space="preserve">3.97</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4.02</w:t>
            </w:r>
          </w:p>
        </w:tc>
        <w:tc>
          <w:tcPr>
            <w:tcW w:type="dxa" w:w="1700"/>
            <w:shd w:fill="FFFFFF" w:color="auto" w:val="clear"/>
            <w:tcMar>
              <w:top w:type="dxa" w:w="80"/>
              <w:left w:type="dxa" w:w="100"/>
              <w:bottom w:type="dxa" w:w="80"/>
              <w:right w:type="dxa" w:w="100"/>
            </w:tcMar>
          </w:tcPr>
          <w:p>
            <w:r>
              <w:rPr>
                <w:b w:val="false"/>
                <w:bCs w:val="false"/>
                <w:color w:val="000000"/>
                <w:sz w:val="20"/>
                <w:szCs w:val="20"/>
              </w:rPr>
              <w:t xml:space="preserve">0.51</w:t>
            </w:r>
          </w:p>
        </w:tc>
      </w:tr>
      <w:tr>
        <w:tc>
          <w:tcPr>
            <w:tcW w:type="dxa" w:w="900"/>
            <w:shd w:fill="F2F2F2" w:color="auto" w:val="clear"/>
            <w:tcMar>
              <w:top w:type="dxa" w:w="80"/>
              <w:left w:type="dxa" w:w="100"/>
              <w:bottom w:type="dxa" w:w="80"/>
              <w:right w:type="dxa" w:w="100"/>
            </w:tcMar>
          </w:tcPr>
          <w:p>
            <w:r>
              <w:rPr>
                <w:b w:val="false"/>
                <w:bCs w:val="false"/>
                <w:color w:val="000000"/>
                <w:sz w:val="20"/>
                <w:szCs w:val="20"/>
              </w:rPr>
              <w:t xml:space="preserve">9</w:t>
            </w:r>
          </w:p>
        </w:tc>
        <w:tc>
          <w:tcPr>
            <w:tcW w:type="dxa" w:w="1700"/>
            <w:shd w:fill="F2F2F2" w:color="auto" w:val="clear"/>
            <w:tcMar>
              <w:top w:type="dxa" w:w="80"/>
              <w:left w:type="dxa" w:w="100"/>
              <w:bottom w:type="dxa" w:w="80"/>
              <w:right w:type="dxa" w:w="100"/>
            </w:tcMar>
          </w:tcPr>
          <w:p>
            <w:r>
              <w:rPr>
                <w:b w:val="false"/>
                <w:bCs w:val="false"/>
                <w:color w:val="000000"/>
                <w:sz w:val="20"/>
                <w:szCs w:val="20"/>
              </w:rPr>
              <w:t xml:space="preserve">1.75</w:t>
            </w:r>
          </w:p>
        </w:tc>
        <w:tc>
          <w:tcPr>
            <w:tcW w:type="dxa" w:w="1600"/>
            <w:shd w:fill="F2F2F2" w:color="auto" w:val="clear"/>
            <w:tcMar>
              <w:top w:type="dxa" w:w="80"/>
              <w:left w:type="dxa" w:w="100"/>
              <w:bottom w:type="dxa" w:w="80"/>
              <w:right w:type="dxa" w:w="100"/>
            </w:tcMar>
          </w:tcPr>
          <w:p>
            <w:r>
              <w:rPr>
                <w:b w:val="false"/>
                <w:bCs w:val="false"/>
                <w:color w:val="000000"/>
                <w:sz w:val="20"/>
                <w:szCs w:val="20"/>
              </w:rPr>
              <w:t xml:space="preserve">0.00</w:t>
            </w:r>
          </w:p>
        </w:tc>
        <w:tc>
          <w:tcPr>
            <w:tcW w:type="dxa" w:w="1600"/>
            <w:shd w:fill="F2F2F2" w:color="auto" w:val="clear"/>
            <w:tcMar>
              <w:top w:type="dxa" w:w="80"/>
              <w:left w:type="dxa" w:w="100"/>
              <w:bottom w:type="dxa" w:w="80"/>
              <w:right w:type="dxa" w:w="100"/>
            </w:tcMar>
          </w:tcPr>
          <w:p>
            <w:r>
              <w:rPr>
                <w:b w:val="false"/>
                <w:bCs w:val="false"/>
                <w:color w:val="000000"/>
                <w:sz w:val="20"/>
                <w:szCs w:val="20"/>
              </w:rPr>
              <w:t xml:space="preserve">2.62</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2.42</w:t>
            </w:r>
          </w:p>
        </w:tc>
        <w:tc>
          <w:tcPr>
            <w:tcW w:type="dxa" w:w="1700"/>
            <w:shd w:fill="F2F2F2" w:color="auto" w:val="clear"/>
            <w:tcMar>
              <w:top w:type="dxa" w:w="80"/>
              <w:left w:type="dxa" w:w="100"/>
              <w:bottom w:type="dxa" w:w="80"/>
              <w:right w:type="dxa" w:w="100"/>
            </w:tcMar>
          </w:tcPr>
          <w:p>
            <w:r>
              <w:rPr>
                <w:b w:val="false"/>
                <w:bCs w:val="false"/>
                <w:color w:val="000000"/>
                <w:sz w:val="20"/>
                <w:szCs w:val="20"/>
              </w:rPr>
              <w:t xml:space="preserve">0.34</w:t>
            </w:r>
          </w:p>
        </w:tc>
      </w:tr>
      <w:tr>
        <w:tc>
          <w:tcPr>
            <w:tcW w:type="dxa" w:w="900"/>
            <w:shd w:fill="FFFFFF" w:color="auto" w:val="clear"/>
            <w:tcMar>
              <w:top w:type="dxa" w:w="80"/>
              <w:left w:type="dxa" w:w="100"/>
              <w:bottom w:type="dxa" w:w="80"/>
              <w:right w:type="dxa" w:w="100"/>
            </w:tcMar>
          </w:tcPr>
          <w:p>
            <w:r>
              <w:rPr>
                <w:b w:val="false"/>
                <w:bCs w:val="false"/>
                <w:color w:val="000000"/>
                <w:sz w:val="20"/>
                <w:szCs w:val="20"/>
              </w:rPr>
              <w:t xml:space="preserve">10</w:t>
            </w:r>
          </w:p>
        </w:tc>
        <w:tc>
          <w:tcPr>
            <w:tcW w:type="dxa" w:w="1700"/>
            <w:shd w:fill="FFFFFF" w:color="auto" w:val="clear"/>
            <w:tcMar>
              <w:top w:type="dxa" w:w="80"/>
              <w:left w:type="dxa" w:w="100"/>
              <w:bottom w:type="dxa" w:w="80"/>
              <w:right w:type="dxa" w:w="100"/>
            </w:tcMar>
          </w:tcPr>
          <w:p>
            <w:r>
              <w:rPr>
                <w:b w:val="false"/>
                <w:bCs w:val="false"/>
                <w:color w:val="000000"/>
                <w:sz w:val="20"/>
                <w:szCs w:val="20"/>
              </w:rPr>
              <w:t xml:space="preserve">1.69</w:t>
            </w:r>
          </w:p>
        </w:tc>
        <w:tc>
          <w:tcPr>
            <w:tcW w:type="dxa" w:w="1600"/>
            <w:shd w:fill="FFFFFF" w:color="auto" w:val="clear"/>
            <w:tcMar>
              <w:top w:type="dxa" w:w="80"/>
              <w:left w:type="dxa" w:w="100"/>
              <w:bottom w:type="dxa" w:w="80"/>
              <w:right w:type="dxa" w:w="100"/>
            </w:tcMar>
          </w:tcPr>
          <w:p>
            <w:r>
              <w:rPr>
                <w:b w:val="false"/>
                <w:bCs w:val="false"/>
                <w:color w:val="000000"/>
                <w:sz w:val="20"/>
                <w:szCs w:val="20"/>
              </w:rPr>
              <w:t xml:space="preserve">0.02</w:t>
            </w:r>
          </w:p>
        </w:tc>
        <w:tc>
          <w:tcPr>
            <w:tcW w:type="dxa" w:w="1600"/>
            <w:shd w:fill="FFFFFF" w:color="auto" w:val="clear"/>
            <w:tcMar>
              <w:top w:type="dxa" w:w="80"/>
              <w:left w:type="dxa" w:w="100"/>
              <w:bottom w:type="dxa" w:w="80"/>
              <w:right w:type="dxa" w:w="100"/>
            </w:tcMar>
          </w:tcPr>
          <w:p>
            <w:r>
              <w:rPr>
                <w:b w:val="false"/>
                <w:bCs w:val="false"/>
                <w:color w:val="000000"/>
                <w:sz w:val="20"/>
                <w:szCs w:val="20"/>
              </w:rPr>
              <w:t xml:space="preserve">2.03</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2.45</w:t>
            </w:r>
          </w:p>
        </w:tc>
        <w:tc>
          <w:tcPr>
            <w:tcW w:type="dxa" w:w="1700"/>
            <w:shd w:fill="FFFFFF" w:color="auto" w:val="clear"/>
            <w:tcMar>
              <w:top w:type="dxa" w:w="80"/>
              <w:left w:type="dxa" w:w="100"/>
              <w:bottom w:type="dxa" w:w="80"/>
              <w:right w:type="dxa" w:w="100"/>
            </w:tcMar>
          </w:tcPr>
          <w:p>
            <w:r>
              <w:rPr>
                <w:b w:val="false"/>
                <w:bCs w:val="false"/>
                <w:color w:val="000000"/>
                <w:sz w:val="20"/>
                <w:szCs w:val="20"/>
              </w:rPr>
              <w:t xml:space="preserve">0.17</w:t>
            </w:r>
          </w:p>
        </w:tc>
      </w:tr>
      <w:tr>
        <w:tc>
          <w:tcPr>
            <w:tcW w:type="dxa" w:w="900"/>
            <w:shd w:fill="F2F2F2" w:color="auto" w:val="clear"/>
            <w:tcMar>
              <w:top w:type="dxa" w:w="80"/>
              <w:left w:type="dxa" w:w="100"/>
              <w:bottom w:type="dxa" w:w="80"/>
              <w:right w:type="dxa" w:w="100"/>
            </w:tcMar>
          </w:tcPr>
          <w:p>
            <w:r>
              <w:rPr>
                <w:b w:val="false"/>
                <w:bCs w:val="false"/>
                <w:color w:val="000000"/>
                <w:sz w:val="20"/>
                <w:szCs w:val="20"/>
              </w:rPr>
              <w:t xml:space="preserve">11</w:t>
            </w:r>
          </w:p>
        </w:tc>
        <w:tc>
          <w:tcPr>
            <w:tcW w:type="dxa" w:w="1700"/>
            <w:shd w:fill="F2F2F2" w:color="auto" w:val="clear"/>
            <w:tcMar>
              <w:top w:type="dxa" w:w="80"/>
              <w:left w:type="dxa" w:w="100"/>
              <w:bottom w:type="dxa" w:w="80"/>
              <w:right w:type="dxa" w:w="100"/>
            </w:tcMar>
          </w:tcPr>
          <w:p>
            <w:r>
              <w:rPr>
                <w:b w:val="false"/>
                <w:bCs w:val="false"/>
                <w:color w:val="000000"/>
                <w:sz w:val="20"/>
                <w:szCs w:val="20"/>
              </w:rPr>
              <w:t xml:space="preserve">2.11</w:t>
            </w:r>
          </w:p>
        </w:tc>
        <w:tc>
          <w:tcPr>
            <w:tcW w:type="dxa" w:w="1600"/>
            <w:shd w:fill="F2F2F2" w:color="auto" w:val="clear"/>
            <w:tcMar>
              <w:top w:type="dxa" w:w="80"/>
              <w:left w:type="dxa" w:w="100"/>
              <w:bottom w:type="dxa" w:w="80"/>
              <w:right w:type="dxa" w:w="100"/>
            </w:tcMar>
          </w:tcPr>
          <w:p>
            <w:r>
              <w:rPr>
                <w:b w:val="false"/>
                <w:bCs w:val="false"/>
                <w:color w:val="000000"/>
                <w:sz w:val="20"/>
                <w:szCs w:val="20"/>
              </w:rPr>
              <w:t xml:space="preserve">0.04</w:t>
            </w:r>
          </w:p>
        </w:tc>
        <w:tc>
          <w:tcPr>
            <w:tcW w:type="dxa" w:w="1600"/>
            <w:shd w:fill="F2F2F2" w:color="auto" w:val="clear"/>
            <w:tcMar>
              <w:top w:type="dxa" w:w="80"/>
              <w:left w:type="dxa" w:w="100"/>
              <w:bottom w:type="dxa" w:w="80"/>
              <w:right w:type="dxa" w:w="100"/>
            </w:tcMar>
          </w:tcPr>
          <w:p>
            <w:r>
              <w:rPr>
                <w:b w:val="false"/>
                <w:bCs w:val="false"/>
                <w:color w:val="000000"/>
                <w:sz w:val="20"/>
                <w:szCs w:val="20"/>
              </w:rPr>
              <w:t xml:space="preserve">2.96</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3.00</w:t>
            </w:r>
          </w:p>
        </w:tc>
        <w:tc>
          <w:tcPr>
            <w:tcW w:type="dxa" w:w="1700"/>
            <w:shd w:fill="F2F2F2" w:color="auto" w:val="clear"/>
            <w:tcMar>
              <w:top w:type="dxa" w:w="80"/>
              <w:left w:type="dxa" w:w="100"/>
              <w:bottom w:type="dxa" w:w="80"/>
              <w:right w:type="dxa" w:w="100"/>
            </w:tcMar>
          </w:tcPr>
          <w:p>
            <w:r>
              <w:rPr>
                <w:b w:val="false"/>
                <w:bCs w:val="false"/>
                <w:color w:val="000000"/>
                <w:sz w:val="20"/>
                <w:szCs w:val="20"/>
              </w:rPr>
              <w:t xml:space="preserve">0.61</w:t>
            </w:r>
          </w:p>
        </w:tc>
      </w:tr>
      <w:tr>
        <w:tc>
          <w:tcPr>
            <w:tcW w:type="dxa" w:w="900"/>
            <w:shd w:fill="FFFFFF" w:color="auto" w:val="clear"/>
            <w:tcMar>
              <w:top w:type="dxa" w:w="80"/>
              <w:left w:type="dxa" w:w="100"/>
              <w:bottom w:type="dxa" w:w="80"/>
              <w:right w:type="dxa" w:w="100"/>
            </w:tcMar>
          </w:tcPr>
          <w:p>
            <w:r>
              <w:rPr>
                <w:b w:val="false"/>
                <w:bCs w:val="false"/>
                <w:color w:val="000000"/>
                <w:sz w:val="20"/>
                <w:szCs w:val="20"/>
              </w:rPr>
              <w:t xml:space="preserve">12</w:t>
            </w:r>
          </w:p>
        </w:tc>
        <w:tc>
          <w:tcPr>
            <w:tcW w:type="dxa" w:w="1700"/>
            <w:shd w:fill="FFFFFF" w:color="auto" w:val="clear"/>
            <w:tcMar>
              <w:top w:type="dxa" w:w="80"/>
              <w:left w:type="dxa" w:w="100"/>
              <w:bottom w:type="dxa" w:w="80"/>
              <w:right w:type="dxa" w:w="100"/>
            </w:tcMar>
          </w:tcPr>
          <w:p>
            <w:r>
              <w:rPr>
                <w:b w:val="false"/>
                <w:bCs w:val="false"/>
                <w:color w:val="000000"/>
                <w:sz w:val="20"/>
                <w:szCs w:val="20"/>
              </w:rPr>
              <w:t xml:space="preserve">2.63</w:t>
            </w:r>
          </w:p>
        </w:tc>
        <w:tc>
          <w:tcPr>
            <w:tcW w:type="dxa" w:w="1600"/>
            <w:shd w:fill="FFFFFF" w:color="auto" w:val="clear"/>
            <w:tcMar>
              <w:top w:type="dxa" w:w="80"/>
              <w:left w:type="dxa" w:w="100"/>
              <w:bottom w:type="dxa" w:w="80"/>
              <w:right w:type="dxa" w:w="100"/>
            </w:tcMar>
          </w:tcPr>
          <w:p>
            <w:r>
              <w:rPr>
                <w:b w:val="false"/>
                <w:bCs w:val="false"/>
                <w:color w:val="000000"/>
                <w:sz w:val="20"/>
                <w:szCs w:val="20"/>
              </w:rPr>
              <w:t xml:space="preserve">0.01</w:t>
            </w:r>
          </w:p>
        </w:tc>
        <w:tc>
          <w:tcPr>
            <w:tcW w:type="dxa" w:w="1600"/>
            <w:shd w:fill="FFFFFF" w:color="auto" w:val="clear"/>
            <w:tcMar>
              <w:top w:type="dxa" w:w="80"/>
              <w:left w:type="dxa" w:w="100"/>
              <w:bottom w:type="dxa" w:w="80"/>
              <w:right w:type="dxa" w:w="100"/>
            </w:tcMar>
          </w:tcPr>
          <w:p>
            <w:r>
              <w:rPr>
                <w:b w:val="false"/>
                <w:bCs w:val="false"/>
                <w:color w:val="000000"/>
                <w:sz w:val="20"/>
                <w:szCs w:val="20"/>
              </w:rPr>
              <w:t xml:space="preserve">3.57</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4.72</w:t>
            </w:r>
          </w:p>
        </w:tc>
        <w:tc>
          <w:tcPr>
            <w:tcW w:type="dxa" w:w="1700"/>
            <w:shd w:fill="FFFFFF" w:color="auto" w:val="clear"/>
            <w:tcMar>
              <w:top w:type="dxa" w:w="80"/>
              <w:left w:type="dxa" w:w="100"/>
              <w:bottom w:type="dxa" w:w="80"/>
              <w:right w:type="dxa" w:w="100"/>
            </w:tcMar>
          </w:tcPr>
          <w:p>
            <w:r>
              <w:rPr>
                <w:b w:val="false"/>
                <w:bCs w:val="false"/>
                <w:color w:val="000000"/>
                <w:sz w:val="20"/>
                <w:szCs w:val="20"/>
              </w:rPr>
              <w:t xml:space="preserve">0.44</w:t>
            </w:r>
          </w:p>
        </w:tc>
      </w:tr>
    </w:tbl>
    <w:p>
      <w:pPr>
        <w:spacing w:after="200"/>
      </w:pPr>
      <w:r>
        <w:rPr>
          <w:b/>
          <w:bCs/>
          <w:color w:val="1F3864"/>
        </w:rPr>
        <w:t xml:space="preserve">Observation: </w:t>
      </w:r>
      <w:r>
        <w:t xml:space="preserve">Late Aircraft Delay is the largest cause in 11 of 12 months. February is the peak month for three of five causes (Air System 3.03, Late Aircraft 5.89, Weather 0.95); September and October are the calmest months across nearly every cause.  </w:t>
      </w:r>
      <w:r>
        <w:rPr>
          <w:b/>
          <w:bCs/>
          <w:color w:val="1F3864"/>
        </w:rPr>
        <w:t xml:space="preserve">Interpretation: </w:t>
      </w:r>
      <w:r>
        <w:t xml:space="preserve">Late-aircraft delay dominating consistently across the year (not just in a couple of extreme months) confirms this is a structural, network-wide propagation effect — a late-arriving aircraft causes its next scheduled flight to depart late — rather than a seasonal anomaly. The winter peak (Jan/Feb) combined with the DC–NY corridor airport finding (Section 3.1) supports a weather-driven winter congestion hypothesis, though this connection is not formally tested here.  </w:t>
      </w:r>
      <w:r>
        <w:rPr>
          <w:b/>
          <w:bCs/>
          <w:color w:val="1F3864"/>
        </w:rPr>
        <w:t xml:space="preserve">Business Insight: </w:t>
      </w:r>
      <w:r>
        <w:t xml:space="preserve">Turnaround-time and schedule-buffer management, especially heading into winter months, is likely to have more impact on total delay minutes than weather-specific interventions.</w:t>
      </w:r>
    </w:p>
    <w:p>
      <w:pPr>
        <w:pStyle w:val="Heading1"/>
        <w:spacing w:after="200" w:before="400"/>
      </w:pPr>
      <w:r>
        <w:t xml:space="preserve">6. Grouped by Airport × Cancellation Reason</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2100"/>
      </w:tblGrid>
      <w:tr>
        <w:trPr>
          <w:tblHeader/>
        </w:trPr>
        <w:tc>
          <w:tcPr>
            <w:tcW w:type="dxa" w:w="1700"/>
            <w:shd w:fill="1F3864" w:color="auto" w:val="clear"/>
            <w:tcMar>
              <w:top w:type="dxa" w:w="80"/>
              <w:left w:type="dxa" w:w="100"/>
              <w:bottom w:type="dxa" w:w="80"/>
              <w:right w:type="dxa" w:w="100"/>
            </w:tcMar>
          </w:tcPr>
          <w:p>
            <w:r>
              <w:rPr>
                <w:b/>
                <w:bCs/>
                <w:color w:val="FFFFFF"/>
                <w:sz w:val="20"/>
                <w:szCs w:val="20"/>
              </w:rPr>
              <w:t xml:space="preserve">Origin Airport</w:t>
            </w:r>
          </w:p>
        </w:tc>
        <w:tc>
          <w:tcPr>
            <w:tcW w:type="dxa" w:w="1900"/>
            <w:shd w:fill="1F3864" w:color="auto" w:val="clear"/>
            <w:tcMar>
              <w:top w:type="dxa" w:w="80"/>
              <w:left w:type="dxa" w:w="100"/>
              <w:bottom w:type="dxa" w:w="80"/>
              <w:right w:type="dxa" w:w="100"/>
            </w:tcMar>
          </w:tcPr>
          <w:p>
            <w:r>
              <w:rPr>
                <w:b/>
                <w:bCs/>
                <w:color w:val="FFFFFF"/>
                <w:sz w:val="20"/>
                <w:szCs w:val="20"/>
              </w:rPr>
              <w:t xml:space="preserve">A (Airline)</w:t>
            </w:r>
          </w:p>
        </w:tc>
        <w:tc>
          <w:tcPr>
            <w:tcW w:type="dxa" w:w="1900"/>
            <w:shd w:fill="1F3864" w:color="auto" w:val="clear"/>
            <w:tcMar>
              <w:top w:type="dxa" w:w="80"/>
              <w:left w:type="dxa" w:w="100"/>
              <w:bottom w:type="dxa" w:w="80"/>
              <w:right w:type="dxa" w:w="100"/>
            </w:tcMar>
          </w:tcPr>
          <w:p>
            <w:r>
              <w:rPr>
                <w:b/>
                <w:bCs/>
                <w:color w:val="FFFFFF"/>
                <w:sz w:val="20"/>
                <w:szCs w:val="20"/>
              </w:rPr>
              <w:t xml:space="preserve">B (Weather)</w:t>
            </w:r>
          </w:p>
        </w:tc>
        <w:tc>
          <w:tcPr>
            <w:tcW w:type="dxa" w:w="2100"/>
            <w:shd w:fill="1F3864" w:color="auto" w:val="clear"/>
            <w:tcMar>
              <w:top w:type="dxa" w:w="80"/>
              <w:left w:type="dxa" w:w="100"/>
              <w:bottom w:type="dxa" w:w="80"/>
              <w:right w:type="dxa" w:w="100"/>
            </w:tcMar>
          </w:tcPr>
          <w:p>
            <w:r>
              <w:rPr>
                <w:b/>
                <w:bCs/>
                <w:color w:val="FFFFFF"/>
                <w:sz w:val="20"/>
                <w:szCs w:val="20"/>
              </w:rPr>
              <w:t xml:space="preserve">C (Air System)</w:t>
            </w:r>
          </w:p>
        </w:tc>
      </w:tr>
      <w:tr>
        <w:tc>
          <w:tcPr>
            <w:tcW w:type="dxa" w:w="1700"/>
            <w:shd w:fill="F2F2F2" w:color="auto" w:val="clear"/>
            <w:tcMar>
              <w:top w:type="dxa" w:w="80"/>
              <w:left w:type="dxa" w:w="100"/>
              <w:bottom w:type="dxa" w:w="80"/>
              <w:right w:type="dxa" w:w="100"/>
            </w:tcMar>
          </w:tcPr>
          <w:p>
            <w:r>
              <w:rPr>
                <w:b w:val="false"/>
                <w:bCs w:val="false"/>
                <w:color w:val="000000"/>
                <w:sz w:val="20"/>
                <w:szCs w:val="20"/>
              </w:rPr>
              <w:t xml:space="preserve">ATL</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3</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18</w:t>
            </w:r>
          </w:p>
        </w:tc>
        <w:tc>
          <w:tcPr>
            <w:tcW w:type="dxa" w:w="2100"/>
            <w:shd w:fill="F2F2F2" w:color="auto" w:val="clear"/>
            <w:tcMar>
              <w:top w:type="dxa" w:w="80"/>
              <w:left w:type="dxa" w:w="100"/>
              <w:bottom w:type="dxa" w:w="80"/>
              <w:right w:type="dxa" w:w="100"/>
            </w:tcMar>
          </w:tcPr>
          <w:p>
            <w:r>
              <w:rPr>
                <w:b w:val="false"/>
                <w:bCs w:val="false"/>
                <w:color w:val="000000"/>
                <w:sz w:val="20"/>
                <w:szCs w:val="20"/>
              </w:rPr>
              <w:t xml:space="preserve">1</w:t>
            </w:r>
          </w:p>
        </w:tc>
      </w:tr>
      <w:tr>
        <w:tc>
          <w:tcPr>
            <w:tcW w:type="dxa" w:w="1700"/>
            <w:shd w:fill="FFFFFF" w:color="auto" w:val="clear"/>
            <w:tcMar>
              <w:top w:type="dxa" w:w="80"/>
              <w:left w:type="dxa" w:w="100"/>
              <w:bottom w:type="dxa" w:w="80"/>
              <w:right w:type="dxa" w:w="100"/>
            </w:tcMar>
          </w:tcPr>
          <w:p>
            <w:r>
              <w:rPr>
                <w:b w:val="false"/>
                <w:bCs w:val="false"/>
                <w:color w:val="000000"/>
                <w:sz w:val="20"/>
                <w:szCs w:val="20"/>
              </w:rPr>
              <w:t xml:space="preserve">DEN</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6</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13</w:t>
            </w:r>
          </w:p>
        </w:tc>
        <w:tc>
          <w:tcPr>
            <w:tcW w:type="dxa" w:w="2100"/>
            <w:shd w:fill="FFFFFF" w:color="auto" w:val="clear"/>
            <w:tcMar>
              <w:top w:type="dxa" w:w="80"/>
              <w:left w:type="dxa" w:w="100"/>
              <w:bottom w:type="dxa" w:w="80"/>
              <w:right w:type="dxa" w:w="100"/>
            </w:tcMar>
          </w:tcPr>
          <w:p>
            <w:r>
              <w:rPr>
                <w:b w:val="false"/>
                <w:bCs w:val="false"/>
                <w:color w:val="000000"/>
                <w:sz w:val="20"/>
                <w:szCs w:val="20"/>
              </w:rPr>
              <w:t xml:space="preserve">1</w:t>
            </w:r>
          </w:p>
        </w:tc>
      </w:tr>
      <w:tr>
        <w:tc>
          <w:tcPr>
            <w:tcW w:type="dxa" w:w="1700"/>
            <w:shd w:fill="F2F2F2" w:color="auto" w:val="clear"/>
            <w:tcMar>
              <w:top w:type="dxa" w:w="80"/>
              <w:left w:type="dxa" w:w="100"/>
              <w:bottom w:type="dxa" w:w="80"/>
              <w:right w:type="dxa" w:w="100"/>
            </w:tcMar>
          </w:tcPr>
          <w:p>
            <w:r>
              <w:rPr>
                <w:b w:val="false"/>
                <w:bCs w:val="false"/>
                <w:color w:val="000000"/>
                <w:sz w:val="20"/>
                <w:szCs w:val="20"/>
              </w:rPr>
              <w:t xml:space="preserve">DFW</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16</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36</w:t>
            </w:r>
          </w:p>
        </w:tc>
        <w:tc>
          <w:tcPr>
            <w:tcW w:type="dxa" w:w="2100"/>
            <w:shd w:fill="F2F2F2" w:color="auto" w:val="clear"/>
            <w:tcMar>
              <w:top w:type="dxa" w:w="80"/>
              <w:left w:type="dxa" w:w="100"/>
              <w:bottom w:type="dxa" w:w="80"/>
              <w:right w:type="dxa" w:w="100"/>
            </w:tcMar>
          </w:tcPr>
          <w:p>
            <w:r>
              <w:rPr>
                <w:b w:val="false"/>
                <w:bCs w:val="false"/>
                <w:color w:val="000000"/>
                <w:sz w:val="20"/>
                <w:szCs w:val="20"/>
              </w:rPr>
              <w:t xml:space="preserve">0</w:t>
            </w:r>
          </w:p>
        </w:tc>
      </w:tr>
      <w:tr>
        <w:tc>
          <w:tcPr>
            <w:tcW w:type="dxa" w:w="1700"/>
            <w:shd w:fill="FFFFFF" w:color="auto" w:val="clear"/>
            <w:tcMar>
              <w:top w:type="dxa" w:w="80"/>
              <w:left w:type="dxa" w:w="100"/>
              <w:bottom w:type="dxa" w:w="80"/>
              <w:right w:type="dxa" w:w="100"/>
            </w:tcMar>
          </w:tcPr>
          <w:p>
            <w:r>
              <w:rPr>
                <w:b w:val="false"/>
                <w:bCs w:val="false"/>
                <w:color w:val="000000"/>
                <w:sz w:val="20"/>
                <w:szCs w:val="20"/>
              </w:rPr>
              <w:t xml:space="preserve">IAH</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1</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15</w:t>
            </w:r>
          </w:p>
        </w:tc>
        <w:tc>
          <w:tcPr>
            <w:tcW w:type="dxa" w:w="2100"/>
            <w:shd w:fill="FFFFFF" w:color="auto" w:val="clear"/>
            <w:tcMar>
              <w:top w:type="dxa" w:w="80"/>
              <w:left w:type="dxa" w:w="100"/>
              <w:bottom w:type="dxa" w:w="80"/>
              <w:right w:type="dxa" w:w="100"/>
            </w:tcMar>
          </w:tcPr>
          <w:p>
            <w:r>
              <w:rPr>
                <w:b w:val="false"/>
                <w:bCs w:val="false"/>
                <w:color w:val="000000"/>
                <w:sz w:val="20"/>
                <w:szCs w:val="20"/>
              </w:rPr>
              <w:t xml:space="preserve">5</w:t>
            </w:r>
          </w:p>
        </w:tc>
      </w:tr>
      <w:tr>
        <w:tc>
          <w:tcPr>
            <w:tcW w:type="dxa" w:w="1700"/>
            <w:shd w:fill="F2F2F2" w:color="auto" w:val="clear"/>
            <w:tcMar>
              <w:top w:type="dxa" w:w="80"/>
              <w:left w:type="dxa" w:w="100"/>
              <w:bottom w:type="dxa" w:w="80"/>
              <w:right w:type="dxa" w:w="100"/>
            </w:tcMar>
          </w:tcPr>
          <w:p>
            <w:r>
              <w:rPr>
                <w:b w:val="false"/>
                <w:bCs w:val="false"/>
                <w:color w:val="000000"/>
                <w:sz w:val="20"/>
                <w:szCs w:val="20"/>
              </w:rPr>
              <w:t xml:space="preserve">LAS</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2</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3</w:t>
            </w:r>
          </w:p>
        </w:tc>
        <w:tc>
          <w:tcPr>
            <w:tcW w:type="dxa" w:w="2100"/>
            <w:shd w:fill="F2F2F2" w:color="auto" w:val="clear"/>
            <w:tcMar>
              <w:top w:type="dxa" w:w="80"/>
              <w:left w:type="dxa" w:w="100"/>
              <w:bottom w:type="dxa" w:w="80"/>
              <w:right w:type="dxa" w:w="100"/>
            </w:tcMar>
          </w:tcPr>
          <w:p>
            <w:r>
              <w:rPr>
                <w:b w:val="false"/>
                <w:bCs w:val="false"/>
                <w:color w:val="000000"/>
                <w:sz w:val="20"/>
                <w:szCs w:val="20"/>
              </w:rPr>
              <w:t xml:space="preserve">1</w:t>
            </w:r>
          </w:p>
        </w:tc>
      </w:tr>
      <w:tr>
        <w:tc>
          <w:tcPr>
            <w:tcW w:type="dxa" w:w="1700"/>
            <w:shd w:fill="FFFFFF" w:color="auto" w:val="clear"/>
            <w:tcMar>
              <w:top w:type="dxa" w:w="80"/>
              <w:left w:type="dxa" w:w="100"/>
              <w:bottom w:type="dxa" w:w="80"/>
              <w:right w:type="dxa" w:w="100"/>
            </w:tcMar>
          </w:tcPr>
          <w:p>
            <w:r>
              <w:rPr>
                <w:b w:val="false"/>
                <w:bCs w:val="false"/>
                <w:color w:val="000000"/>
                <w:sz w:val="20"/>
                <w:szCs w:val="20"/>
              </w:rPr>
              <w:t xml:space="preserve">LAX</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11</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7</w:t>
            </w:r>
          </w:p>
        </w:tc>
        <w:tc>
          <w:tcPr>
            <w:tcW w:type="dxa" w:w="2100"/>
            <w:shd w:fill="FFFFFF" w:color="auto" w:val="clear"/>
            <w:tcMar>
              <w:top w:type="dxa" w:w="80"/>
              <w:left w:type="dxa" w:w="100"/>
              <w:bottom w:type="dxa" w:w="80"/>
              <w:right w:type="dxa" w:w="100"/>
            </w:tcMar>
          </w:tcPr>
          <w:p>
            <w:r>
              <w:rPr>
                <w:b w:val="false"/>
                <w:bCs w:val="false"/>
                <w:color w:val="000000"/>
                <w:sz w:val="20"/>
                <w:szCs w:val="20"/>
              </w:rPr>
              <w:t xml:space="preserve">3</w:t>
            </w:r>
          </w:p>
        </w:tc>
      </w:tr>
      <w:tr>
        <w:tc>
          <w:tcPr>
            <w:tcW w:type="dxa" w:w="1700"/>
            <w:shd w:fill="F2F2F2" w:color="auto" w:val="clear"/>
            <w:tcMar>
              <w:top w:type="dxa" w:w="80"/>
              <w:left w:type="dxa" w:w="100"/>
              <w:bottom w:type="dxa" w:w="80"/>
              <w:right w:type="dxa" w:w="100"/>
            </w:tcMar>
          </w:tcPr>
          <w:p>
            <w:r>
              <w:rPr>
                <w:b w:val="false"/>
                <w:bCs w:val="false"/>
                <w:color w:val="000000"/>
                <w:sz w:val="20"/>
                <w:szCs w:val="20"/>
              </w:rPr>
              <w:t xml:space="preserve">MSP</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5</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5</w:t>
            </w:r>
          </w:p>
        </w:tc>
        <w:tc>
          <w:tcPr>
            <w:tcW w:type="dxa" w:w="2100"/>
            <w:shd w:fill="F2F2F2" w:color="auto" w:val="clear"/>
            <w:tcMar>
              <w:top w:type="dxa" w:w="80"/>
              <w:left w:type="dxa" w:w="100"/>
              <w:bottom w:type="dxa" w:w="80"/>
              <w:right w:type="dxa" w:w="100"/>
            </w:tcMar>
          </w:tcPr>
          <w:p>
            <w:r>
              <w:rPr>
                <w:b w:val="false"/>
                <w:bCs w:val="false"/>
                <w:color w:val="000000"/>
                <w:sz w:val="20"/>
                <w:szCs w:val="20"/>
              </w:rPr>
              <w:t xml:space="preserve">1</w:t>
            </w:r>
          </w:p>
        </w:tc>
      </w:tr>
      <w:tr>
        <w:tc>
          <w:tcPr>
            <w:tcW w:type="dxa" w:w="1700"/>
            <w:shd w:fill="FFFFFF" w:color="auto" w:val="clear"/>
            <w:tcMar>
              <w:top w:type="dxa" w:w="80"/>
              <w:left w:type="dxa" w:w="100"/>
              <w:bottom w:type="dxa" w:w="80"/>
              <w:right w:type="dxa" w:w="100"/>
            </w:tcMar>
          </w:tcPr>
          <w:p>
            <w:r>
              <w:rPr>
                <w:b w:val="false"/>
                <w:bCs w:val="false"/>
                <w:color w:val="000000"/>
                <w:sz w:val="20"/>
                <w:szCs w:val="20"/>
              </w:rPr>
              <w:t xml:space="preserve">ORD</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11</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43</w:t>
            </w:r>
          </w:p>
        </w:tc>
        <w:tc>
          <w:tcPr>
            <w:tcW w:type="dxa" w:w="2100"/>
            <w:shd w:fill="FFFFFF" w:color="auto" w:val="clear"/>
            <w:tcMar>
              <w:top w:type="dxa" w:w="80"/>
              <w:left w:type="dxa" w:w="100"/>
              <w:bottom w:type="dxa" w:w="80"/>
              <w:right w:type="dxa" w:w="100"/>
            </w:tcMar>
          </w:tcPr>
          <w:p>
            <w:r>
              <w:rPr>
                <w:b w:val="false"/>
                <w:bCs w:val="false"/>
                <w:color w:val="000000"/>
                <w:sz w:val="20"/>
                <w:szCs w:val="20"/>
              </w:rPr>
              <w:t xml:space="preserve">30</w:t>
            </w:r>
          </w:p>
        </w:tc>
      </w:tr>
      <w:tr>
        <w:tc>
          <w:tcPr>
            <w:tcW w:type="dxa" w:w="1700"/>
            <w:shd w:fill="F2F2F2" w:color="auto" w:val="clear"/>
            <w:tcMar>
              <w:top w:type="dxa" w:w="80"/>
              <w:left w:type="dxa" w:w="100"/>
              <w:bottom w:type="dxa" w:w="80"/>
              <w:right w:type="dxa" w:w="100"/>
            </w:tcMar>
          </w:tcPr>
          <w:p>
            <w:r>
              <w:rPr>
                <w:b w:val="false"/>
                <w:bCs w:val="false"/>
                <w:color w:val="000000"/>
                <w:sz w:val="20"/>
                <w:szCs w:val="20"/>
              </w:rPr>
              <w:t xml:space="preserve">PHX</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4</w:t>
            </w:r>
          </w:p>
        </w:tc>
        <w:tc>
          <w:tcPr>
            <w:tcW w:type="dxa" w:w="1900"/>
            <w:shd w:fill="F2F2F2" w:color="auto" w:val="clear"/>
            <w:tcMar>
              <w:top w:type="dxa" w:w="80"/>
              <w:left w:type="dxa" w:w="100"/>
              <w:bottom w:type="dxa" w:w="80"/>
              <w:right w:type="dxa" w:w="100"/>
            </w:tcMar>
          </w:tcPr>
          <w:p>
            <w:r>
              <w:rPr>
                <w:b w:val="false"/>
                <w:bCs w:val="false"/>
                <w:color w:val="000000"/>
                <w:sz w:val="20"/>
                <w:szCs w:val="20"/>
              </w:rPr>
              <w:t xml:space="preserve">7</w:t>
            </w:r>
          </w:p>
        </w:tc>
        <w:tc>
          <w:tcPr>
            <w:tcW w:type="dxa" w:w="2100"/>
            <w:shd w:fill="F2F2F2" w:color="auto" w:val="clear"/>
            <w:tcMar>
              <w:top w:type="dxa" w:w="80"/>
              <w:left w:type="dxa" w:w="100"/>
              <w:bottom w:type="dxa" w:w="80"/>
              <w:right w:type="dxa" w:w="100"/>
            </w:tcMar>
          </w:tcPr>
          <w:p>
            <w:r>
              <w:rPr>
                <w:b w:val="false"/>
                <w:bCs w:val="false"/>
                <w:color w:val="000000"/>
                <w:sz w:val="20"/>
                <w:szCs w:val="20"/>
              </w:rPr>
              <w:t xml:space="preserve">0</w:t>
            </w:r>
          </w:p>
        </w:tc>
      </w:tr>
      <w:tr>
        <w:tc>
          <w:tcPr>
            <w:tcW w:type="dxa" w:w="1700"/>
            <w:shd w:fill="FFFFFF" w:color="auto" w:val="clear"/>
            <w:tcMar>
              <w:top w:type="dxa" w:w="80"/>
              <w:left w:type="dxa" w:w="100"/>
              <w:bottom w:type="dxa" w:w="80"/>
              <w:right w:type="dxa" w:w="100"/>
            </w:tcMar>
          </w:tcPr>
          <w:p>
            <w:r>
              <w:rPr>
                <w:b w:val="false"/>
                <w:bCs w:val="false"/>
                <w:color w:val="000000"/>
                <w:sz w:val="20"/>
                <w:szCs w:val="20"/>
              </w:rPr>
              <w:t xml:space="preserve">SFO</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10</w:t>
            </w:r>
          </w:p>
        </w:tc>
        <w:tc>
          <w:tcPr>
            <w:tcW w:type="dxa" w:w="1900"/>
            <w:shd w:fill="FFFFFF" w:color="auto" w:val="clear"/>
            <w:tcMar>
              <w:top w:type="dxa" w:w="80"/>
              <w:left w:type="dxa" w:w="100"/>
              <w:bottom w:type="dxa" w:w="80"/>
              <w:right w:type="dxa" w:w="100"/>
            </w:tcMar>
          </w:tcPr>
          <w:p>
            <w:r>
              <w:rPr>
                <w:b w:val="false"/>
                <w:bCs w:val="false"/>
                <w:color w:val="000000"/>
                <w:sz w:val="20"/>
                <w:szCs w:val="20"/>
              </w:rPr>
              <w:t xml:space="preserve">8</w:t>
            </w:r>
          </w:p>
        </w:tc>
        <w:tc>
          <w:tcPr>
            <w:tcW w:type="dxa" w:w="2100"/>
            <w:shd w:fill="FFFFFF" w:color="auto" w:val="clear"/>
            <w:tcMar>
              <w:top w:type="dxa" w:w="80"/>
              <w:left w:type="dxa" w:w="100"/>
              <w:bottom w:type="dxa" w:w="80"/>
              <w:right w:type="dxa" w:w="100"/>
            </w:tcMar>
          </w:tcPr>
          <w:p>
            <w:r>
              <w:rPr>
                <w:b w:val="false"/>
                <w:bCs w:val="false"/>
                <w:color w:val="000000"/>
                <w:sz w:val="20"/>
                <w:szCs w:val="20"/>
              </w:rPr>
              <w:t xml:space="preserve">1</w:t>
            </w:r>
          </w:p>
        </w:tc>
      </w:tr>
    </w:tbl>
    <w:p>
      <w:pPr>
        <w:spacing w:after="200"/>
      </w:pPr>
      <w:r>
        <w:rPr>
          <w:b/>
          <w:bCs/>
          <w:color w:val="1F3864"/>
        </w:rPr>
        <w:t xml:space="preserve">Observation: </w:t>
      </w:r>
      <w:r>
        <w:t xml:space="preserve">ORD accounts for 30 air-system cancellations, more than every other top-10 airport's air-system cancellations combined (12 total across the remaining nine). DFW has the highest total cancellations (52) but follows the typical weather-dominant pattern (36 of 52).  </w:t>
      </w:r>
      <w:r>
        <w:rPr>
          <w:b/>
          <w:bCs/>
          <w:color w:val="1F3864"/>
        </w:rPr>
        <w:t xml:space="preserve">Interpretation: </w:t>
      </w:r>
      <w:r>
        <w:t xml:space="preserve">ORD is a structurally different case from every other major airport in this dataset: its cancellation profile is air-system-driven rather than weather-driven. Combined with the finding that MQ and EV (both ORD hub carriers) are disproportionately affected by air-system cancellations, this points to a specific, addressable ORD-centric operational issue rather than a general weather-exposure problem.  </w:t>
      </w:r>
      <w:r>
        <w:rPr>
          <w:b/>
          <w:bCs/>
          <w:color w:val="1F3864"/>
        </w:rPr>
        <w:t xml:space="preserve">Business Insight: </w:t>
      </w:r>
      <w:r>
        <w:t xml:space="preserve">An ORD-specific operational review (air-traffic slot management, ground congestion, connecting-flight buffer) is a high-priority, well-evidenced recommendation.</w:t>
      </w:r>
    </w:p>
    <w:p>
      <w:pPr>
        <w:pStyle w:val="Heading1"/>
        <w:spacing w:after="200" w:before="400"/>
      </w:pPr>
      <w:r>
        <w:t xml:space="preserve">7. Summary of Group-Based Findings</w:t>
      </w:r>
    </w:p>
    <w:p>
      <w:pPr>
        <w:pStyle w:val="ListParagraph"/>
        <w:numPr>
          <w:ilvl w:val="0"/>
          <w:numId w:val="2"/>
        </w:numPr>
        <w:spacing w:after="80"/>
      </w:pPr>
      <w:r>
        <w:t xml:space="preserve">NK is the clearest airline-level delay problem; MQ and EV are the clearest airline-level cancellation problems, and these are driven by different root causes.</w:t>
      </w:r>
    </w:p>
    <w:p>
      <w:pPr>
        <w:pStyle w:val="ListParagraph"/>
        <w:numPr>
          <w:ilvl w:val="0"/>
          <w:numId w:val="2"/>
        </w:numPr>
        <w:spacing w:after="80"/>
      </w:pPr>
      <w:r>
        <w:t xml:space="preserve">The Washington DC–New York airport corridor (BWI, IAD, EWR, LGA) shows the highest departure delays among major airports.</w:t>
      </w:r>
    </w:p>
    <w:p>
      <w:pPr>
        <w:pStyle w:val="ListParagraph"/>
        <w:numPr>
          <w:ilvl w:val="0"/>
          <w:numId w:val="2"/>
        </w:numPr>
        <w:spacing w:after="80"/>
      </w:pPr>
      <w:r>
        <w:t xml:space="preserve">Distance has almost no relationship with delay length but a clear negative relationship with cancellation rate.</w:t>
      </w:r>
    </w:p>
    <w:p>
      <w:pPr>
        <w:pStyle w:val="ListParagraph"/>
        <w:numPr>
          <w:ilvl w:val="0"/>
          <w:numId w:val="2"/>
        </w:numPr>
        <w:spacing w:after="80"/>
      </w:pPr>
      <w:r>
        <w:t xml:space="preserve">Weather drives just over half of all cancellations overall, but ORD (and its major carriers MQ/EV) is a structural exception, driven instead by National Air System causes.</w:t>
      </w:r>
    </w:p>
    <w:p>
      <w:pPr>
        <w:pStyle w:val="ListParagraph"/>
        <w:numPr>
          <w:ilvl w:val="0"/>
          <w:numId w:val="2"/>
        </w:numPr>
        <w:spacing w:after="80"/>
      </w:pPr>
      <w:r>
        <w:t xml:space="preserve">Late Aircraft Delay is the dominant delay cause in nearly every month, pointing to network-wide delay propagation as the primary operational issue.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2026-09-29T10:08:30.806Z</dcterms:created>
  <dcterms:modified xsi:type="dcterms:W3CDTF">2026-09-29T10:08:30.817Z</dcterms:modified>
</cp:coreProperties>
</file>

<file path=docProps/custom.xml><?xml version="1.0" encoding="utf-8"?>
<Properties xmlns="http://schemas.openxmlformats.org/officeDocument/2006/custom-properties" xmlns:vt="http://schemas.openxmlformats.org/officeDocument/2006/docPropsVTypes"/>
</file>