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F63A" w14:textId="72BCDA03" w:rsidR="009774B5" w:rsidRDefault="004B2C4D" w:rsidP="004B2C4D">
      <w:pPr>
        <w:pStyle w:val="Heading1"/>
      </w:pPr>
      <w:r>
        <w:t>Introduction</w:t>
      </w:r>
    </w:p>
    <w:p w14:paraId="0E66E4DB" w14:textId="1C6670B7" w:rsidR="00585E15" w:rsidRDefault="00585E15"/>
    <w:p w14:paraId="20FED714" w14:textId="201A6821" w:rsidR="00585E15" w:rsidRDefault="00DF7CD6">
      <w:r>
        <w:t>This document is part of a test case for the Trace Tool.</w:t>
      </w:r>
      <w:r w:rsidR="004B2C4D">
        <w:t xml:space="preserve"> As such, these are not real requirements, but they do resemble real requirements.</w:t>
      </w:r>
    </w:p>
    <w:p w14:paraId="0DE0E3BB" w14:textId="5204A18C" w:rsidR="00DF7CD6" w:rsidRDefault="00DF7CD6"/>
    <w:p w14:paraId="52F94028" w14:textId="294CAB49" w:rsidR="004B2C4D" w:rsidRDefault="004B2C4D" w:rsidP="004B2C4D">
      <w:r>
        <w:t>This is an example of a paragraph with no requirements.</w:t>
      </w:r>
      <w:r w:rsidRPr="004B2C4D">
        <w:t xml:space="preserve"> </w:t>
      </w:r>
      <w:r>
        <w:t>This is an example of a paragraph with no requirements.</w:t>
      </w:r>
      <w:r w:rsidRPr="004B2C4D">
        <w:t xml:space="preserve"> </w:t>
      </w:r>
      <w:r>
        <w:t>This is an example of a paragraph with no requirements.</w:t>
      </w:r>
      <w:r w:rsidRPr="004B2C4D">
        <w:t xml:space="preserve"> </w:t>
      </w:r>
      <w:r>
        <w:t>This is an example of a paragraph with no requirements.</w:t>
      </w:r>
    </w:p>
    <w:p w14:paraId="1F453BED" w14:textId="3F1F27F5" w:rsidR="004B2C4D" w:rsidRDefault="004B2C4D" w:rsidP="004B2C4D"/>
    <w:p w14:paraId="216AE2DC" w14:textId="3E18B3B0" w:rsidR="004B2C4D" w:rsidRDefault="004B2C4D" w:rsidP="004B2C4D"/>
    <w:p w14:paraId="1D200AF7" w14:textId="28225C9D" w:rsidR="004B2C4D" w:rsidRDefault="004B2C4D" w:rsidP="004B2C4D">
      <w:r>
        <w:t>This is another example of a paragraph with no requirements.</w:t>
      </w:r>
      <w:r w:rsidRPr="004B2C4D">
        <w:t xml:space="preserve"> </w:t>
      </w:r>
      <w:r>
        <w:t>This is another example of a paragraph with no requirements. This is another example of a paragraph with no requirements.</w:t>
      </w:r>
    </w:p>
    <w:p w14:paraId="16B64676" w14:textId="063072F5" w:rsidR="004B2C4D" w:rsidRDefault="004B2C4D" w:rsidP="00C21FC0">
      <w:r>
        <w:t>This is another example of a paragraph with no requirements.</w:t>
      </w:r>
    </w:p>
    <w:p w14:paraId="75A59B85" w14:textId="77777777" w:rsidR="004B2C4D" w:rsidRDefault="004B2C4D"/>
    <w:p w14:paraId="1B96CDD2" w14:textId="0C234CE0" w:rsidR="004B2C4D" w:rsidRDefault="004B2C4D" w:rsidP="004B2C4D">
      <w:pPr>
        <w:pStyle w:val="Heading1"/>
      </w:pPr>
      <w:r>
        <w:t>System Details</w:t>
      </w:r>
    </w:p>
    <w:p w14:paraId="4148DCCE" w14:textId="0BB6CEDD" w:rsidR="004B2C4D" w:rsidRDefault="004B2C4D"/>
    <w:tbl>
      <w:tblPr>
        <w:tblStyle w:val="TableGrid"/>
        <w:tblW w:w="0" w:type="auto"/>
        <w:tblLook w:val="04A0" w:firstRow="1" w:lastRow="0" w:firstColumn="1" w:lastColumn="0" w:noHBand="0" w:noVBand="1"/>
      </w:tblPr>
      <w:tblGrid>
        <w:gridCol w:w="3116"/>
        <w:gridCol w:w="3117"/>
        <w:gridCol w:w="3117"/>
      </w:tblGrid>
      <w:tr w:rsidR="00C21FC0" w14:paraId="666D78AB" w14:textId="77777777" w:rsidTr="00C21FC0">
        <w:tc>
          <w:tcPr>
            <w:tcW w:w="3116" w:type="dxa"/>
          </w:tcPr>
          <w:p w14:paraId="3BAB9600" w14:textId="23715CAF" w:rsidR="00C21FC0" w:rsidRDefault="00C21FC0">
            <w:r>
              <w:t>Sample Table</w:t>
            </w:r>
          </w:p>
        </w:tc>
        <w:tc>
          <w:tcPr>
            <w:tcW w:w="3117" w:type="dxa"/>
          </w:tcPr>
          <w:p w14:paraId="40A660C1" w14:textId="5DFDD789" w:rsidR="00C21FC0" w:rsidRDefault="00C21FC0">
            <w:r>
              <w:t>Sample Table</w:t>
            </w:r>
          </w:p>
        </w:tc>
        <w:tc>
          <w:tcPr>
            <w:tcW w:w="3117" w:type="dxa"/>
          </w:tcPr>
          <w:p w14:paraId="49DAB563" w14:textId="56B8D8E4" w:rsidR="00C21FC0" w:rsidRDefault="00C21FC0">
            <w:r>
              <w:t>Sample Table</w:t>
            </w:r>
          </w:p>
        </w:tc>
      </w:tr>
      <w:tr w:rsidR="00C21FC0" w14:paraId="50C89EB2" w14:textId="77777777" w:rsidTr="00C21FC0">
        <w:tc>
          <w:tcPr>
            <w:tcW w:w="3116" w:type="dxa"/>
          </w:tcPr>
          <w:p w14:paraId="10BB32EF" w14:textId="670E0DAF" w:rsidR="00C21FC0" w:rsidRDefault="00C21FC0" w:rsidP="00C21FC0">
            <w:r>
              <w:t>Sample Table</w:t>
            </w:r>
          </w:p>
        </w:tc>
        <w:tc>
          <w:tcPr>
            <w:tcW w:w="3117" w:type="dxa"/>
          </w:tcPr>
          <w:p w14:paraId="789DA322" w14:textId="212FD8DB" w:rsidR="00C21FC0" w:rsidRDefault="00C21FC0" w:rsidP="00C21FC0">
            <w:r>
              <w:t>Sample Table</w:t>
            </w:r>
          </w:p>
        </w:tc>
        <w:tc>
          <w:tcPr>
            <w:tcW w:w="3117" w:type="dxa"/>
          </w:tcPr>
          <w:p w14:paraId="528844EA" w14:textId="439EFAB6" w:rsidR="00C21FC0" w:rsidRDefault="00C21FC0" w:rsidP="00C21FC0">
            <w:r>
              <w:t>Sample Table</w:t>
            </w:r>
          </w:p>
        </w:tc>
      </w:tr>
      <w:tr w:rsidR="00C21FC0" w14:paraId="5E659E1E" w14:textId="77777777" w:rsidTr="00C21FC0">
        <w:tc>
          <w:tcPr>
            <w:tcW w:w="3116" w:type="dxa"/>
          </w:tcPr>
          <w:p w14:paraId="3B7CFCC3" w14:textId="3A1AB83D" w:rsidR="00C21FC0" w:rsidRDefault="00C21FC0" w:rsidP="00C21FC0">
            <w:r>
              <w:t>Sample Table</w:t>
            </w:r>
          </w:p>
        </w:tc>
        <w:tc>
          <w:tcPr>
            <w:tcW w:w="3117" w:type="dxa"/>
          </w:tcPr>
          <w:p w14:paraId="44F9A679" w14:textId="2E1AC96A" w:rsidR="00C21FC0" w:rsidRDefault="00C21FC0" w:rsidP="00C21FC0">
            <w:r>
              <w:t>Sample Table</w:t>
            </w:r>
          </w:p>
        </w:tc>
        <w:tc>
          <w:tcPr>
            <w:tcW w:w="3117" w:type="dxa"/>
          </w:tcPr>
          <w:p w14:paraId="38743D6F" w14:textId="54ADA566" w:rsidR="00C21FC0" w:rsidRDefault="00C21FC0" w:rsidP="00C21FC0">
            <w:r>
              <w:t>Sample Table</w:t>
            </w:r>
          </w:p>
        </w:tc>
      </w:tr>
    </w:tbl>
    <w:p w14:paraId="7F2AAE0D" w14:textId="77777777" w:rsidR="00C21FC0" w:rsidRDefault="00C21FC0"/>
    <w:p w14:paraId="27D9B3F2" w14:textId="65D904E8" w:rsidR="004B2C4D" w:rsidRDefault="004B2C4D"/>
    <w:p w14:paraId="519E28BF" w14:textId="38983E0F" w:rsidR="004B2C4D" w:rsidRDefault="004B2C4D" w:rsidP="004B2C4D">
      <w:pPr>
        <w:pStyle w:val="Heading1"/>
      </w:pPr>
      <w:r>
        <w:t>Software Requirements</w:t>
      </w:r>
    </w:p>
    <w:p w14:paraId="51A05A1F" w14:textId="0FAE3E24" w:rsidR="00DF7CD6" w:rsidRDefault="00DF7CD6"/>
    <w:p w14:paraId="2A92AD9E" w14:textId="7C328378" w:rsidR="00DF7CD6" w:rsidRDefault="00F709C6">
      <w:r>
        <w:rPr>
          <w:b/>
          <w:bCs/>
          <w:color w:val="FF0000"/>
        </w:rPr>
        <w:t>BOLUS</w:t>
      </w:r>
      <w:r w:rsidR="00DF7CD6" w:rsidRPr="004B2C4D">
        <w:rPr>
          <w:b/>
          <w:bCs/>
          <w:color w:val="FF0000"/>
        </w:rPr>
        <w:t>:SRS:1</w:t>
      </w:r>
      <w:r w:rsidR="00DF7CD6" w:rsidRPr="004B2C4D">
        <w:rPr>
          <w:color w:val="FF0000"/>
        </w:rPr>
        <w:t xml:space="preserve"> </w:t>
      </w:r>
      <w:r w:rsidR="00DF7CD6">
        <w:t xml:space="preserve">The software </w:t>
      </w:r>
      <w:r w:rsidR="00DF7CD6" w:rsidRPr="00C21FC0">
        <w:rPr>
          <w:b/>
          <w:bCs/>
        </w:rPr>
        <w:t>shall</w:t>
      </w:r>
      <w:r w:rsidR="00DF7CD6">
        <w:t xml:space="preserve"> provide a bolus </w:t>
      </w:r>
      <w:r w:rsidR="00052233">
        <w:t xml:space="preserve">calculator </w:t>
      </w:r>
      <w:r w:rsidR="00DF7CD6">
        <w:t xml:space="preserve">feature.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1</w:t>
      </w:r>
      <w:r w:rsidR="00FB6F22">
        <w:rPr>
          <w:b/>
          <w:bCs/>
          <w:color w:val="FF0000"/>
        </w:rPr>
        <w:t>]</w:t>
      </w:r>
    </w:p>
    <w:p w14:paraId="3D0CCCCE" w14:textId="57FD3872" w:rsidR="00DF7CD6" w:rsidRDefault="00DF7CD6"/>
    <w:p w14:paraId="3A6D8E30" w14:textId="2781F3A0" w:rsidR="00DF7CD6" w:rsidRDefault="00F709C6" w:rsidP="00DF7CD6">
      <w:r>
        <w:rPr>
          <w:b/>
          <w:bCs/>
          <w:color w:val="FF0000"/>
        </w:rPr>
        <w:t>BOLUS</w:t>
      </w:r>
      <w:r w:rsidR="00DF7CD6" w:rsidRPr="004B2C4D">
        <w:rPr>
          <w:b/>
          <w:bCs/>
          <w:color w:val="FF0000"/>
        </w:rPr>
        <w:t>:SRS:</w:t>
      </w:r>
      <w:r w:rsidR="004B2C4D" w:rsidRPr="004B2C4D">
        <w:rPr>
          <w:b/>
          <w:bCs/>
          <w:color w:val="FF0000"/>
        </w:rPr>
        <w:t>2</w:t>
      </w:r>
      <w:r w:rsidR="00DF7CD6" w:rsidRPr="004B2C4D">
        <w:rPr>
          <w:color w:val="FF0000"/>
        </w:rPr>
        <w:t xml:space="preserve"> </w:t>
      </w:r>
      <w:r w:rsidR="00052233">
        <w:t>The bolus size shall be estimated as the sum of the insulin needed to cover the current meal (if any) and correct down to 110 mg/dL.</w:t>
      </w:r>
      <w:r>
        <w:t xml:space="preserve"> If the sum is negative, the bolus is aborted.</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1]</w:t>
      </w:r>
    </w:p>
    <w:p w14:paraId="2AC4E09D" w14:textId="1F9104C7" w:rsidR="00F709C6" w:rsidRDefault="00F709C6" w:rsidP="00DF7CD6">
      <m:oMathPara>
        <m:oMath>
          <m:r>
            <w:rPr>
              <w:rFonts w:ascii="Cambria Math" w:hAnsi="Cambria Math"/>
            </w:rPr>
            <m:t>TotalBolus=MealBolus+CorrectionBolus</m:t>
          </m:r>
        </m:oMath>
      </m:oMathPara>
    </w:p>
    <w:p w14:paraId="7065C746" w14:textId="0B9AC244" w:rsidR="00DF7CD6" w:rsidRDefault="00DF7CD6"/>
    <w:p w14:paraId="75FE451A" w14:textId="27D1772E" w:rsidR="00DF7CD6" w:rsidRDefault="00F709C6" w:rsidP="00DF7CD6">
      <w:r>
        <w:rPr>
          <w:b/>
          <w:bCs/>
          <w:color w:val="FF0000"/>
        </w:rPr>
        <w:t>BOLUS</w:t>
      </w:r>
      <w:r w:rsidR="00DF7CD6" w:rsidRPr="004B2C4D">
        <w:rPr>
          <w:b/>
          <w:bCs/>
          <w:color w:val="FF0000"/>
        </w:rPr>
        <w:t>:SRS:</w:t>
      </w:r>
      <w:r w:rsidR="004B2C4D" w:rsidRPr="004B2C4D">
        <w:rPr>
          <w:b/>
          <w:bCs/>
          <w:color w:val="FF0000"/>
        </w:rPr>
        <w:t>5</w:t>
      </w:r>
      <w:r w:rsidR="00DF7CD6" w:rsidRPr="004B2C4D">
        <w:rPr>
          <w:color w:val="FF0000"/>
        </w:rPr>
        <w:t xml:space="preserve"> </w:t>
      </w:r>
      <w:r w:rsidR="00DF7CD6">
        <w:t xml:space="preserve">The </w:t>
      </w:r>
      <w:r w:rsidR="00052233">
        <w:t xml:space="preserve">amount of insulin needed to cover the meal shall be estimated only when the user indicates a meal was consumed. The volume of insulin shall be estimated as the number of carbs divided by the </w:t>
      </w:r>
      <w:proofErr w:type="spellStart"/>
      <w:r w:rsidR="00052233">
        <w:t>CarbRatio</w:t>
      </w:r>
      <w:proofErr w:type="spellEnd"/>
      <w:r w:rsidR="00052233">
        <w:t>.</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1]</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5</w:t>
      </w:r>
      <w:r w:rsidR="00FB6F22">
        <w:rPr>
          <w:b/>
          <w:bCs/>
          <w:color w:val="FF0000"/>
        </w:rPr>
        <w:t>]</w:t>
      </w:r>
    </w:p>
    <w:p w14:paraId="026922E7" w14:textId="5D707E70" w:rsidR="00F709C6" w:rsidRDefault="00F709C6" w:rsidP="00F709C6">
      <m:oMathPara>
        <m:oMath>
          <m:r>
            <w:rPr>
              <w:rFonts w:ascii="Cambria Math" w:hAnsi="Cambria Math"/>
            </w:rPr>
            <m:t xml:space="preserve">MealBolus= </m:t>
          </m:r>
          <m:f>
            <m:fPr>
              <m:ctrlPr>
                <w:rPr>
                  <w:rFonts w:ascii="Cambria Math" w:hAnsi="Cambria Math"/>
                  <w:i/>
                </w:rPr>
              </m:ctrlPr>
            </m:fPr>
            <m:num>
              <m:r>
                <w:rPr>
                  <w:rFonts w:ascii="Cambria Math" w:hAnsi="Cambria Math"/>
                </w:rPr>
                <m:t>MealCarbs</m:t>
              </m:r>
            </m:num>
            <m:den>
              <m:r>
                <w:rPr>
                  <w:rFonts w:ascii="Cambria Math" w:hAnsi="Cambria Math"/>
                </w:rPr>
                <m:t>CarbRatio</m:t>
              </m:r>
            </m:den>
          </m:f>
        </m:oMath>
      </m:oMathPara>
    </w:p>
    <w:p w14:paraId="064D62A5" w14:textId="65E3E014" w:rsidR="00DF7CD6" w:rsidRDefault="00DF7CD6"/>
    <w:p w14:paraId="72185174" w14:textId="77777777" w:rsidR="00F709C6" w:rsidRDefault="00F709C6"/>
    <w:p w14:paraId="7B6DA5DE" w14:textId="69B52C33" w:rsidR="00DF7CD6" w:rsidRDefault="00F709C6" w:rsidP="00DF7CD6">
      <w:r>
        <w:rPr>
          <w:b/>
          <w:bCs/>
          <w:color w:val="FF0000"/>
        </w:rPr>
        <w:t>BOLUS</w:t>
      </w:r>
      <w:r w:rsidR="00DF7CD6" w:rsidRPr="004B2C4D">
        <w:rPr>
          <w:b/>
          <w:bCs/>
          <w:color w:val="FF0000"/>
        </w:rPr>
        <w:t>:SRS:</w:t>
      </w:r>
      <w:r w:rsidR="00052233">
        <w:rPr>
          <w:b/>
          <w:bCs/>
          <w:color w:val="FF0000"/>
        </w:rPr>
        <w:t>6</w:t>
      </w:r>
      <w:r w:rsidR="00DF7CD6" w:rsidRPr="004B2C4D">
        <w:rPr>
          <w:color w:val="FF0000"/>
        </w:rPr>
        <w:t xml:space="preserve"> </w:t>
      </w:r>
      <w:r w:rsidR="00052233">
        <w:t>The amount of insulin needed to correct glucose levels shall be estimated by the following formula if and only if the glucose is greater than 110:</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1]</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3</w:t>
      </w:r>
      <w:r w:rsidR="00FB6F22">
        <w:rPr>
          <w:b/>
          <w:bCs/>
          <w:color w:val="FF0000"/>
        </w:rPr>
        <w:t>]</w:t>
      </w:r>
    </w:p>
    <w:p w14:paraId="585FF22A" w14:textId="77777777" w:rsidR="00052233" w:rsidRDefault="00052233" w:rsidP="00DF7CD6"/>
    <w:p w14:paraId="6394684D" w14:textId="1FE31686" w:rsidR="00052233" w:rsidRDefault="00F709C6" w:rsidP="00DF7CD6">
      <m:oMathPara>
        <m:oMath>
          <m:r>
            <w:rPr>
              <w:rFonts w:ascii="Cambria Math" w:hAnsi="Cambria Math"/>
            </w:rPr>
            <w:lastRenderedPageBreak/>
            <m:t xml:space="preserve">CorrectionBolus= </m:t>
          </m:r>
          <m:f>
            <m:fPr>
              <m:ctrlPr>
                <w:rPr>
                  <w:rFonts w:ascii="Cambria Math" w:hAnsi="Cambria Math"/>
                  <w:i/>
                </w:rPr>
              </m:ctrlPr>
            </m:fPr>
            <m:num>
              <m:d>
                <m:dPr>
                  <m:ctrlPr>
                    <w:rPr>
                      <w:rFonts w:ascii="Cambria Math" w:hAnsi="Cambria Math"/>
                      <w:i/>
                    </w:rPr>
                  </m:ctrlPr>
                </m:dPr>
                <m:e>
                  <m:r>
                    <w:rPr>
                      <w:rFonts w:ascii="Cambria Math" w:hAnsi="Cambria Math"/>
                    </w:rPr>
                    <m:t>Glucose-110</m:t>
                  </m:r>
                </m:e>
              </m:d>
            </m:num>
            <m:den>
              <m:r>
                <w:rPr>
                  <w:rFonts w:ascii="Cambria Math" w:hAnsi="Cambria Math"/>
                </w:rPr>
                <m:t>CorrectionFactor</m:t>
              </m:r>
            </m:den>
          </m:f>
        </m:oMath>
      </m:oMathPara>
    </w:p>
    <w:p w14:paraId="37E586B5" w14:textId="388126DE" w:rsidR="00DF7CD6" w:rsidRDefault="00DF7CD6"/>
    <w:p w14:paraId="1D5EB163" w14:textId="77777777" w:rsidR="00F709C6" w:rsidRDefault="00F709C6" w:rsidP="00052233"/>
    <w:p w14:paraId="60FF8FE5" w14:textId="6130212B" w:rsidR="00052233" w:rsidRDefault="00F709C6" w:rsidP="00052233">
      <w:r>
        <w:rPr>
          <w:b/>
          <w:bCs/>
          <w:color w:val="FF0000"/>
        </w:rPr>
        <w:t>BOLUS</w:t>
      </w:r>
      <w:r w:rsidR="00052233" w:rsidRPr="004B2C4D">
        <w:rPr>
          <w:b/>
          <w:bCs/>
          <w:color w:val="FF0000"/>
        </w:rPr>
        <w:t>:SRS:</w:t>
      </w:r>
      <w:r w:rsidR="00052233">
        <w:rPr>
          <w:b/>
          <w:bCs/>
          <w:color w:val="FF0000"/>
        </w:rPr>
        <w:t>8</w:t>
      </w:r>
      <w:r w:rsidR="00052233" w:rsidRPr="004B2C4D">
        <w:rPr>
          <w:color w:val="FF0000"/>
        </w:rPr>
        <w:t xml:space="preserve"> </w:t>
      </w:r>
      <w:r w:rsidR="00052233">
        <w:t xml:space="preserve">The </w:t>
      </w:r>
      <w:r>
        <w:t xml:space="preserve">value of </w:t>
      </w:r>
      <w:proofErr w:type="spellStart"/>
      <w:r>
        <w:t>CorrectionBolus</w:t>
      </w:r>
      <w:proofErr w:type="spellEnd"/>
      <w:r w:rsidR="00052233">
        <w:t xml:space="preserve"> shall be set to zero when the glucose is between 80 and 110</w:t>
      </w:r>
      <w:r>
        <w:t xml:space="preserve"> mg/dL</w:t>
      </w:r>
      <w:r w:rsidR="00052233">
        <w:t>, inclusive.</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1]</w:t>
      </w:r>
    </w:p>
    <w:p w14:paraId="05AC9DF7" w14:textId="63F90E6E" w:rsidR="00052233" w:rsidRDefault="00052233" w:rsidP="00052233"/>
    <w:p w14:paraId="51B265B3" w14:textId="77777777" w:rsidR="00F709C6" w:rsidRDefault="00F709C6" w:rsidP="00052233"/>
    <w:p w14:paraId="14B3D773" w14:textId="3EAE9E0C" w:rsidR="00052233" w:rsidRDefault="00F709C6" w:rsidP="00F709C6">
      <w:r>
        <w:rPr>
          <w:b/>
          <w:bCs/>
          <w:color w:val="FF0000"/>
        </w:rPr>
        <w:t>BOLUS</w:t>
      </w:r>
      <w:r w:rsidR="00052233" w:rsidRPr="004B2C4D">
        <w:rPr>
          <w:b/>
          <w:bCs/>
          <w:color w:val="FF0000"/>
        </w:rPr>
        <w:t>:SRS:</w:t>
      </w:r>
      <w:r w:rsidR="00052233">
        <w:rPr>
          <w:b/>
          <w:bCs/>
          <w:color w:val="FF0000"/>
        </w:rPr>
        <w:t>12</w:t>
      </w:r>
      <w:r w:rsidR="00052233" w:rsidRPr="004B2C4D">
        <w:rPr>
          <w:color w:val="FF0000"/>
        </w:rPr>
        <w:t xml:space="preserve"> </w:t>
      </w:r>
      <w:r w:rsidR="00052233">
        <w:t xml:space="preserve">The amount of insulin needed to correct glucose levels shall be estimated by the following formula if and only if the glucose is less than 80. Please note that in this case, the dose amount is </w:t>
      </w:r>
      <w:r>
        <w:t>a negative number.</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1]</w:t>
      </w:r>
      <w:r w:rsidR="00FB6F22" w:rsidRPr="00FB6F22">
        <w:rPr>
          <w:b/>
          <w:bCs/>
          <w:color w:val="FF0000"/>
        </w:rPr>
        <w:t xml:space="preserve"> </w:t>
      </w:r>
      <w:r w:rsidR="00FB6F22">
        <w:rPr>
          <w:b/>
          <w:bCs/>
          <w:color w:val="FF0000"/>
        </w:rPr>
        <w:t>[PUMP</w:t>
      </w:r>
      <w:r w:rsidR="00FB6F22" w:rsidRPr="004B2C4D">
        <w:rPr>
          <w:b/>
          <w:bCs/>
          <w:color w:val="FF0000"/>
        </w:rPr>
        <w:t>:</w:t>
      </w:r>
      <w:r w:rsidR="00FB6F22">
        <w:rPr>
          <w:b/>
          <w:bCs/>
          <w:color w:val="FF0000"/>
        </w:rPr>
        <w:t>P</w:t>
      </w:r>
      <w:r w:rsidR="00FB6F22" w:rsidRPr="004B2C4D">
        <w:rPr>
          <w:b/>
          <w:bCs/>
          <w:color w:val="FF0000"/>
        </w:rPr>
        <w:t>RS:</w:t>
      </w:r>
      <w:r w:rsidR="00FB6F22">
        <w:rPr>
          <w:b/>
          <w:bCs/>
          <w:color w:val="FF0000"/>
        </w:rPr>
        <w:t>8</w:t>
      </w:r>
      <w:r w:rsidR="00FB6F22">
        <w:rPr>
          <w:b/>
          <w:bCs/>
          <w:color w:val="FF0000"/>
        </w:rPr>
        <w:t>]</w:t>
      </w:r>
    </w:p>
    <w:p w14:paraId="525D2287" w14:textId="255F426C" w:rsidR="00052233" w:rsidRDefault="00F709C6" w:rsidP="00052233">
      <m:oMathPara>
        <m:oMath>
          <m:r>
            <w:rPr>
              <w:rFonts w:ascii="Cambria Math" w:hAnsi="Cambria Math"/>
            </w:rPr>
            <m:t xml:space="preserve">CorrectionDose= </m:t>
          </m:r>
          <m:f>
            <m:fPr>
              <m:ctrlPr>
                <w:rPr>
                  <w:rFonts w:ascii="Cambria Math" w:hAnsi="Cambria Math"/>
                  <w:i/>
                </w:rPr>
              </m:ctrlPr>
            </m:fPr>
            <m:num>
              <m:d>
                <m:dPr>
                  <m:ctrlPr>
                    <w:rPr>
                      <w:rFonts w:ascii="Cambria Math" w:hAnsi="Cambria Math"/>
                      <w:i/>
                    </w:rPr>
                  </m:ctrlPr>
                </m:dPr>
                <m:e>
                  <m:r>
                    <w:rPr>
                      <w:rFonts w:ascii="Cambria Math" w:hAnsi="Cambria Math"/>
                    </w:rPr>
                    <m:t>Glucose-110</m:t>
                  </m:r>
                </m:e>
              </m:d>
            </m:num>
            <m:den>
              <m:r>
                <w:rPr>
                  <w:rFonts w:ascii="Cambria Math" w:hAnsi="Cambria Math"/>
                </w:rPr>
                <m:t>CorrectionFactor</m:t>
              </m:r>
            </m:den>
          </m:f>
        </m:oMath>
      </m:oMathPara>
    </w:p>
    <w:p w14:paraId="1CCCE505" w14:textId="5A028762" w:rsidR="00052233" w:rsidRDefault="00052233" w:rsidP="00052233"/>
    <w:p w14:paraId="6BCEC788" w14:textId="77777777" w:rsidR="00C21FC0" w:rsidRDefault="00C21FC0"/>
    <w:sectPr w:rsidR="00C21FC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5EDA5" w14:textId="77777777" w:rsidR="006B2998" w:rsidRDefault="006B2998" w:rsidP="00F709C6">
      <w:r>
        <w:separator/>
      </w:r>
    </w:p>
  </w:endnote>
  <w:endnote w:type="continuationSeparator" w:id="0">
    <w:p w14:paraId="5D154E8C" w14:textId="77777777" w:rsidR="006B2998" w:rsidRDefault="006B2998" w:rsidP="00F70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78389" w14:textId="77777777" w:rsidR="006B2998" w:rsidRDefault="006B2998" w:rsidP="00F709C6">
      <w:r>
        <w:separator/>
      </w:r>
    </w:p>
  </w:footnote>
  <w:footnote w:type="continuationSeparator" w:id="0">
    <w:p w14:paraId="1DBF71D5" w14:textId="77777777" w:rsidR="006B2998" w:rsidRDefault="006B2998" w:rsidP="00F70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E2E7E" w14:textId="3C1B6677" w:rsidR="00F709C6" w:rsidRPr="00F709C6" w:rsidRDefault="00F709C6" w:rsidP="00F709C6">
    <w:pPr>
      <w:pStyle w:val="Header"/>
      <w:jc w:val="center"/>
      <w:rPr>
        <w:sz w:val="40"/>
        <w:szCs w:val="40"/>
      </w:rPr>
    </w:pPr>
    <w:r w:rsidRPr="00F709C6">
      <w:rPr>
        <w:sz w:val="40"/>
        <w:szCs w:val="40"/>
      </w:rPr>
      <w:t>Bolus Calculator SRS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15"/>
    <w:rsid w:val="00052233"/>
    <w:rsid w:val="004B2C4D"/>
    <w:rsid w:val="00585E15"/>
    <w:rsid w:val="006B2998"/>
    <w:rsid w:val="009774B5"/>
    <w:rsid w:val="00C21FC0"/>
    <w:rsid w:val="00DF7CD6"/>
    <w:rsid w:val="00E9586C"/>
    <w:rsid w:val="00F709C6"/>
    <w:rsid w:val="00FB6F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8765503"/>
  <w15:chartTrackingRefBased/>
  <w15:docId w15:val="{672AF89B-095B-EE40-8C58-6B8CAB67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C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C4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21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233"/>
    <w:rPr>
      <w:color w:val="808080"/>
    </w:rPr>
  </w:style>
  <w:style w:type="paragraph" w:styleId="Header">
    <w:name w:val="header"/>
    <w:basedOn w:val="Normal"/>
    <w:link w:val="HeaderChar"/>
    <w:uiPriority w:val="99"/>
    <w:unhideWhenUsed/>
    <w:rsid w:val="00F709C6"/>
    <w:pPr>
      <w:tabs>
        <w:tab w:val="center" w:pos="4680"/>
        <w:tab w:val="right" w:pos="9360"/>
      </w:tabs>
    </w:pPr>
  </w:style>
  <w:style w:type="character" w:customStyle="1" w:styleId="HeaderChar">
    <w:name w:val="Header Char"/>
    <w:basedOn w:val="DefaultParagraphFont"/>
    <w:link w:val="Header"/>
    <w:uiPriority w:val="99"/>
    <w:rsid w:val="00F709C6"/>
  </w:style>
  <w:style w:type="paragraph" w:styleId="Footer">
    <w:name w:val="footer"/>
    <w:basedOn w:val="Normal"/>
    <w:link w:val="FooterChar"/>
    <w:uiPriority w:val="99"/>
    <w:unhideWhenUsed/>
    <w:rsid w:val="00F709C6"/>
    <w:pPr>
      <w:tabs>
        <w:tab w:val="center" w:pos="4680"/>
        <w:tab w:val="right" w:pos="9360"/>
      </w:tabs>
    </w:pPr>
  </w:style>
  <w:style w:type="character" w:customStyle="1" w:styleId="FooterChar">
    <w:name w:val="Footer Char"/>
    <w:basedOn w:val="DefaultParagraphFont"/>
    <w:link w:val="Footer"/>
    <w:uiPriority w:val="99"/>
    <w:rsid w:val="00F70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Ulrich</dc:creator>
  <cp:keywords/>
  <dc:description/>
  <cp:lastModifiedBy>Tom Ulrich</cp:lastModifiedBy>
  <cp:revision>4</cp:revision>
  <dcterms:created xsi:type="dcterms:W3CDTF">2022-09-26T19:01:00Z</dcterms:created>
  <dcterms:modified xsi:type="dcterms:W3CDTF">2022-09-26T20:44:00Z</dcterms:modified>
</cp:coreProperties>
</file>