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099E591C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F270A6" w:rsidRPr="00CE5DA4">
        <w:rPr>
          <w:rFonts w:ascii="Tahoma" w:hAnsi="Tahoma" w:cs="Tahoma"/>
          <w:b/>
          <w:lang w:val="en-US"/>
        </w:rPr>
        <w:t>1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5063D6">
        <w:rPr>
          <w:rFonts w:ascii="Tahoma" w:hAnsi="Tahoma" w:cs="Tahoma"/>
          <w:b/>
          <w:lang w:val="en-US"/>
        </w:rPr>
        <w:t>6</w:t>
      </w:r>
      <w:r w:rsidR="00ED36D4">
        <w:rPr>
          <w:rFonts w:ascii="Tahoma" w:hAnsi="Tahoma" w:cs="Tahoma"/>
          <w:b/>
          <w:lang w:val="en-US"/>
        </w:rPr>
        <w:t>9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5063D6">
        <w:rPr>
          <w:rFonts w:ascii="Tahoma" w:hAnsi="Tahoma" w:cs="Tahoma"/>
          <w:b/>
          <w:lang w:val="en-US"/>
        </w:rPr>
        <w:t>2</w:t>
      </w:r>
      <w:r w:rsidR="00ED36D4">
        <w:rPr>
          <w:rFonts w:ascii="Tahoma" w:hAnsi="Tahoma" w:cs="Tahoma"/>
          <w:b/>
          <w:lang w:val="en-US"/>
        </w:rPr>
        <w:t>5</w:t>
      </w:r>
      <w:r w:rsidR="00ED36D4" w:rsidRPr="00ED36D4">
        <w:rPr>
          <w:rFonts w:ascii="Tahoma" w:hAnsi="Tahoma" w:cs="Tahoma"/>
          <w:b/>
          <w:vertAlign w:val="superscript"/>
          <w:lang w:val="en-US"/>
        </w:rPr>
        <w:t>th</w:t>
      </w:r>
      <w:r w:rsidR="00ED36D4">
        <w:rPr>
          <w:rFonts w:ascii="Tahoma" w:hAnsi="Tahoma" w:cs="Tahoma"/>
          <w:b/>
          <w:lang w:val="en-US"/>
        </w:rPr>
        <w:t xml:space="preserve"> </w:t>
      </w:r>
      <w:r w:rsidR="005063D6">
        <w:rPr>
          <w:rFonts w:ascii="Tahoma" w:hAnsi="Tahoma" w:cs="Tahoma"/>
          <w:b/>
          <w:lang w:val="en-US"/>
        </w:rPr>
        <w:t xml:space="preserve"> </w:t>
      </w:r>
      <w:r w:rsidR="00EB0203" w:rsidRPr="00CE5DA4">
        <w:rPr>
          <w:rFonts w:ascii="Tahoma" w:hAnsi="Tahoma" w:cs="Tahoma"/>
          <w:b/>
          <w:lang w:val="en-US"/>
        </w:rPr>
        <w:t xml:space="preserve"> </w:t>
      </w:r>
      <w:r w:rsidR="00D42DA1" w:rsidRPr="00CE5DA4">
        <w:rPr>
          <w:rFonts w:ascii="Tahoma" w:hAnsi="Tahoma" w:cs="Tahoma"/>
          <w:b/>
          <w:lang w:val="en-US"/>
        </w:rPr>
        <w:t>March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4AFC079" w14:textId="2F40C645" w:rsidR="00230158" w:rsidRPr="00CE5DA4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0C6679" w:rsidRPr="00CE5DA4">
        <w:rPr>
          <w:rFonts w:ascii="Tahoma" w:hAnsi="Tahoma" w:cs="Tahoma"/>
          <w:b/>
          <w:lang w:val="en-US"/>
        </w:rPr>
        <w:t xml:space="preserve">Kind Attn: </w:t>
      </w:r>
      <w:r w:rsidR="00D90377" w:rsidRPr="00CE5DA4">
        <w:rPr>
          <w:rFonts w:ascii="Tahoma" w:hAnsi="Tahoma" w:cs="Tahoma"/>
          <w:b/>
          <w:lang w:val="en-US"/>
        </w:rPr>
        <w:t xml:space="preserve">Shri </w:t>
      </w:r>
      <w:r w:rsidR="00ED36D4">
        <w:rPr>
          <w:rFonts w:ascii="Tahoma" w:hAnsi="Tahoma" w:cs="Tahoma"/>
          <w:b/>
          <w:lang w:val="en-US"/>
        </w:rPr>
        <w:t>Rakesh Kumar Malhotra</w:t>
      </w:r>
    </w:p>
    <w:p w14:paraId="7B68B911" w14:textId="35C67541" w:rsidR="007C79E3" w:rsidRPr="00CE5DA4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CE5DA4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CE5DA4">
        <w:rPr>
          <w:rFonts w:ascii="Tahoma" w:hAnsi="Tahoma" w:cs="Tahoma"/>
          <w:bCs/>
          <w:lang w:val="en-US"/>
        </w:rPr>
        <w:t xml:space="preserve">      </w:t>
      </w:r>
      <w:r w:rsidR="00D90377" w:rsidRPr="00CE5DA4">
        <w:rPr>
          <w:rFonts w:ascii="Tahoma" w:hAnsi="Tahoma" w:cs="Tahoma"/>
          <w:bCs/>
          <w:lang w:val="en-US"/>
        </w:rPr>
        <w:t xml:space="preserve">  </w:t>
      </w:r>
      <w:r w:rsidR="00920CFB" w:rsidRPr="00CE5DA4">
        <w:rPr>
          <w:rFonts w:ascii="Tahoma" w:hAnsi="Tahoma" w:cs="Tahoma"/>
          <w:bCs/>
          <w:lang w:val="en-US"/>
        </w:rPr>
        <w:t xml:space="preserve"> </w:t>
      </w:r>
      <w:r w:rsidR="00CF1922" w:rsidRPr="00CE5DA4">
        <w:rPr>
          <w:rFonts w:ascii="Tahoma" w:hAnsi="Tahoma" w:cs="Tahoma"/>
          <w:bCs/>
          <w:lang w:val="en-US"/>
        </w:rPr>
        <w:t xml:space="preserve">         </w:t>
      </w:r>
      <w:r w:rsidR="0044759C" w:rsidRPr="00CE5DA4">
        <w:rPr>
          <w:rFonts w:ascii="Tahoma" w:hAnsi="Tahoma" w:cs="Tahoma"/>
          <w:bCs/>
          <w:lang w:val="en-US"/>
        </w:rPr>
        <w:t xml:space="preserve">                                   </w:t>
      </w:r>
      <w:r w:rsidR="00ED36D4">
        <w:rPr>
          <w:rFonts w:ascii="Tahoma" w:hAnsi="Tahoma" w:cs="Tahoma"/>
          <w:bCs/>
          <w:u w:val="single"/>
          <w:lang w:val="en-US"/>
        </w:rPr>
        <w:t xml:space="preserve">Section </w:t>
      </w:r>
      <w:proofErr w:type="gramStart"/>
      <w:r w:rsidR="00ED36D4">
        <w:rPr>
          <w:rFonts w:ascii="Tahoma" w:hAnsi="Tahoma" w:cs="Tahoma"/>
          <w:bCs/>
          <w:u w:val="single"/>
          <w:lang w:val="en-US"/>
        </w:rPr>
        <w:t>Officer</w:t>
      </w:r>
      <w:r w:rsidR="00D86755" w:rsidRPr="00CE5DA4">
        <w:rPr>
          <w:rFonts w:ascii="Tahoma" w:hAnsi="Tahoma" w:cs="Tahoma"/>
          <w:bCs/>
          <w:u w:val="single"/>
          <w:lang w:val="en-US"/>
        </w:rPr>
        <w:t>(</w:t>
      </w:r>
      <w:proofErr w:type="gramEnd"/>
      <w:r w:rsidR="00ED36D4">
        <w:rPr>
          <w:rFonts w:ascii="Tahoma" w:hAnsi="Tahoma" w:cs="Tahoma"/>
          <w:bCs/>
          <w:u w:val="single"/>
          <w:lang w:val="en-US"/>
        </w:rPr>
        <w:t>ONG-III</w:t>
      </w:r>
      <w:r w:rsidR="00D86755" w:rsidRPr="00CE5DA4">
        <w:rPr>
          <w:rFonts w:ascii="Tahoma" w:hAnsi="Tahoma" w:cs="Tahoma"/>
          <w:bCs/>
          <w:u w:val="single"/>
          <w:lang w:val="en-US"/>
        </w:rPr>
        <w:t>)</w:t>
      </w:r>
    </w:p>
    <w:p w14:paraId="3C7886B8" w14:textId="77777777" w:rsidR="00BE6EAD" w:rsidRPr="00CE5DA4" w:rsidRDefault="00BE6EAD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19B78FA1" w:rsidR="004A407D" w:rsidRPr="00CE5DA4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ED36D4">
        <w:rPr>
          <w:rFonts w:ascii="Tahoma" w:hAnsi="Tahoma" w:cs="Tahoma"/>
          <w:lang w:val="en-US"/>
        </w:rPr>
        <w:t xml:space="preserve">Lok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ED36D4">
        <w:rPr>
          <w:rFonts w:ascii="Tahoma" w:hAnsi="Tahoma" w:cs="Tahoma"/>
          <w:lang w:val="en-US"/>
        </w:rPr>
        <w:t>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ED36D4">
        <w:rPr>
          <w:rFonts w:ascii="Tahoma" w:hAnsi="Tahoma" w:cs="Tahoma"/>
          <w:lang w:val="en-US"/>
        </w:rPr>
        <w:t>15029</w:t>
      </w:r>
      <w:r w:rsidR="00D42DA1" w:rsidRPr="00CE5DA4">
        <w:rPr>
          <w:rFonts w:ascii="Tahoma" w:hAnsi="Tahoma" w:cs="Tahoma"/>
          <w:lang w:val="en-US"/>
        </w:rPr>
        <w:t xml:space="preserve"> </w:t>
      </w:r>
      <w:r w:rsidR="000029E2" w:rsidRPr="00CE5DA4">
        <w:rPr>
          <w:rFonts w:ascii="Tahoma" w:hAnsi="Tahoma" w:cs="Tahoma"/>
          <w:lang w:val="en-US"/>
        </w:rPr>
        <w:t xml:space="preserve">for </w:t>
      </w:r>
      <w:r w:rsidR="005063D6">
        <w:rPr>
          <w:rFonts w:ascii="Tahoma" w:hAnsi="Tahoma" w:cs="Tahoma"/>
          <w:lang w:val="en-US"/>
        </w:rPr>
        <w:t>0</w:t>
      </w:r>
      <w:r w:rsidR="00ED36D4">
        <w:rPr>
          <w:rFonts w:ascii="Tahoma" w:hAnsi="Tahoma" w:cs="Tahoma"/>
          <w:lang w:val="en-US"/>
        </w:rPr>
        <w:t>3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5063D6">
        <w:rPr>
          <w:rFonts w:ascii="Tahoma" w:hAnsi="Tahoma" w:cs="Tahoma"/>
          <w:lang w:val="en-US"/>
        </w:rPr>
        <w:t>4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 xml:space="preserve">5 </w:t>
      </w:r>
    </w:p>
    <w:p w14:paraId="6D88C26E" w14:textId="77D96BAF" w:rsidR="00F211B3" w:rsidRPr="00CE5DA4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ED36D4">
        <w:rPr>
          <w:rFonts w:ascii="Tahoma" w:hAnsi="Tahoma" w:cs="Tahoma"/>
          <w:b/>
          <w:lang w:val="en-US"/>
        </w:rPr>
        <w:t>Costs involved in the Production of Petroleum and Natural Gas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3AEB1AC4" w:rsidR="00C42C3F" w:rsidRPr="00CE5DA4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5063D6">
        <w:rPr>
          <w:rFonts w:ascii="Tahoma" w:hAnsi="Tahoma" w:cs="Tahoma"/>
          <w:lang w:val="en-US"/>
        </w:rPr>
        <w:t>2</w:t>
      </w:r>
      <w:r w:rsidR="00ED36D4">
        <w:rPr>
          <w:rFonts w:ascii="Tahoma" w:hAnsi="Tahoma" w:cs="Tahoma"/>
          <w:lang w:val="en-US"/>
        </w:rPr>
        <w:t>5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CE5DA4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3869C8B4" w:rsidR="00C42C3F" w:rsidRPr="00CE5DA4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532449">
        <w:rPr>
          <w:rFonts w:ascii="Tahoma" w:hAnsi="Tahoma" w:cs="Tahoma"/>
          <w:lang w:val="en-US"/>
        </w:rPr>
        <w:t>Lok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390"/>
        <w:gridCol w:w="5505"/>
      </w:tblGrid>
      <w:tr w:rsidR="00F264E8" w:rsidRPr="00CE5DA4" w14:paraId="55DD2EA1" w14:textId="77777777" w:rsidTr="00A92834">
        <w:trPr>
          <w:trHeight w:val="1178"/>
        </w:trPr>
        <w:tc>
          <w:tcPr>
            <w:tcW w:w="4390" w:type="dxa"/>
          </w:tcPr>
          <w:p w14:paraId="6BA212E8" w14:textId="2E15AA69" w:rsidR="00F264E8" w:rsidRPr="005063D6" w:rsidRDefault="00F264E8" w:rsidP="005063D6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  <w:lang w:val="en-US"/>
              </w:rPr>
              <w:t xml:space="preserve">The cost involved in the Production of Petroleum and natural gas from the point of extraction of crude oil in offshore/ other countries till it is </w:t>
            </w:r>
            <w:r w:rsidR="00B75BEB">
              <w:rPr>
                <w:rFonts w:ascii="Tahoma" w:hAnsi="Tahoma" w:cs="Tahoma"/>
                <w:i/>
                <w:iCs/>
                <w:lang w:val="en-US"/>
              </w:rPr>
              <w:t>s</w:t>
            </w:r>
            <w:r>
              <w:rPr>
                <w:rFonts w:ascii="Tahoma" w:hAnsi="Tahoma" w:cs="Tahoma"/>
                <w:i/>
                <w:iCs/>
                <w:lang w:val="en-US"/>
              </w:rPr>
              <w:t>old to the consumers;</w:t>
            </w:r>
          </w:p>
          <w:p w14:paraId="4062B524" w14:textId="3D75CF64" w:rsidR="00F264E8" w:rsidRPr="00CE5DA4" w:rsidRDefault="00F264E8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 w:val="restart"/>
          </w:tcPr>
          <w:p w14:paraId="66C043F9" w14:textId="3FD3A5CF" w:rsidR="00F264E8" w:rsidRPr="00CE5DA4" w:rsidRDefault="00F264E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), Q(b) &amp; Q (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c )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 xml:space="preserve"> 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8FC8603" w14:textId="644A0AB7" w:rsidR="00F264E8" w:rsidRDefault="00F264E8" w:rsidP="001A260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="00B75BEB">
              <w:rPr>
                <w:rFonts w:ascii="Tahoma" w:hAnsi="Tahoma" w:cs="Tahoma"/>
                <w:lang w:val="en-US"/>
              </w:rPr>
              <w:t xml:space="preserve">OIL is in the drilling phase of Offshore </w:t>
            </w:r>
            <w:r w:rsidR="00C072CF">
              <w:rPr>
                <w:rFonts w:ascii="Tahoma" w:hAnsi="Tahoma" w:cs="Tahoma"/>
                <w:lang w:val="en-US"/>
              </w:rPr>
              <w:t>w</w:t>
            </w:r>
            <w:r w:rsidR="00B75BEB">
              <w:rPr>
                <w:rFonts w:ascii="Tahoma" w:hAnsi="Tahoma" w:cs="Tahoma"/>
                <w:lang w:val="en-US"/>
              </w:rPr>
              <w:t xml:space="preserve">ells </w:t>
            </w:r>
            <w:r w:rsidR="00C072CF">
              <w:rPr>
                <w:rFonts w:ascii="Tahoma" w:hAnsi="Tahoma" w:cs="Tahoma"/>
                <w:lang w:val="en-US"/>
              </w:rPr>
              <w:t>and there is no production from offshore blocks of OIL as yet</w:t>
            </w:r>
            <w:bookmarkStart w:id="0" w:name="_GoBack"/>
            <w:bookmarkEnd w:id="0"/>
            <w:r w:rsidR="00C072CF">
              <w:rPr>
                <w:rFonts w:ascii="Tahoma" w:hAnsi="Tahoma" w:cs="Tahoma"/>
                <w:lang w:val="en-US"/>
              </w:rPr>
              <w:t>. Hence no response to offer.</w:t>
            </w:r>
          </w:p>
          <w:p w14:paraId="1C2BC2CF" w14:textId="501DCFB6" w:rsidR="00F264E8" w:rsidRPr="00CE5DA4" w:rsidRDefault="00F264E8" w:rsidP="00F264E8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264E8" w:rsidRPr="00CE5DA4" w14:paraId="65648DF5" w14:textId="77777777" w:rsidTr="00A92834">
        <w:trPr>
          <w:trHeight w:val="911"/>
        </w:trPr>
        <w:tc>
          <w:tcPr>
            <w:tcW w:w="4390" w:type="dxa"/>
          </w:tcPr>
          <w:p w14:paraId="542CA4BC" w14:textId="0752CC97" w:rsidR="00F264E8" w:rsidRPr="005063D6" w:rsidRDefault="00F264E8" w:rsidP="005063D6">
            <w:pPr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eastAsia="Times New Roman" w:hAnsi="Tahoma" w:cs="Tahoma"/>
                <w:i/>
                <w:color w:val="000000"/>
                <w:lang w:val="en-US"/>
              </w:rPr>
              <w:t xml:space="preserve">The steps undertaken by the Government to reduce these costs so as to reduce the cost of products for the consumers; and </w:t>
            </w:r>
          </w:p>
          <w:p w14:paraId="31718B6B" w14:textId="0163291B" w:rsidR="00F264E8" w:rsidRPr="008B492E" w:rsidRDefault="00F264E8" w:rsidP="008B492E">
            <w:pPr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</w:p>
          <w:p w14:paraId="01947609" w14:textId="46226B0C" w:rsidR="00F264E8" w:rsidRPr="00CE5DA4" w:rsidRDefault="00F264E8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/>
          </w:tcPr>
          <w:p w14:paraId="3780DB29" w14:textId="69BAEEB7" w:rsidR="00F264E8" w:rsidRPr="00CE5DA4" w:rsidRDefault="00F264E8" w:rsidP="00B126E4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264E8" w:rsidRPr="00CE5DA4" w14:paraId="54E35464" w14:textId="77777777" w:rsidTr="00A92834">
        <w:trPr>
          <w:trHeight w:val="911"/>
        </w:trPr>
        <w:tc>
          <w:tcPr>
            <w:tcW w:w="4390" w:type="dxa"/>
          </w:tcPr>
          <w:p w14:paraId="5C8E6AEF" w14:textId="713C0C49" w:rsidR="00F264E8" w:rsidRPr="005063D6" w:rsidRDefault="00F264E8" w:rsidP="005063D6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>
              <w:rPr>
                <w:rFonts w:ascii="Tahoma" w:hAnsi="Tahoma" w:cs="Tahoma"/>
                <w:i/>
                <w:iCs/>
                <w:lang w:val="en-US"/>
              </w:rPr>
              <w:t>The manner in which the Government has been successful in reducing such costs so far?</w:t>
            </w:r>
          </w:p>
          <w:p w14:paraId="710B4EA4" w14:textId="5C0F932F" w:rsidR="00F264E8" w:rsidRPr="00CE5DA4" w:rsidRDefault="00F264E8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/>
          </w:tcPr>
          <w:p w14:paraId="59D4D45A" w14:textId="77777777" w:rsidR="00F264E8" w:rsidRPr="00CE5DA4" w:rsidRDefault="00F264E8" w:rsidP="00B126E4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18F0CF4E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7A2392B0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CE5DA4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253B"/>
    <w:rsid w:val="002254E2"/>
    <w:rsid w:val="00230158"/>
    <w:rsid w:val="00235041"/>
    <w:rsid w:val="00261595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3D6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661E8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B126E4"/>
    <w:rsid w:val="00B234E6"/>
    <w:rsid w:val="00B32638"/>
    <w:rsid w:val="00B3384E"/>
    <w:rsid w:val="00B475C0"/>
    <w:rsid w:val="00B50E79"/>
    <w:rsid w:val="00B71914"/>
    <w:rsid w:val="00B75BEB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072CF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D176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D36D4"/>
    <w:rsid w:val="00EE37B2"/>
    <w:rsid w:val="00EF357F"/>
    <w:rsid w:val="00EF4BEA"/>
    <w:rsid w:val="00F211B3"/>
    <w:rsid w:val="00F21622"/>
    <w:rsid w:val="00F255CA"/>
    <w:rsid w:val="00F264E8"/>
    <w:rsid w:val="00F26A26"/>
    <w:rsid w:val="00F26CC7"/>
    <w:rsid w:val="00F270A6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DE0E4-955E-4EE0-BC11-8F1EB62BE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2025-03-25T09:22:00Z</cp:lastPrinted>
  <dcterms:created xsi:type="dcterms:W3CDTF">2025-03-25T09:38:00Z</dcterms:created>
  <dcterms:modified xsi:type="dcterms:W3CDTF">2025-03-25T09:38:00Z</dcterms:modified>
</cp:coreProperties>
</file>