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08CFBA43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136EEB">
        <w:rPr>
          <w:rFonts w:ascii="Tahoma" w:hAnsi="Tahoma" w:cs="Tahoma"/>
          <w:lang w:val="en-US"/>
        </w:rPr>
        <w:t>Rajya</w:t>
      </w:r>
      <w:r w:rsidR="0060446E">
        <w:rPr>
          <w:rFonts w:ascii="Tahoma" w:hAnsi="Tahoma" w:cs="Tahoma"/>
          <w:lang w:val="en-US"/>
        </w:rPr>
        <w:t xml:space="preserve"> Sabha Provisionally Admitted </w:t>
      </w:r>
      <w:r w:rsidR="00136EEB">
        <w:rPr>
          <w:rFonts w:ascii="Tahoma" w:hAnsi="Tahoma" w:cs="Tahoma"/>
          <w:lang w:val="en-US"/>
        </w:rPr>
        <w:t>Starred/</w:t>
      </w:r>
      <w:r w:rsidR="0060446E">
        <w:rPr>
          <w:rFonts w:ascii="Tahoma" w:hAnsi="Tahoma" w:cs="Tahoma"/>
          <w:lang w:val="en-US"/>
        </w:rPr>
        <w:t>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136EEB">
        <w:rPr>
          <w:rFonts w:ascii="Tahoma" w:hAnsi="Tahoma" w:cs="Tahoma"/>
          <w:b/>
          <w:bCs/>
          <w:lang w:val="en-US"/>
        </w:rPr>
        <w:t>S6858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 xml:space="preserve">for </w:t>
      </w:r>
      <w:r w:rsidR="00F06B90">
        <w:rPr>
          <w:rFonts w:ascii="Tahoma" w:hAnsi="Tahoma" w:cs="Tahoma"/>
          <w:lang w:val="en-US"/>
        </w:rPr>
        <w:t>1</w:t>
      </w:r>
      <w:r w:rsidR="00136EEB">
        <w:rPr>
          <w:rFonts w:ascii="Tahoma" w:hAnsi="Tahoma" w:cs="Tahoma"/>
          <w:lang w:val="en-US"/>
        </w:rPr>
        <w:t>6</w:t>
      </w:r>
      <w:r w:rsidR="00DC2980">
        <w:rPr>
          <w:rFonts w:ascii="Tahoma" w:hAnsi="Tahoma" w:cs="Tahoma"/>
          <w:lang w:val="en-US"/>
        </w:rPr>
        <w:t>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5981E68D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136EEB">
        <w:rPr>
          <w:rStyle w:val="Strong"/>
          <w:rFonts w:ascii="Tahoma" w:hAnsi="Tahoma" w:cs="Tahoma"/>
        </w:rPr>
        <w:t>Details of Offshore Oil Blocks awarded to ONGC including awarded under the Open Acreage Licensing Policy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582CF694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9643F4">
        <w:rPr>
          <w:rFonts w:ascii="Tahoma" w:hAnsi="Tahoma" w:cs="Tahoma"/>
          <w:lang w:val="en-US"/>
        </w:rPr>
        <w:t>02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9643F4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777E5FA2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</w:t>
      </w:r>
      <w:r w:rsidR="00136EEB">
        <w:rPr>
          <w:rFonts w:ascii="Tahoma" w:hAnsi="Tahoma" w:cs="Tahoma"/>
          <w:lang w:val="en-US"/>
        </w:rPr>
        <w:t>OIL’s response</w:t>
      </w:r>
      <w:r w:rsidRPr="00535368">
        <w:rPr>
          <w:rFonts w:ascii="Tahoma" w:hAnsi="Tahoma" w:cs="Tahoma"/>
          <w:lang w:val="en-US"/>
        </w:rPr>
        <w:t xml:space="preserve"> to the above </w:t>
      </w:r>
      <w:proofErr w:type="gramStart"/>
      <w:r w:rsidR="00136EEB">
        <w:rPr>
          <w:rFonts w:ascii="Tahoma" w:hAnsi="Tahoma" w:cs="Tahoma"/>
          <w:lang w:val="en-US"/>
        </w:rPr>
        <w:t>Rajya</w:t>
      </w:r>
      <w:r w:rsidR="00F95E61">
        <w:rPr>
          <w:rFonts w:ascii="Tahoma" w:hAnsi="Tahoma" w:cs="Tahoma"/>
          <w:lang w:val="en-US"/>
        </w:rPr>
        <w:t xml:space="preserve">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F53CC9" w14:paraId="7623891B" w14:textId="77777777" w:rsidTr="00C726A1">
        <w:trPr>
          <w:trHeight w:val="221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D13F" w14:textId="77777777" w:rsidR="00F53CC9" w:rsidRDefault="00F53CC9" w:rsidP="004E1D84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06E8345C" w14:textId="48AF69E1" w:rsidR="00F53CC9" w:rsidRPr="009743CD" w:rsidRDefault="00F53CC9" w:rsidP="00C726A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proofErr w:type="gramStart"/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C726A1" w:rsidRPr="00C726A1">
              <w:rPr>
                <w:rFonts w:ascii="Tahoma" w:hAnsi="Tahoma" w:cs="Tahoma"/>
                <w:i/>
                <w:iCs/>
                <w:lang w:val="en-US"/>
              </w:rPr>
              <w:t>The</w:t>
            </w:r>
            <w:proofErr w:type="gramEnd"/>
            <w:r w:rsidR="00C726A1" w:rsidRPr="00C726A1">
              <w:rPr>
                <w:rFonts w:ascii="Tahoma" w:hAnsi="Tahoma" w:cs="Tahoma"/>
                <w:i/>
                <w:iCs/>
                <w:lang w:val="en-US"/>
              </w:rPr>
              <w:t xml:space="preserve"> number of new offshore oil blocks awarded to ONGC in the past three years, including those under the Open Acreage Licensing Policy (OALP);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46E50B0D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1DE2BA0B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</w:p>
        </w:tc>
      </w:tr>
      <w:tr w:rsidR="00F53CC9" w14:paraId="65FA93E7" w14:textId="77777777" w:rsidTr="00C726A1">
        <w:trPr>
          <w:trHeight w:val="947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7F2" w14:textId="401957DA" w:rsidR="00F53CC9" w:rsidRPr="00700876" w:rsidRDefault="00F53CC9" w:rsidP="00C726A1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Q.(b)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C726A1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C726A1" w:rsidRPr="00C726A1">
              <w:rPr>
                <w:rFonts w:ascii="Tahoma" w:hAnsi="Tahoma" w:cs="Tahoma"/>
                <w:i/>
                <w:iCs/>
                <w:lang w:val="en-US"/>
              </w:rPr>
              <w:t xml:space="preserve">he locations and estimated reserves of these new blocks; 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5C0EDB51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1E07FEBB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F53CC9" w14:paraId="7B685135" w14:textId="77777777" w:rsidTr="00C726A1">
        <w:trPr>
          <w:trHeight w:val="96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B7D7" w14:textId="129E00AB" w:rsidR="00F53CC9" w:rsidRPr="008113A4" w:rsidRDefault="00F53CC9" w:rsidP="00C726A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 w:rsidR="00C726A1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C726A1" w:rsidRPr="00C726A1">
              <w:rPr>
                <w:rFonts w:ascii="Tahoma" w:hAnsi="Tahoma" w:cs="Tahoma"/>
                <w:i/>
                <w:iCs/>
                <w:lang w:val="en-US"/>
              </w:rPr>
              <w:t>he timeline for commencement of exploration and production activities in these blocks;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5156B2DE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D97B9E" w14:textId="0618DA8D" w:rsidR="00F53CC9" w:rsidRPr="00215A70" w:rsidRDefault="00F53CC9" w:rsidP="009C0C03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 w:rsidR="00C726A1">
              <w:rPr>
                <w:rFonts w:ascii="Tahoma" w:eastAsia="Times New Roman" w:hAnsi="Tahoma" w:cs="Tahoma"/>
                <w:kern w:val="2"/>
              </w:rPr>
              <w:t>,</w:t>
            </w:r>
          </w:p>
        </w:tc>
      </w:tr>
      <w:tr w:rsidR="00F53CC9" w14:paraId="1B19B1FE" w14:textId="77777777" w:rsidTr="00C726A1">
        <w:trPr>
          <w:trHeight w:val="86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148E" w14:textId="063EFE20" w:rsidR="00F53CC9" w:rsidRPr="00BA37C1" w:rsidRDefault="00F53CC9" w:rsidP="00B47783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BA37C1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BA37C1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B47783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B47783" w:rsidRPr="00B47783">
              <w:rPr>
                <w:rFonts w:ascii="Tahoma" w:hAnsi="Tahoma" w:cs="Tahoma"/>
                <w:i/>
                <w:iCs/>
                <w:lang w:val="en-US"/>
              </w:rPr>
              <w:t>he steps being taken to ensure environmental protection and community welfare during exploration and development phases?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328C" w14:textId="08398CEA" w:rsidR="00F53CC9" w:rsidRDefault="00F53CC9" w:rsidP="004E1D84">
            <w:pPr>
              <w:spacing w:after="120" w:line="30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337B9A" w14:textId="03DC11C8" w:rsidR="00AC3D58" w:rsidRPr="00482D30" w:rsidRDefault="00AC3D58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C726A1" w14:paraId="47C672C1" w14:textId="77777777" w:rsidTr="00C726A1">
        <w:trPr>
          <w:trHeight w:val="121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B9505" w14:textId="7693F915" w:rsidR="00C726A1" w:rsidRPr="00BA37C1" w:rsidRDefault="00C726A1" w:rsidP="00C726A1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Pr="00C726A1">
              <w:rPr>
                <w:rFonts w:ascii="Tahoma" w:hAnsi="Tahoma" w:cs="Tahoma"/>
                <w:i/>
                <w:iCs/>
                <w:lang w:val="en-US"/>
              </w:rPr>
              <w:t>Please provide details of any international collaborations or partnerships involved in these projects.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2BCF" w14:textId="528C6834" w:rsidR="00C726A1" w:rsidRDefault="00C726A1" w:rsidP="00C726A1">
            <w:pPr>
              <w:spacing w:after="120" w:line="30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42E0DE8C" w14:textId="73586CA7" w:rsidR="00C726A1" w:rsidRPr="00584B0C" w:rsidRDefault="00C726A1" w:rsidP="00C726A1">
            <w:pPr>
              <w:spacing w:after="120" w:line="30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</w:tc>
      </w:tr>
    </w:tbl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bookmarkStart w:id="1" w:name="_GoBack"/>
      <w:bookmarkEnd w:id="1"/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F95288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9364E" w14:textId="77777777" w:rsidR="008379AA" w:rsidRDefault="008379AA" w:rsidP="007D431F">
      <w:pPr>
        <w:spacing w:after="0" w:line="240" w:lineRule="auto"/>
      </w:pPr>
      <w:r>
        <w:separator/>
      </w:r>
    </w:p>
  </w:endnote>
  <w:endnote w:type="continuationSeparator" w:id="0">
    <w:p w14:paraId="47DF0354" w14:textId="77777777" w:rsidR="008379AA" w:rsidRDefault="008379A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681BE0" w14:textId="77777777" w:rsidR="008379AA" w:rsidRDefault="008379AA" w:rsidP="007D431F">
      <w:pPr>
        <w:spacing w:after="0" w:line="240" w:lineRule="auto"/>
      </w:pPr>
      <w:r>
        <w:separator/>
      </w:r>
    </w:p>
  </w:footnote>
  <w:footnote w:type="continuationSeparator" w:id="0">
    <w:p w14:paraId="61408D7A" w14:textId="77777777" w:rsidR="008379AA" w:rsidRDefault="008379A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1B6EC5A3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 w:rsidR="00F06B90">
      <w:rPr>
        <w:rFonts w:ascii="Tahoma" w:hAnsi="Tahoma" w:cs="Tahoma"/>
        <w:b/>
        <w:lang w:val="en-US"/>
      </w:rPr>
      <w:t>5</w:t>
    </w:r>
    <w:r w:rsidR="00136EEB">
      <w:rPr>
        <w:rFonts w:ascii="Tahoma" w:hAnsi="Tahoma" w:cs="Tahoma"/>
        <w:b/>
        <w:lang w:val="en-US"/>
      </w:rPr>
      <w:t>4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 w:rsidR="009643F4">
      <w:rPr>
        <w:rFonts w:ascii="Tahoma" w:hAnsi="Tahoma" w:cs="Tahoma"/>
        <w:b/>
        <w:lang w:val="en-US"/>
      </w:rPr>
      <w:t xml:space="preserve">        </w:t>
    </w:r>
    <w:r>
      <w:rPr>
        <w:rFonts w:ascii="Tahoma" w:hAnsi="Tahoma" w:cs="Tahoma"/>
        <w:b/>
        <w:lang w:val="en-US"/>
      </w:rPr>
      <w:t xml:space="preserve">  </w:t>
    </w:r>
    <w:r w:rsidR="00136EEB">
      <w:rPr>
        <w:rFonts w:ascii="Tahoma" w:hAnsi="Tahoma" w:cs="Tahoma"/>
        <w:b/>
        <w:lang w:val="en-US"/>
      </w:rPr>
      <w:t>3</w:t>
    </w:r>
    <w:proofErr w:type="gramStart"/>
    <w:r w:rsidR="00136EEB" w:rsidRPr="00136EEB">
      <w:rPr>
        <w:rFonts w:ascii="Tahoma" w:hAnsi="Tahoma" w:cs="Tahoma"/>
        <w:b/>
        <w:vertAlign w:val="superscript"/>
        <w:lang w:val="en-US"/>
      </w:rPr>
      <w:t>rd</w:t>
    </w:r>
    <w:r w:rsidR="00136EEB">
      <w:rPr>
        <w:rFonts w:ascii="Tahoma" w:hAnsi="Tahoma" w:cs="Tahoma"/>
        <w:b/>
        <w:lang w:val="en-US"/>
      </w:rPr>
      <w:t xml:space="preserve"> </w:t>
    </w:r>
    <w:r w:rsidR="009643F4">
      <w:rPr>
        <w:rFonts w:ascii="Tahoma" w:hAnsi="Tahoma" w:cs="Tahoma"/>
        <w:b/>
        <w:lang w:val="en-US"/>
      </w:rPr>
      <w:t xml:space="preserve"> March</w:t>
    </w:r>
    <w:proofErr w:type="gramEnd"/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C4216"/>
    <w:rsid w:val="000C54AF"/>
    <w:rsid w:val="000C66B2"/>
    <w:rsid w:val="001226F9"/>
    <w:rsid w:val="00136EEB"/>
    <w:rsid w:val="00155BE2"/>
    <w:rsid w:val="001640DE"/>
    <w:rsid w:val="001763A7"/>
    <w:rsid w:val="00176816"/>
    <w:rsid w:val="00185A1E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072AF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7E5712"/>
    <w:rsid w:val="008113A4"/>
    <w:rsid w:val="0081629A"/>
    <w:rsid w:val="008379A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643F4"/>
    <w:rsid w:val="009743CD"/>
    <w:rsid w:val="00975387"/>
    <w:rsid w:val="0098028D"/>
    <w:rsid w:val="009C0C03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F1E49"/>
    <w:rsid w:val="00B00A85"/>
    <w:rsid w:val="00B30758"/>
    <w:rsid w:val="00B36AC8"/>
    <w:rsid w:val="00B41489"/>
    <w:rsid w:val="00B47783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726A1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A431E"/>
    <w:rsid w:val="00EB6EA0"/>
    <w:rsid w:val="00ED44D5"/>
    <w:rsid w:val="00F06B90"/>
    <w:rsid w:val="00F422BA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6</cp:revision>
  <cp:lastPrinted>2026-02-25T07:40:00Z</cp:lastPrinted>
  <dcterms:created xsi:type="dcterms:W3CDTF">2026-03-02T09:56:00Z</dcterms:created>
  <dcterms:modified xsi:type="dcterms:W3CDTF">2026-03-03T12:50:00Z</dcterms:modified>
</cp:coreProperties>
</file>