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13E1" w:rsidRPr="006613E1" w:rsidRDefault="006613E1" w:rsidP="002E6DD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6613E1" w:rsidRDefault="006613E1" w:rsidP="002E6DD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E71D0C" w:rsidRDefault="00E71D0C" w:rsidP="002E6DD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E71D0C" w:rsidRPr="006613E1" w:rsidRDefault="00E71D0C" w:rsidP="002E6DD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6613E1" w:rsidRPr="006613E1" w:rsidRDefault="006613E1" w:rsidP="002E6DD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6613E1" w:rsidRDefault="006613E1" w:rsidP="002E6DD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2E6DDB" w:rsidRPr="006613E1" w:rsidRDefault="002E6DDB" w:rsidP="002E6DDB">
      <w:pPr>
        <w:spacing w:after="0"/>
        <w:ind w:right="-392"/>
        <w:rPr>
          <w:rFonts w:ascii="Tahoma" w:hAnsi="Tahoma" w:cs="Tahoma"/>
          <w:b/>
          <w:lang w:val="en-US"/>
        </w:rPr>
      </w:pPr>
      <w:r w:rsidRPr="006613E1">
        <w:rPr>
          <w:rFonts w:ascii="Tahoma" w:hAnsi="Tahoma" w:cs="Tahoma"/>
          <w:b/>
          <w:lang w:val="en-US"/>
        </w:rPr>
        <w:t>OIL/PLNG/54/2/</w:t>
      </w:r>
      <w:r w:rsidR="00EF385C">
        <w:rPr>
          <w:rFonts w:ascii="Tahoma" w:hAnsi="Tahoma" w:cs="Tahoma"/>
          <w:b/>
          <w:lang w:val="en-US"/>
        </w:rPr>
        <w:t>1</w:t>
      </w:r>
      <w:r w:rsidRPr="006613E1">
        <w:rPr>
          <w:rFonts w:ascii="Tahoma" w:hAnsi="Tahoma" w:cs="Tahoma"/>
          <w:b/>
          <w:lang w:val="en-US"/>
        </w:rPr>
        <w:t>/202</w:t>
      </w:r>
      <w:r w:rsidR="00EF385C">
        <w:rPr>
          <w:rFonts w:ascii="Tahoma" w:hAnsi="Tahoma" w:cs="Tahoma"/>
          <w:b/>
          <w:lang w:val="en-US"/>
        </w:rPr>
        <w:t>6</w:t>
      </w:r>
      <w:r w:rsidRPr="006613E1">
        <w:rPr>
          <w:rFonts w:ascii="Tahoma" w:hAnsi="Tahoma" w:cs="Tahoma"/>
          <w:b/>
          <w:lang w:val="en-US"/>
        </w:rPr>
        <w:t>/</w:t>
      </w:r>
      <w:r w:rsidR="00EF385C">
        <w:rPr>
          <w:rFonts w:ascii="Tahoma" w:hAnsi="Tahoma" w:cs="Tahoma"/>
          <w:b/>
          <w:lang w:val="en-US"/>
        </w:rPr>
        <w:t>09</w:t>
      </w:r>
      <w:r w:rsidRPr="006613E1">
        <w:rPr>
          <w:rFonts w:ascii="Tahoma" w:hAnsi="Tahoma" w:cs="Tahoma"/>
          <w:b/>
          <w:lang w:val="en-US"/>
        </w:rPr>
        <w:tab/>
      </w:r>
      <w:r w:rsidRPr="006613E1">
        <w:rPr>
          <w:rFonts w:ascii="Tahoma" w:hAnsi="Tahoma" w:cs="Tahoma"/>
          <w:b/>
          <w:lang w:val="en-US"/>
        </w:rPr>
        <w:tab/>
      </w:r>
      <w:r w:rsidRPr="006613E1">
        <w:rPr>
          <w:rFonts w:ascii="Tahoma" w:hAnsi="Tahoma" w:cs="Tahoma"/>
          <w:b/>
          <w:lang w:val="en-US"/>
        </w:rPr>
        <w:tab/>
      </w:r>
      <w:r w:rsidRPr="006613E1">
        <w:rPr>
          <w:rFonts w:ascii="Tahoma" w:hAnsi="Tahoma" w:cs="Tahoma"/>
          <w:b/>
          <w:lang w:val="en-US"/>
        </w:rPr>
        <w:tab/>
      </w:r>
      <w:r w:rsidRPr="006613E1">
        <w:rPr>
          <w:rFonts w:ascii="Tahoma" w:hAnsi="Tahoma" w:cs="Tahoma"/>
          <w:b/>
          <w:lang w:val="en-US"/>
        </w:rPr>
        <w:tab/>
        <w:t xml:space="preserve">              </w:t>
      </w:r>
      <w:r w:rsidR="00EF385C">
        <w:rPr>
          <w:rFonts w:ascii="Tahoma" w:hAnsi="Tahoma" w:cs="Tahoma"/>
          <w:b/>
          <w:lang w:val="en-US"/>
        </w:rPr>
        <w:t>2</w:t>
      </w:r>
      <w:r w:rsidR="00D27A4F">
        <w:rPr>
          <w:rFonts w:ascii="Tahoma" w:hAnsi="Tahoma" w:cs="Tahoma"/>
          <w:b/>
          <w:lang w:val="en-US"/>
        </w:rPr>
        <w:t>1</w:t>
      </w:r>
      <w:r w:rsidR="00D27A4F" w:rsidRPr="00D27A4F">
        <w:rPr>
          <w:rFonts w:ascii="Tahoma" w:hAnsi="Tahoma" w:cs="Tahoma"/>
          <w:b/>
          <w:vertAlign w:val="superscript"/>
          <w:lang w:val="en-US"/>
        </w:rPr>
        <w:t>st</w:t>
      </w:r>
      <w:r w:rsidR="00D27A4F">
        <w:rPr>
          <w:rFonts w:ascii="Tahoma" w:hAnsi="Tahoma" w:cs="Tahoma"/>
          <w:b/>
          <w:lang w:val="en-US"/>
        </w:rPr>
        <w:t xml:space="preserve"> </w:t>
      </w:r>
      <w:bookmarkStart w:id="0" w:name="_GoBack"/>
      <w:bookmarkEnd w:id="0"/>
      <w:r w:rsidR="00EF385C">
        <w:rPr>
          <w:rFonts w:ascii="Tahoma" w:hAnsi="Tahoma" w:cs="Tahoma"/>
          <w:b/>
          <w:lang w:val="en-US"/>
        </w:rPr>
        <w:t xml:space="preserve"> </w:t>
      </w:r>
      <w:r w:rsidR="006613E1" w:rsidRPr="006613E1">
        <w:rPr>
          <w:rFonts w:ascii="Tahoma" w:hAnsi="Tahoma" w:cs="Tahoma"/>
          <w:b/>
          <w:lang w:val="en-US"/>
        </w:rPr>
        <w:t xml:space="preserve"> </w:t>
      </w:r>
      <w:r w:rsidR="00EF385C">
        <w:rPr>
          <w:rFonts w:ascii="Tahoma" w:hAnsi="Tahoma" w:cs="Tahoma"/>
          <w:b/>
          <w:lang w:val="en-US"/>
        </w:rPr>
        <w:t>January</w:t>
      </w:r>
      <w:r w:rsidRPr="006613E1">
        <w:rPr>
          <w:rFonts w:ascii="Tahoma" w:hAnsi="Tahoma" w:cs="Tahoma"/>
          <w:b/>
          <w:lang w:val="en-US"/>
        </w:rPr>
        <w:t>, 202</w:t>
      </w:r>
      <w:r w:rsidR="00EF385C">
        <w:rPr>
          <w:rFonts w:ascii="Tahoma" w:hAnsi="Tahoma" w:cs="Tahoma"/>
          <w:b/>
          <w:lang w:val="en-US"/>
        </w:rPr>
        <w:t>6</w:t>
      </w:r>
    </w:p>
    <w:p w:rsidR="002E6DDB" w:rsidRPr="006613E1" w:rsidRDefault="002E6DDB" w:rsidP="002E6DDB">
      <w:pPr>
        <w:spacing w:after="0"/>
        <w:ind w:right="-28"/>
        <w:rPr>
          <w:rFonts w:ascii="Tahoma" w:hAnsi="Tahoma" w:cs="Tahoma"/>
          <w:lang w:val="en-US"/>
        </w:rPr>
      </w:pPr>
    </w:p>
    <w:p w:rsidR="002E6DDB" w:rsidRPr="006613E1" w:rsidRDefault="002E6DDB" w:rsidP="002E6DDB">
      <w:pPr>
        <w:spacing w:after="0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lang w:val="en-US"/>
        </w:rPr>
        <w:t>Ministry of Petroleum and Natural Gas</w:t>
      </w:r>
    </w:p>
    <w:p w:rsidR="002E6DDB" w:rsidRPr="006613E1" w:rsidRDefault="002E6DDB" w:rsidP="002E6DDB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6613E1">
        <w:rPr>
          <w:rFonts w:ascii="Tahoma" w:hAnsi="Tahoma" w:cs="Tahoma"/>
          <w:lang w:val="en-US"/>
        </w:rPr>
        <w:t>Kartavya</w:t>
      </w:r>
      <w:proofErr w:type="spellEnd"/>
      <w:r w:rsidRPr="006613E1">
        <w:rPr>
          <w:rFonts w:ascii="Tahoma" w:hAnsi="Tahoma" w:cs="Tahoma"/>
          <w:lang w:val="en-US"/>
        </w:rPr>
        <w:t xml:space="preserve"> Bhawan-03, </w:t>
      </w:r>
      <w:proofErr w:type="spellStart"/>
      <w:r w:rsidRPr="006613E1">
        <w:rPr>
          <w:rFonts w:ascii="Tahoma" w:hAnsi="Tahoma" w:cs="Tahoma"/>
          <w:lang w:val="en-US"/>
        </w:rPr>
        <w:t>Janpath</w:t>
      </w:r>
      <w:proofErr w:type="spellEnd"/>
    </w:p>
    <w:p w:rsidR="002E6DDB" w:rsidRPr="006613E1" w:rsidRDefault="002E6DDB" w:rsidP="002E6DDB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6613E1">
        <w:rPr>
          <w:rFonts w:ascii="Tahoma" w:hAnsi="Tahoma" w:cs="Tahoma"/>
          <w:b/>
          <w:bCs/>
          <w:u w:val="single"/>
          <w:lang w:val="en-US"/>
        </w:rPr>
        <w:t xml:space="preserve">New Delhi - 110001                                                                                                    </w:t>
      </w:r>
    </w:p>
    <w:p w:rsidR="002E6DDB" w:rsidRPr="006613E1" w:rsidRDefault="002E6DDB" w:rsidP="002E6DDB">
      <w:pPr>
        <w:spacing w:after="0"/>
        <w:rPr>
          <w:rFonts w:ascii="Tahoma" w:hAnsi="Tahoma" w:cs="Tahoma"/>
          <w:u w:val="single"/>
          <w:lang w:val="en-US"/>
        </w:rPr>
      </w:pPr>
    </w:p>
    <w:p w:rsidR="002E6DDB" w:rsidRPr="006613E1" w:rsidRDefault="002E6DDB" w:rsidP="002E6DDB">
      <w:pPr>
        <w:spacing w:after="0"/>
        <w:ind w:right="-482"/>
        <w:jc w:val="center"/>
        <w:rPr>
          <w:rFonts w:ascii="Tahoma" w:hAnsi="Tahoma" w:cs="Tahoma"/>
          <w:b/>
        </w:rPr>
      </w:pPr>
      <w:r w:rsidRPr="006613E1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</w:t>
      </w:r>
      <w:r w:rsidR="00637EA4" w:rsidRPr="006613E1">
        <w:rPr>
          <w:rFonts w:ascii="Tahoma" w:hAnsi="Tahoma" w:cs="Tahoma"/>
          <w:b/>
          <w:lang w:val="en-US"/>
        </w:rPr>
        <w:t xml:space="preserve">                </w:t>
      </w:r>
      <w:r w:rsidRPr="006613E1">
        <w:rPr>
          <w:rFonts w:ascii="Tahoma" w:hAnsi="Tahoma" w:cs="Tahoma"/>
          <w:b/>
          <w:lang w:val="en-US"/>
        </w:rPr>
        <w:t>Kind Attn: Section Officer</w:t>
      </w:r>
    </w:p>
    <w:p w:rsidR="002E6DDB" w:rsidRDefault="002E6DDB" w:rsidP="002E6DDB">
      <w:pPr>
        <w:spacing w:after="0"/>
        <w:ind w:right="-482"/>
        <w:rPr>
          <w:rFonts w:ascii="Tahoma" w:hAnsi="Tahoma" w:cs="Tahoma"/>
          <w:bCs/>
          <w:u w:val="single"/>
        </w:rPr>
      </w:pP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  <w:t xml:space="preserve">   </w:t>
      </w:r>
      <w:r w:rsidR="00B9383D" w:rsidRPr="006613E1">
        <w:rPr>
          <w:rFonts w:ascii="Tahoma" w:hAnsi="Tahoma" w:cs="Tahoma"/>
          <w:b/>
        </w:rPr>
        <w:t xml:space="preserve">   </w:t>
      </w:r>
      <w:r w:rsidRPr="006613E1">
        <w:rPr>
          <w:rFonts w:ascii="Tahoma" w:hAnsi="Tahoma" w:cs="Tahoma"/>
          <w:bCs/>
          <w:u w:val="single"/>
        </w:rPr>
        <w:t xml:space="preserve">(Oil Refinery Section) </w:t>
      </w:r>
    </w:p>
    <w:p w:rsidR="006613E1" w:rsidRPr="006613E1" w:rsidRDefault="006613E1" w:rsidP="002E6DDB">
      <w:pPr>
        <w:spacing w:after="0"/>
        <w:ind w:right="-482"/>
        <w:rPr>
          <w:rFonts w:ascii="Tahoma" w:hAnsi="Tahoma" w:cs="Tahoma"/>
          <w:bCs/>
          <w:u w:val="single"/>
        </w:rPr>
      </w:pPr>
    </w:p>
    <w:p w:rsidR="002E6DDB" w:rsidRPr="006613E1" w:rsidRDefault="002E6DDB" w:rsidP="002E6DDB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b/>
          <w:lang w:val="en-US"/>
        </w:rPr>
        <w:t>Sub</w:t>
      </w:r>
      <w:r w:rsidRPr="006613E1">
        <w:rPr>
          <w:rFonts w:ascii="Tahoma" w:hAnsi="Tahoma" w:cs="Tahoma"/>
          <w:lang w:val="en-US"/>
        </w:rPr>
        <w:t xml:space="preserve">: Rajya Sabha Provisionally Admitted Starred/Unstarred Question Dy. No. </w:t>
      </w:r>
      <w:r w:rsidRPr="006613E1">
        <w:rPr>
          <w:rFonts w:ascii="Tahoma" w:hAnsi="Tahoma" w:cs="Tahoma"/>
          <w:b/>
          <w:bCs/>
          <w:lang w:val="en-US"/>
        </w:rPr>
        <w:t>U</w:t>
      </w:r>
      <w:r w:rsidR="00EF385C">
        <w:rPr>
          <w:rFonts w:ascii="Tahoma" w:hAnsi="Tahoma" w:cs="Tahoma"/>
          <w:b/>
          <w:bCs/>
          <w:lang w:val="en-US"/>
        </w:rPr>
        <w:t xml:space="preserve">883 </w:t>
      </w:r>
      <w:r w:rsidRPr="006613E1">
        <w:rPr>
          <w:rFonts w:ascii="Tahoma" w:hAnsi="Tahoma" w:cs="Tahoma"/>
          <w:lang w:val="en-US"/>
        </w:rPr>
        <w:t>for 0</w:t>
      </w:r>
      <w:r w:rsidR="00EF385C">
        <w:rPr>
          <w:rFonts w:ascii="Tahoma" w:hAnsi="Tahoma" w:cs="Tahoma"/>
          <w:lang w:val="en-US"/>
        </w:rPr>
        <w:t>2</w:t>
      </w:r>
      <w:r w:rsidRPr="006613E1">
        <w:rPr>
          <w:rFonts w:ascii="Tahoma" w:hAnsi="Tahoma" w:cs="Tahoma"/>
          <w:lang w:val="en-US"/>
        </w:rPr>
        <w:t>.</w:t>
      </w:r>
      <w:r w:rsidR="00EF385C">
        <w:rPr>
          <w:rFonts w:ascii="Tahoma" w:hAnsi="Tahoma" w:cs="Tahoma"/>
          <w:lang w:val="en-US"/>
        </w:rPr>
        <w:t>02</w:t>
      </w:r>
      <w:r w:rsidRPr="006613E1">
        <w:rPr>
          <w:rFonts w:ascii="Tahoma" w:hAnsi="Tahoma" w:cs="Tahoma"/>
          <w:lang w:val="en-US"/>
        </w:rPr>
        <w:t>.202</w:t>
      </w:r>
      <w:r w:rsidR="00EF385C">
        <w:rPr>
          <w:rFonts w:ascii="Tahoma" w:hAnsi="Tahoma" w:cs="Tahoma"/>
          <w:lang w:val="en-US"/>
        </w:rPr>
        <w:t>6</w:t>
      </w:r>
      <w:r w:rsidRPr="006613E1">
        <w:rPr>
          <w:rFonts w:ascii="Tahoma" w:hAnsi="Tahoma" w:cs="Tahoma"/>
          <w:lang w:val="en-US"/>
        </w:rPr>
        <w:t xml:space="preserve"> </w:t>
      </w:r>
    </w:p>
    <w:p w:rsidR="002E6DDB" w:rsidRPr="006613E1" w:rsidRDefault="002E6DDB" w:rsidP="002E6DDB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6613E1">
        <w:rPr>
          <w:rFonts w:ascii="Tahoma" w:hAnsi="Tahoma" w:cs="Tahoma"/>
          <w:lang w:val="en-US"/>
        </w:rPr>
        <w:t xml:space="preserve">       </w:t>
      </w:r>
      <w:r w:rsidR="006613E1" w:rsidRPr="006613E1">
        <w:rPr>
          <w:rFonts w:ascii="Tahoma" w:hAnsi="Tahoma" w:cs="Tahoma"/>
          <w:lang w:val="en-US"/>
        </w:rPr>
        <w:t xml:space="preserve"> </w:t>
      </w:r>
      <w:r w:rsidRPr="006613E1">
        <w:rPr>
          <w:rFonts w:ascii="Tahoma" w:hAnsi="Tahoma" w:cs="Tahoma"/>
          <w:lang w:val="en-US"/>
        </w:rPr>
        <w:t xml:space="preserve">Regarding </w:t>
      </w:r>
      <w:r w:rsidRPr="006613E1">
        <w:rPr>
          <w:rFonts w:ascii="Tahoma" w:hAnsi="Tahoma" w:cs="Tahoma"/>
          <w:b/>
          <w:lang w:val="en-US"/>
        </w:rPr>
        <w:t>“</w:t>
      </w:r>
      <w:r w:rsidR="00EF385C">
        <w:rPr>
          <w:rFonts w:ascii="Tahoma" w:hAnsi="Tahoma" w:cs="Tahoma"/>
          <w:b/>
          <w:bCs/>
        </w:rPr>
        <w:t>Petroleum and NG</w:t>
      </w:r>
      <w:r w:rsidRPr="006613E1">
        <w:rPr>
          <w:rFonts w:ascii="Tahoma" w:hAnsi="Tahoma" w:cs="Tahoma"/>
          <w:b/>
          <w:lang w:val="en-US"/>
        </w:rPr>
        <w:t>”</w:t>
      </w:r>
    </w:p>
    <w:p w:rsidR="002E6DDB" w:rsidRPr="006613E1" w:rsidRDefault="002E6DDB" w:rsidP="002E6DD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b/>
          <w:lang w:val="en-US"/>
        </w:rPr>
        <w:t>Ref.</w:t>
      </w:r>
      <w:r w:rsidRPr="006613E1">
        <w:rPr>
          <w:rFonts w:ascii="Tahoma" w:hAnsi="Tahoma" w:cs="Tahoma"/>
          <w:lang w:val="en-US"/>
        </w:rPr>
        <w:t xml:space="preserve">  Your email dated </w:t>
      </w:r>
      <w:r w:rsidR="00EF385C">
        <w:rPr>
          <w:rFonts w:ascii="Tahoma" w:hAnsi="Tahoma" w:cs="Tahoma"/>
          <w:lang w:val="en-US"/>
        </w:rPr>
        <w:t>20</w:t>
      </w:r>
      <w:r w:rsidRPr="006613E1">
        <w:rPr>
          <w:rFonts w:ascii="Tahoma" w:hAnsi="Tahoma" w:cs="Tahoma"/>
          <w:lang w:val="en-US"/>
        </w:rPr>
        <w:t>.</w:t>
      </w:r>
      <w:r w:rsidR="00EF385C">
        <w:rPr>
          <w:rFonts w:ascii="Tahoma" w:hAnsi="Tahoma" w:cs="Tahoma"/>
          <w:lang w:val="en-US"/>
        </w:rPr>
        <w:t>0</w:t>
      </w:r>
      <w:r w:rsidRPr="006613E1">
        <w:rPr>
          <w:rFonts w:ascii="Tahoma" w:hAnsi="Tahoma" w:cs="Tahoma"/>
          <w:lang w:val="en-US"/>
        </w:rPr>
        <w:t>1.202</w:t>
      </w:r>
      <w:r w:rsidR="00EF385C">
        <w:rPr>
          <w:rFonts w:ascii="Tahoma" w:hAnsi="Tahoma" w:cs="Tahoma"/>
          <w:lang w:val="en-US"/>
        </w:rPr>
        <w:t>6</w:t>
      </w:r>
    </w:p>
    <w:p w:rsidR="002E6DDB" w:rsidRPr="006613E1" w:rsidRDefault="002E6DDB" w:rsidP="002E6DD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2E6DDB" w:rsidRPr="006613E1" w:rsidRDefault="002E6DDB" w:rsidP="002E6DDB">
      <w:pPr>
        <w:spacing w:after="0"/>
        <w:ind w:right="-613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lang w:val="en-US"/>
        </w:rPr>
        <w:t>Sir,</w:t>
      </w:r>
    </w:p>
    <w:p w:rsidR="002E6DDB" w:rsidRDefault="002E6DDB" w:rsidP="002E6DDB">
      <w:pPr>
        <w:spacing w:after="0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lang w:val="en-US"/>
        </w:rPr>
        <w:t xml:space="preserve">       </w:t>
      </w:r>
      <w:r w:rsidRPr="006613E1">
        <w:rPr>
          <w:rFonts w:ascii="Tahoma" w:hAnsi="Tahoma" w:cs="Tahoma"/>
          <w:lang w:val="en-US"/>
        </w:rPr>
        <w:tab/>
        <w:t>Reference above, our reply to the above Rajya Sabha Question is as follows:</w:t>
      </w:r>
    </w:p>
    <w:p w:rsidR="00D27A4F" w:rsidRPr="006613E1" w:rsidRDefault="00D27A4F" w:rsidP="002E6DDB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674"/>
        <w:gridCol w:w="5076"/>
      </w:tblGrid>
      <w:tr w:rsidR="00E71D0C" w:rsidRPr="006613E1" w:rsidTr="00E71D0C">
        <w:trPr>
          <w:trHeight w:val="2324"/>
        </w:trPr>
        <w:tc>
          <w:tcPr>
            <w:tcW w:w="4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D0C" w:rsidRDefault="00E71D0C" w:rsidP="00074AEF">
            <w:pPr>
              <w:pStyle w:val="xxx1585368544xxmsonormal"/>
              <w:shd w:val="clear" w:color="auto" w:fill="FFFFFF"/>
              <w:spacing w:before="0" w:beforeAutospacing="0" w:after="0" w:afterAutospacing="0"/>
              <w:jc w:val="both"/>
              <w:rPr>
                <w:rStyle w:val="xxsize"/>
                <w:rFonts w:ascii="Tahoma" w:hAnsi="Tahoma" w:cs="Tahoma"/>
                <w:i/>
                <w:iCs/>
                <w:color w:val="000000"/>
                <w:sz w:val="22"/>
                <w:szCs w:val="22"/>
                <w:shd w:val="clear" w:color="auto" w:fill="FFFFFF"/>
                <w:lang w:val="en-IN" w:bidi="ar-SA"/>
              </w:rPr>
            </w:pPr>
            <w:r w:rsidRPr="006613E1">
              <w:rPr>
                <w:rFonts w:ascii="Tahoma" w:hAnsi="Tahoma" w:cs="Tahoma"/>
                <w:i/>
                <w:iCs/>
                <w:sz w:val="22"/>
                <w:szCs w:val="22"/>
                <w:lang w:val="en-IN" w:bidi="ar-SA"/>
              </w:rPr>
              <w:t xml:space="preserve">Q.(a) </w:t>
            </w:r>
            <w:r>
              <w:rPr>
                <w:rStyle w:val="xxsize"/>
                <w:rFonts w:ascii="Tahoma" w:hAnsi="Tahoma" w:cs="Tahoma"/>
                <w:i/>
                <w:iCs/>
                <w:color w:val="000000"/>
                <w:sz w:val="22"/>
                <w:szCs w:val="22"/>
                <w:shd w:val="clear" w:color="auto" w:fill="FFFFFF"/>
                <w:lang w:val="en-IN" w:bidi="ar-SA"/>
              </w:rPr>
              <w:t xml:space="preserve">Whether the Government has any proposal to establish a refinery in North Karnataka in Karnataka to meet the long-term energy security of India and the commitments under the Nationally Determined </w:t>
            </w:r>
            <w:proofErr w:type="gramStart"/>
            <w:r>
              <w:rPr>
                <w:rStyle w:val="xxsize"/>
                <w:rFonts w:ascii="Tahoma" w:hAnsi="Tahoma" w:cs="Tahoma"/>
                <w:i/>
                <w:iCs/>
                <w:color w:val="000000"/>
                <w:sz w:val="22"/>
                <w:szCs w:val="22"/>
                <w:shd w:val="clear" w:color="auto" w:fill="FFFFFF"/>
                <w:lang w:val="en-IN" w:bidi="ar-SA"/>
              </w:rPr>
              <w:t>Contributions(</w:t>
            </w:r>
            <w:proofErr w:type="gramEnd"/>
            <w:r>
              <w:rPr>
                <w:rStyle w:val="xxsize"/>
                <w:rFonts w:ascii="Tahoma" w:hAnsi="Tahoma" w:cs="Tahoma"/>
                <w:i/>
                <w:iCs/>
                <w:color w:val="000000"/>
                <w:sz w:val="22"/>
                <w:szCs w:val="22"/>
                <w:shd w:val="clear" w:color="auto" w:fill="FFFFFF"/>
                <w:lang w:val="en-IN" w:bidi="ar-SA"/>
              </w:rPr>
              <w:t xml:space="preserve">NDCs) and </w:t>
            </w:r>
          </w:p>
          <w:p w:rsidR="00E71D0C" w:rsidRPr="006613E1" w:rsidRDefault="00E71D0C" w:rsidP="00074AEF">
            <w:pPr>
              <w:pStyle w:val="xxx1585368544xxmsonormal"/>
              <w:shd w:val="clear" w:color="auto" w:fill="FFFFFF"/>
              <w:spacing w:before="0" w:beforeAutospacing="0" w:after="0" w:afterAutospacing="0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71D0C" w:rsidRPr="00D44C53" w:rsidRDefault="00E71D0C" w:rsidP="00EF385C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color w:val="000000" w:themeColor="text1"/>
                <w:kern w:val="2"/>
                <w14:ligatures w14:val="standardContextual"/>
              </w:rPr>
            </w:pPr>
            <w:r w:rsidRPr="00D44C53">
              <w:rPr>
                <w:rFonts w:ascii="Tahoma" w:hAnsi="Tahoma" w:cs="Tahoma"/>
                <w:b/>
                <w:color w:val="000000" w:themeColor="text1"/>
                <w:lang w:val="en-US"/>
              </w:rPr>
              <w:t>Answer to Q(a)</w:t>
            </w:r>
            <w:r>
              <w:rPr>
                <w:rFonts w:ascii="Tahoma" w:hAnsi="Tahoma" w:cs="Tahoma"/>
                <w:b/>
                <w:color w:val="000000" w:themeColor="text1"/>
                <w:lang w:val="en-US"/>
              </w:rPr>
              <w:t xml:space="preserve"> &amp; Q(b</w:t>
            </w:r>
            <w:proofErr w:type="gramStart"/>
            <w:r>
              <w:rPr>
                <w:rFonts w:ascii="Tahoma" w:hAnsi="Tahoma" w:cs="Tahoma"/>
                <w:b/>
                <w:color w:val="000000" w:themeColor="text1"/>
                <w:lang w:val="en-US"/>
              </w:rPr>
              <w:t xml:space="preserve">) </w:t>
            </w:r>
            <w:r w:rsidRPr="00D44C53">
              <w:rPr>
                <w:rFonts w:ascii="Tahoma" w:hAnsi="Tahoma" w:cs="Tahoma"/>
                <w:b/>
                <w:color w:val="000000" w:themeColor="text1"/>
                <w:lang w:val="en-US"/>
              </w:rPr>
              <w:t>:</w:t>
            </w:r>
            <w:proofErr w:type="gramEnd"/>
            <w:r w:rsidRPr="00D44C53">
              <w:rPr>
                <w:rFonts w:ascii="Tahoma" w:hAnsi="Tahoma" w:cs="Tahoma"/>
                <w:color w:val="000000" w:themeColor="text1"/>
                <w:lang w:val="en-US"/>
              </w:rPr>
              <w:t xml:space="preserve"> </w:t>
            </w:r>
            <w:proofErr w:type="spellStart"/>
            <w:r w:rsidRPr="00D44C53">
              <w:rPr>
                <w:rFonts w:ascii="Tahoma" w:eastAsia="Times New Roman" w:hAnsi="Tahoma" w:cs="Tahoma"/>
                <w:b/>
                <w:bCs/>
                <w:color w:val="000000" w:themeColor="text1"/>
                <w:kern w:val="2"/>
                <w14:ligatures w14:val="standardContextual"/>
              </w:rPr>
              <w:t>MoPNG</w:t>
            </w:r>
            <w:proofErr w:type="spellEnd"/>
            <w:r w:rsidRPr="00D44C53">
              <w:rPr>
                <w:rFonts w:ascii="Tahoma" w:eastAsia="Times New Roman" w:hAnsi="Tahoma" w:cs="Tahoma"/>
                <w:b/>
                <w:bCs/>
                <w:color w:val="000000" w:themeColor="text1"/>
                <w:kern w:val="2"/>
                <w14:ligatures w14:val="standardContextual"/>
              </w:rPr>
              <w:t xml:space="preserve"> may reply suitably.</w:t>
            </w:r>
          </w:p>
          <w:p w:rsidR="00E71D0C" w:rsidRDefault="00325776" w:rsidP="00325776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on date </w:t>
            </w:r>
            <w:r w:rsidR="00D27A4F">
              <w:rPr>
                <w:rFonts w:ascii="Tahoma" w:eastAsia="Times New Roman" w:hAnsi="Tahoma" w:cs="Tahoma"/>
                <w:kern w:val="2"/>
                <w14:ligatures w14:val="standardContextual"/>
              </w:rPr>
              <w:t>Oil India Limited (OIL) is not involved with any proposal for a refinery in the state of Karnataka.</w:t>
            </w:r>
          </w:p>
          <w:p w:rsidR="00D27A4F" w:rsidRPr="006613E1" w:rsidRDefault="00D27A4F" w:rsidP="00325776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Hence, no response to offer.</w:t>
            </w:r>
          </w:p>
        </w:tc>
      </w:tr>
      <w:tr w:rsidR="00E71D0C" w:rsidRPr="006613E1" w:rsidTr="00240C7A">
        <w:trPr>
          <w:trHeight w:val="1230"/>
        </w:trPr>
        <w:tc>
          <w:tcPr>
            <w:tcW w:w="4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1D0C" w:rsidRPr="006613E1" w:rsidRDefault="00E71D0C" w:rsidP="00074AEF">
            <w:pPr>
              <w:pStyle w:val="xxx1585368544xxmsonormal"/>
              <w:shd w:val="clear" w:color="auto" w:fill="FFFFFF"/>
              <w:spacing w:before="0" w:beforeAutospacing="0" w:after="0" w:afterAutospacing="0"/>
              <w:jc w:val="both"/>
              <w:rPr>
                <w:sz w:val="22"/>
                <w:szCs w:val="22"/>
                <w:lang w:val="en-IN" w:bidi="ar-SA"/>
              </w:rPr>
            </w:pPr>
            <w:r w:rsidRPr="006613E1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Style w:val="xxsize"/>
                <w:rFonts w:ascii="Tahoma" w:hAnsi="Tahoma" w:cs="Tahoma"/>
                <w:i/>
                <w:iCs/>
                <w:color w:val="000000"/>
                <w:sz w:val="22"/>
                <w:szCs w:val="22"/>
                <w:shd w:val="clear" w:color="auto" w:fill="FFFFFF"/>
                <w:lang w:val="en-IN" w:bidi="ar-SA"/>
              </w:rPr>
              <w:t>if so, the details thereof?</w:t>
            </w:r>
          </w:p>
          <w:p w:rsidR="00E71D0C" w:rsidRPr="006613E1" w:rsidRDefault="00E71D0C">
            <w:pPr>
              <w:spacing w:after="0" w:line="240" w:lineRule="auto"/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</w:p>
        </w:tc>
        <w:tc>
          <w:tcPr>
            <w:tcW w:w="50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71D0C" w:rsidRPr="006613E1" w:rsidRDefault="00E71D0C" w:rsidP="00074AEF">
            <w:pPr>
              <w:spacing w:after="12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:rsidR="00E71D0C" w:rsidRPr="00D44C53" w:rsidRDefault="00E71D0C" w:rsidP="00E71D0C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E71D0C" w:rsidRPr="00D44C53" w:rsidRDefault="00E71D0C" w:rsidP="00E71D0C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E71D0C" w:rsidRPr="00D44C53" w:rsidRDefault="00E71D0C" w:rsidP="00E71D0C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E71D0C" w:rsidRDefault="00E71D0C" w:rsidP="00E71D0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E71D0C" w:rsidRDefault="00E71D0C" w:rsidP="00E71D0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E71D0C" w:rsidRPr="002A52C0" w:rsidRDefault="00E71D0C" w:rsidP="00E71D0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E71D0C" w:rsidRDefault="00E71D0C" w:rsidP="00E71D0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2A52C0">
        <w:rPr>
          <w:rFonts w:ascii="Tahoma" w:hAnsi="Tahoma" w:cs="Tahoma"/>
          <w:b/>
          <w:lang w:val="en-US"/>
        </w:rPr>
        <w:t>(</w:t>
      </w:r>
      <w:proofErr w:type="spellStart"/>
      <w:r>
        <w:rPr>
          <w:rFonts w:ascii="Tahoma" w:hAnsi="Tahoma" w:cs="Tahoma"/>
          <w:b/>
          <w:lang w:val="en-US"/>
        </w:rPr>
        <w:t>Ashim</w:t>
      </w:r>
      <w:proofErr w:type="spellEnd"/>
      <w:r>
        <w:rPr>
          <w:rFonts w:ascii="Tahoma" w:hAnsi="Tahoma" w:cs="Tahoma"/>
          <w:b/>
          <w:lang w:val="en-US"/>
        </w:rPr>
        <w:t xml:space="preserve"> Kumar </w:t>
      </w:r>
      <w:proofErr w:type="spellStart"/>
      <w:r>
        <w:rPr>
          <w:rFonts w:ascii="Tahoma" w:hAnsi="Tahoma" w:cs="Tahoma"/>
          <w:b/>
          <w:lang w:val="en-US"/>
        </w:rPr>
        <w:t>Bharali</w:t>
      </w:r>
      <w:proofErr w:type="spellEnd"/>
      <w:r w:rsidRPr="002A52C0">
        <w:rPr>
          <w:rFonts w:ascii="Tahoma" w:hAnsi="Tahoma" w:cs="Tahoma"/>
          <w:b/>
          <w:lang w:val="en-US"/>
        </w:rPr>
        <w:t>)</w:t>
      </w:r>
    </w:p>
    <w:p w:rsidR="00E71D0C" w:rsidRPr="002A52C0" w:rsidRDefault="00E71D0C" w:rsidP="00E71D0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2A52C0">
        <w:rPr>
          <w:rFonts w:ascii="Tahoma" w:hAnsi="Tahoma" w:cs="Tahoma"/>
          <w:lang w:val="en-US"/>
        </w:rPr>
        <w:t>General Manager (Planning)</w:t>
      </w:r>
    </w:p>
    <w:p w:rsidR="00E71D0C" w:rsidRPr="00E71D0C" w:rsidRDefault="00E71D0C" w:rsidP="00E71D0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lang w:val="en-US"/>
        </w:rPr>
        <w:t xml:space="preserve"> </w:t>
      </w:r>
      <w:r w:rsidRPr="00E71D0C">
        <w:rPr>
          <w:rFonts w:ascii="Tahoma" w:hAnsi="Tahoma" w:cs="Tahoma"/>
          <w:u w:val="single"/>
          <w:lang w:val="en-US"/>
        </w:rPr>
        <w:t>For Chief General Manager (Planning)</w:t>
      </w:r>
    </w:p>
    <w:p w:rsidR="00E71D0C" w:rsidRPr="002A52C0" w:rsidRDefault="00E71D0C" w:rsidP="00E71D0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2A52C0">
        <w:rPr>
          <w:rFonts w:ascii="Tahoma" w:hAnsi="Tahoma" w:cs="Tahoma"/>
          <w:b/>
          <w:u w:val="single"/>
          <w:lang w:val="en-US"/>
        </w:rPr>
        <w:t>For Chairman &amp; Managing Director</w:t>
      </w:r>
    </w:p>
    <w:p w:rsidR="00E71D0C" w:rsidRDefault="00E71D0C" w:rsidP="00E71D0C">
      <w:pPr>
        <w:spacing w:after="0"/>
        <w:ind w:right="-482"/>
        <w:jc w:val="right"/>
        <w:rPr>
          <w:rFonts w:ascii="Tahoma" w:hAnsi="Tahoma" w:cs="Tahoma"/>
          <w:b/>
          <w:color w:val="000000" w:themeColor="text1"/>
          <w:u w:val="single"/>
          <w:lang w:val="en-US"/>
        </w:rPr>
      </w:pPr>
    </w:p>
    <w:p w:rsidR="007B601A" w:rsidRPr="006613E1" w:rsidRDefault="007B601A" w:rsidP="006613E1">
      <w:pPr>
        <w:spacing w:after="0" w:line="240" w:lineRule="auto"/>
        <w:ind w:right="-482"/>
        <w:jc w:val="right"/>
      </w:pPr>
    </w:p>
    <w:sectPr w:rsidR="007B601A" w:rsidRPr="006613E1" w:rsidSect="006613E1">
      <w:pgSz w:w="12240" w:h="15840"/>
      <w:pgMar w:top="1440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DB"/>
    <w:rsid w:val="00074AEF"/>
    <w:rsid w:val="002E6DDB"/>
    <w:rsid w:val="00325776"/>
    <w:rsid w:val="00637EA4"/>
    <w:rsid w:val="006613E1"/>
    <w:rsid w:val="007B601A"/>
    <w:rsid w:val="0084563F"/>
    <w:rsid w:val="00B003AB"/>
    <w:rsid w:val="00B9383D"/>
    <w:rsid w:val="00D27A4F"/>
    <w:rsid w:val="00E71D0C"/>
    <w:rsid w:val="00EF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0A32E"/>
  <w15:chartTrackingRefBased/>
  <w15:docId w15:val="{A436AC92-5136-45AF-A761-52EC04116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6DD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xx1585368544xxmsonormal">
    <w:name w:val="x_x_x1585368544xxmsonormal"/>
    <w:basedOn w:val="Normal"/>
    <w:rsid w:val="002E6DDB"/>
    <w:pPr>
      <w:spacing w:before="100" w:beforeAutospacing="1" w:after="100" w:afterAutospacing="1" w:line="240" w:lineRule="auto"/>
    </w:pPr>
    <w:rPr>
      <w:rFonts w:ascii="Aptos" w:hAnsi="Aptos" w:cs="Calibri"/>
      <w:sz w:val="24"/>
      <w:szCs w:val="24"/>
      <w:lang w:val="en-US" w:bidi="hi-IN"/>
    </w:rPr>
  </w:style>
  <w:style w:type="paragraph" w:customStyle="1" w:styleId="xxmsonormal">
    <w:name w:val="x_x_msonormal"/>
    <w:basedOn w:val="Normal"/>
    <w:rsid w:val="002E6DDB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xsize">
    <w:name w:val="x_x_size"/>
    <w:basedOn w:val="DefaultParagraphFont"/>
    <w:rsid w:val="002E6DDB"/>
  </w:style>
  <w:style w:type="table" w:styleId="TableGrid">
    <w:name w:val="Table Grid"/>
    <w:basedOn w:val="TableNormal"/>
    <w:uiPriority w:val="39"/>
    <w:rsid w:val="002E6DD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6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2026-01-21T10:00:00Z</cp:lastPrinted>
  <dcterms:created xsi:type="dcterms:W3CDTF">2026-01-21T10:05:00Z</dcterms:created>
  <dcterms:modified xsi:type="dcterms:W3CDTF">2026-01-21T10:05:00Z</dcterms:modified>
</cp:coreProperties>
</file>