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310C0B" w14:textId="77777777" w:rsidR="003E3CEB" w:rsidRPr="00535368" w:rsidRDefault="003E3CEB" w:rsidP="003E3CEB">
      <w:pPr>
        <w:spacing w:after="0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>Ministry of Petroleum and Natural Gas</w:t>
      </w:r>
    </w:p>
    <w:p w14:paraId="34A7D325" w14:textId="77777777" w:rsidR="00B00A85" w:rsidRPr="00535368" w:rsidRDefault="00B00A85" w:rsidP="00B00A85">
      <w:pPr>
        <w:spacing w:after="0"/>
        <w:ind w:right="-482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>Kartavya Bhawan-03, Janpath</w:t>
      </w:r>
    </w:p>
    <w:p w14:paraId="267FC99B" w14:textId="5D6BC421" w:rsidR="008A1BC7" w:rsidRPr="00535368" w:rsidRDefault="00B00A85" w:rsidP="008A1BC7">
      <w:pPr>
        <w:spacing w:after="0" w:line="240" w:lineRule="auto"/>
        <w:rPr>
          <w:rFonts w:ascii="Tahoma" w:eastAsia="Times New Roman" w:hAnsi="Tahoma" w:cs="Tahoma"/>
          <w:lang w:eastAsia="en-IN" w:bidi="hi-IN"/>
        </w:rPr>
      </w:pPr>
      <w:r w:rsidRPr="00535368">
        <w:rPr>
          <w:rFonts w:ascii="Tahoma" w:hAnsi="Tahoma" w:cs="Tahoma"/>
          <w:b/>
          <w:bCs/>
          <w:u w:val="single"/>
          <w:lang w:val="en-US"/>
        </w:rPr>
        <w:t>New Delhi - 110001</w:t>
      </w:r>
      <w:r w:rsidRPr="00535368">
        <w:rPr>
          <w:rFonts w:ascii="Tahoma" w:hAnsi="Tahoma" w:cs="Tahoma"/>
          <w:b/>
          <w:bCs/>
          <w:lang w:val="en-US"/>
        </w:rPr>
        <w:t xml:space="preserve">                              </w:t>
      </w:r>
      <w:r w:rsidRPr="00535368">
        <w:rPr>
          <w:rFonts w:ascii="Tahoma" w:hAnsi="Tahoma" w:cs="Tahoma"/>
          <w:b/>
          <w:lang w:val="en-US"/>
        </w:rPr>
        <w:t xml:space="preserve">       </w:t>
      </w:r>
      <w:r w:rsidR="00D96E0B" w:rsidRPr="00535368">
        <w:rPr>
          <w:rFonts w:ascii="Tahoma" w:hAnsi="Tahoma" w:cs="Tahoma"/>
          <w:b/>
          <w:lang w:val="en-US"/>
        </w:rPr>
        <w:t xml:space="preserve"> </w:t>
      </w:r>
      <w:r w:rsidRPr="00535368">
        <w:rPr>
          <w:rFonts w:ascii="Tahoma" w:hAnsi="Tahoma" w:cs="Tahoma"/>
          <w:b/>
          <w:lang w:val="en-US"/>
        </w:rPr>
        <w:t xml:space="preserve"> </w:t>
      </w:r>
      <w:r w:rsidR="00030179" w:rsidRPr="00535368">
        <w:rPr>
          <w:rFonts w:ascii="Tahoma" w:hAnsi="Tahoma" w:cs="Tahoma"/>
          <w:b/>
          <w:lang w:val="en-US"/>
        </w:rPr>
        <w:t xml:space="preserve"> </w:t>
      </w:r>
      <w:r w:rsidR="00D96E0B" w:rsidRPr="00535368">
        <w:rPr>
          <w:rFonts w:ascii="Tahoma" w:hAnsi="Tahoma" w:cs="Tahoma"/>
          <w:b/>
          <w:lang w:val="en-US"/>
        </w:rPr>
        <w:t xml:space="preserve">                  </w:t>
      </w:r>
      <w:r w:rsidR="001640DE" w:rsidRPr="00535368">
        <w:rPr>
          <w:rFonts w:ascii="Tahoma" w:hAnsi="Tahoma" w:cs="Tahoma"/>
          <w:b/>
          <w:lang w:val="en-US"/>
        </w:rPr>
        <w:tab/>
      </w:r>
      <w:r w:rsidR="00C653F2">
        <w:rPr>
          <w:rFonts w:ascii="Tahoma" w:hAnsi="Tahoma" w:cs="Tahoma"/>
          <w:b/>
          <w:lang w:val="en-US"/>
        </w:rPr>
        <w:t xml:space="preserve">       </w:t>
      </w:r>
      <w:r w:rsidR="0098028D" w:rsidRPr="00535368">
        <w:rPr>
          <w:rFonts w:ascii="Tahoma" w:hAnsi="Tahoma" w:cs="Tahoma"/>
          <w:b/>
          <w:lang w:val="en-US"/>
        </w:rPr>
        <w:t xml:space="preserve">Kind Attn: </w:t>
      </w:r>
      <w:r w:rsidR="008A1BC7" w:rsidRPr="00535368">
        <w:rPr>
          <w:rFonts w:ascii="Tahoma" w:eastAsia="Times New Roman" w:hAnsi="Tahoma" w:cs="Tahoma"/>
          <w:b/>
          <w:bCs/>
          <w:kern w:val="2"/>
          <w14:ligatures w14:val="standardContextual"/>
        </w:rPr>
        <w:t>Satpal Yadav</w:t>
      </w:r>
    </w:p>
    <w:p w14:paraId="255C016B" w14:textId="2C245030" w:rsidR="00D96E0B" w:rsidRPr="00535368" w:rsidRDefault="00C653F2" w:rsidP="00C653F2">
      <w:pPr>
        <w:spacing w:after="0"/>
        <w:ind w:left="4320" w:right="-563" w:firstLine="720"/>
        <w:rPr>
          <w:rFonts w:ascii="Tahoma" w:hAnsi="Tahoma" w:cs="Tahoma"/>
          <w:bCs/>
          <w:u w:val="single"/>
          <w:lang w:val="en-US"/>
        </w:rPr>
      </w:pPr>
      <w:r w:rsidRPr="00C653F2">
        <w:rPr>
          <w:rFonts w:ascii="Tahoma" w:hAnsi="Tahoma" w:cs="Tahoma"/>
          <w:bCs/>
        </w:rPr>
        <w:t xml:space="preserve"> </w:t>
      </w:r>
      <w:r w:rsidRPr="00C653F2">
        <w:rPr>
          <w:rFonts w:ascii="Tahoma" w:hAnsi="Tahoma" w:cs="Tahoma"/>
          <w:bCs/>
        </w:rPr>
        <w:tab/>
        <w:t xml:space="preserve">           </w:t>
      </w:r>
      <w:r>
        <w:rPr>
          <w:rFonts w:ascii="Tahoma" w:hAnsi="Tahoma" w:cs="Tahoma"/>
          <w:bCs/>
          <w:u w:val="single"/>
        </w:rPr>
        <w:t xml:space="preserve">Assistant </w:t>
      </w:r>
      <w:r w:rsidR="00030179" w:rsidRPr="00535368">
        <w:rPr>
          <w:rFonts w:ascii="Tahoma" w:hAnsi="Tahoma" w:cs="Tahoma"/>
          <w:bCs/>
          <w:u w:val="single"/>
        </w:rPr>
        <w:t xml:space="preserve">Section </w:t>
      </w:r>
      <w:r w:rsidR="00D96E0B" w:rsidRPr="00535368">
        <w:rPr>
          <w:rFonts w:ascii="Tahoma" w:hAnsi="Tahoma" w:cs="Tahoma"/>
          <w:bCs/>
          <w:u w:val="single"/>
        </w:rPr>
        <w:t>Officer (</w:t>
      </w:r>
      <w:r>
        <w:rPr>
          <w:rFonts w:ascii="Tahoma" w:hAnsi="Tahoma" w:cs="Tahoma"/>
          <w:bCs/>
          <w:u w:val="single"/>
        </w:rPr>
        <w:t>ONG 1 &amp;V</w:t>
      </w:r>
      <w:r w:rsidR="00D96E0B" w:rsidRPr="00535368">
        <w:rPr>
          <w:rFonts w:ascii="Tahoma" w:hAnsi="Tahoma" w:cs="Tahoma"/>
          <w:bCs/>
          <w:u w:val="single"/>
        </w:rPr>
        <w:t xml:space="preserve">) </w:t>
      </w:r>
    </w:p>
    <w:p w14:paraId="3C015F42" w14:textId="77777777" w:rsidR="003E3CEB" w:rsidRPr="00535368" w:rsidRDefault="003E3CEB" w:rsidP="0098028D">
      <w:pPr>
        <w:spacing w:after="0"/>
        <w:rPr>
          <w:rFonts w:ascii="Tahoma" w:hAnsi="Tahoma" w:cs="Tahoma"/>
          <w:bCs/>
          <w:u w:val="single"/>
          <w:lang w:val="en-US"/>
        </w:rPr>
      </w:pPr>
      <w:r w:rsidRPr="00535368">
        <w:rPr>
          <w:rFonts w:ascii="Tahoma" w:hAnsi="Tahoma" w:cs="Tahoma"/>
          <w:b/>
          <w:bCs/>
          <w:lang w:val="en-US"/>
        </w:rPr>
        <w:t xml:space="preserve">                            </w:t>
      </w:r>
      <w:r w:rsidRPr="00535368">
        <w:rPr>
          <w:rFonts w:ascii="Tahoma" w:hAnsi="Tahoma" w:cs="Tahoma"/>
          <w:b/>
          <w:lang w:val="en-US"/>
        </w:rPr>
        <w:t xml:space="preserve">                               </w:t>
      </w:r>
      <w:r w:rsidR="004505F3" w:rsidRPr="00535368">
        <w:rPr>
          <w:rFonts w:ascii="Tahoma" w:hAnsi="Tahoma" w:cs="Tahoma"/>
          <w:b/>
          <w:lang w:val="en-US"/>
        </w:rPr>
        <w:t xml:space="preserve"> </w:t>
      </w:r>
      <w:r w:rsidR="002000D1" w:rsidRPr="00535368">
        <w:rPr>
          <w:rFonts w:ascii="Tahoma" w:hAnsi="Tahoma" w:cs="Tahoma"/>
          <w:b/>
          <w:lang w:val="en-US"/>
        </w:rPr>
        <w:t xml:space="preserve">  </w:t>
      </w:r>
      <w:r w:rsidR="00975387" w:rsidRPr="00535368">
        <w:rPr>
          <w:rFonts w:ascii="Tahoma" w:hAnsi="Tahoma" w:cs="Tahoma"/>
          <w:b/>
          <w:lang w:val="en-US"/>
        </w:rPr>
        <w:t xml:space="preserve">    </w:t>
      </w:r>
      <w:r w:rsidR="00B30758" w:rsidRPr="00535368">
        <w:rPr>
          <w:rFonts w:ascii="Tahoma" w:hAnsi="Tahoma" w:cs="Tahoma"/>
          <w:b/>
          <w:lang w:val="en-US"/>
        </w:rPr>
        <w:t xml:space="preserve"> </w:t>
      </w:r>
      <w:r w:rsidRPr="00535368"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 w:rsidRPr="00535368"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 w:rsidRPr="00535368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14:paraId="1BB04B9C" w14:textId="2B27ED45" w:rsidR="003E3CEB" w:rsidRPr="00535368" w:rsidRDefault="003E3CEB" w:rsidP="000543CA">
      <w:pPr>
        <w:tabs>
          <w:tab w:val="left" w:pos="8640"/>
        </w:tabs>
        <w:spacing w:after="0"/>
        <w:ind w:right="-1015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b/>
          <w:lang w:val="en-US"/>
        </w:rPr>
        <w:t>Sub</w:t>
      </w:r>
      <w:r w:rsidRPr="00535368">
        <w:rPr>
          <w:rFonts w:ascii="Tahoma" w:hAnsi="Tahoma" w:cs="Tahoma"/>
          <w:lang w:val="en-US"/>
        </w:rPr>
        <w:t xml:space="preserve">: </w:t>
      </w:r>
      <w:r w:rsidR="0060446E">
        <w:rPr>
          <w:rFonts w:ascii="Tahoma" w:hAnsi="Tahoma" w:cs="Tahoma"/>
          <w:lang w:val="en-US"/>
        </w:rPr>
        <w:t>Rajya Sabha Provisionally Admitted Starred/Unstarred Question Dy. No</w:t>
      </w:r>
      <w:r w:rsidR="0060446E" w:rsidRPr="00535368">
        <w:rPr>
          <w:rFonts w:ascii="Tahoma" w:hAnsi="Tahoma" w:cs="Tahoma"/>
          <w:lang w:val="en-US"/>
        </w:rPr>
        <w:t xml:space="preserve"> </w:t>
      </w:r>
      <w:r w:rsidR="000543CA">
        <w:rPr>
          <w:rFonts w:ascii="Tahoma" w:hAnsi="Tahoma" w:cs="Tahoma"/>
          <w:b/>
          <w:bCs/>
          <w:lang w:val="en-US"/>
        </w:rPr>
        <w:t>S</w:t>
      </w:r>
      <w:r w:rsidR="00687821">
        <w:rPr>
          <w:rFonts w:ascii="Tahoma" w:hAnsi="Tahoma" w:cs="Tahoma"/>
          <w:b/>
          <w:bCs/>
          <w:lang w:val="en-US"/>
        </w:rPr>
        <w:t xml:space="preserve">3333 </w:t>
      </w:r>
      <w:r w:rsidR="00B36AC8" w:rsidRPr="004A0011">
        <w:rPr>
          <w:rFonts w:ascii="Tahoma" w:hAnsi="Tahoma" w:cs="Tahoma"/>
        </w:rPr>
        <w:t>for</w:t>
      </w:r>
      <w:r w:rsidRPr="00535368">
        <w:rPr>
          <w:rFonts w:ascii="Tahoma" w:hAnsi="Tahoma" w:cs="Tahoma"/>
          <w:lang w:val="en-US"/>
        </w:rPr>
        <w:t xml:space="preserve"> </w:t>
      </w:r>
      <w:r w:rsidR="00644279" w:rsidRPr="00535368">
        <w:rPr>
          <w:rFonts w:ascii="Tahoma" w:hAnsi="Tahoma" w:cs="Tahoma"/>
          <w:lang w:val="en-US"/>
        </w:rPr>
        <w:t>0</w:t>
      </w:r>
      <w:r w:rsidR="004A0011">
        <w:rPr>
          <w:rFonts w:ascii="Tahoma" w:hAnsi="Tahoma" w:cs="Tahoma"/>
          <w:lang w:val="en-US"/>
        </w:rPr>
        <w:t>9</w:t>
      </w:r>
      <w:r w:rsidRPr="00535368">
        <w:rPr>
          <w:rFonts w:ascii="Tahoma" w:hAnsi="Tahoma" w:cs="Tahoma"/>
          <w:lang w:val="en-US"/>
        </w:rPr>
        <w:t>.</w:t>
      </w:r>
      <w:r w:rsidR="00527C2C" w:rsidRPr="00535368">
        <w:rPr>
          <w:rFonts w:ascii="Tahoma" w:hAnsi="Tahoma" w:cs="Tahoma"/>
          <w:lang w:val="en-US"/>
        </w:rPr>
        <w:t>0</w:t>
      </w:r>
      <w:r w:rsidR="00644279" w:rsidRPr="00535368">
        <w:rPr>
          <w:rFonts w:ascii="Tahoma" w:hAnsi="Tahoma" w:cs="Tahoma"/>
          <w:lang w:val="en-US"/>
        </w:rPr>
        <w:t>2</w:t>
      </w:r>
      <w:r w:rsidRPr="00535368">
        <w:rPr>
          <w:rFonts w:ascii="Tahoma" w:hAnsi="Tahoma" w:cs="Tahoma"/>
          <w:lang w:val="en-US"/>
        </w:rPr>
        <w:t>.202</w:t>
      </w:r>
      <w:r w:rsidR="00527C2C" w:rsidRPr="00535368">
        <w:rPr>
          <w:rFonts w:ascii="Tahoma" w:hAnsi="Tahoma" w:cs="Tahoma"/>
          <w:lang w:val="en-US"/>
        </w:rPr>
        <w:t>6</w:t>
      </w:r>
      <w:r w:rsidRPr="00535368">
        <w:rPr>
          <w:rFonts w:ascii="Tahoma" w:hAnsi="Tahoma" w:cs="Tahoma"/>
          <w:lang w:val="en-US"/>
        </w:rPr>
        <w:t xml:space="preserve"> </w:t>
      </w:r>
      <w:r w:rsidR="00535368" w:rsidRPr="00535368">
        <w:rPr>
          <w:rFonts w:ascii="Tahoma" w:hAnsi="Tahoma" w:cs="Tahoma"/>
          <w:lang w:val="en-US"/>
        </w:rPr>
        <w:tab/>
      </w:r>
    </w:p>
    <w:p w14:paraId="555150F9" w14:textId="24CE9065" w:rsidR="003E3CEB" w:rsidRPr="00535368" w:rsidRDefault="003E3CEB" w:rsidP="00521696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535368">
        <w:rPr>
          <w:rFonts w:ascii="Tahoma" w:hAnsi="Tahoma" w:cs="Tahoma"/>
          <w:lang w:val="en-US"/>
        </w:rPr>
        <w:t xml:space="preserve">        Regarding </w:t>
      </w:r>
      <w:r w:rsidRPr="00535368">
        <w:rPr>
          <w:rFonts w:ascii="Tahoma" w:hAnsi="Tahoma" w:cs="Tahoma"/>
          <w:b/>
          <w:lang w:val="en-US"/>
        </w:rPr>
        <w:t>“</w:t>
      </w:r>
      <w:r w:rsidR="00687821">
        <w:rPr>
          <w:rStyle w:val="Strong"/>
          <w:rFonts w:ascii="Tahoma" w:hAnsi="Tahoma" w:cs="Tahoma"/>
        </w:rPr>
        <w:t>National Mission for Deep Ocean Exploration</w:t>
      </w:r>
      <w:r w:rsidRPr="00535368">
        <w:rPr>
          <w:rFonts w:ascii="Tahoma" w:hAnsi="Tahoma" w:cs="Tahoma"/>
          <w:b/>
          <w:bCs/>
        </w:rPr>
        <w:t>”</w:t>
      </w:r>
    </w:p>
    <w:p w14:paraId="2B9C4E3B" w14:textId="7D638970" w:rsidR="003E3CEB" w:rsidRPr="00535368" w:rsidRDefault="003E3CEB" w:rsidP="00786AE2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b/>
          <w:lang w:val="en-US"/>
        </w:rPr>
        <w:t>Ref.</w:t>
      </w:r>
      <w:r w:rsidRPr="00535368">
        <w:rPr>
          <w:rFonts w:ascii="Tahoma" w:hAnsi="Tahoma" w:cs="Tahoma"/>
          <w:lang w:val="en-US"/>
        </w:rPr>
        <w:t xml:space="preserve">  Your email dated </w:t>
      </w:r>
      <w:r w:rsidR="00B30758" w:rsidRPr="00535368">
        <w:rPr>
          <w:rFonts w:ascii="Tahoma" w:hAnsi="Tahoma" w:cs="Tahoma"/>
          <w:lang w:val="en-US"/>
        </w:rPr>
        <w:t>2</w:t>
      </w:r>
      <w:r w:rsidR="004A0011">
        <w:rPr>
          <w:rFonts w:ascii="Tahoma" w:hAnsi="Tahoma" w:cs="Tahoma"/>
          <w:lang w:val="en-US"/>
        </w:rPr>
        <w:t>9</w:t>
      </w:r>
      <w:r w:rsidRPr="00535368">
        <w:rPr>
          <w:rFonts w:ascii="Tahoma" w:hAnsi="Tahoma" w:cs="Tahoma"/>
          <w:lang w:val="en-US"/>
        </w:rPr>
        <w:t>.</w:t>
      </w:r>
      <w:r w:rsidR="00527C2C" w:rsidRPr="00535368">
        <w:rPr>
          <w:rFonts w:ascii="Tahoma" w:hAnsi="Tahoma" w:cs="Tahoma"/>
          <w:lang w:val="en-US"/>
        </w:rPr>
        <w:t>01</w:t>
      </w:r>
      <w:r w:rsidRPr="00535368">
        <w:rPr>
          <w:rFonts w:ascii="Tahoma" w:hAnsi="Tahoma" w:cs="Tahoma"/>
          <w:lang w:val="en-US"/>
        </w:rPr>
        <w:t>.202</w:t>
      </w:r>
      <w:r w:rsidR="00527C2C" w:rsidRPr="00535368">
        <w:rPr>
          <w:rFonts w:ascii="Tahoma" w:hAnsi="Tahoma" w:cs="Tahoma"/>
          <w:lang w:val="en-US"/>
        </w:rPr>
        <w:t>6</w:t>
      </w:r>
    </w:p>
    <w:p w14:paraId="2671E4E2" w14:textId="77777777" w:rsidR="003E3CEB" w:rsidRPr="00535368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7A667575" w14:textId="77777777" w:rsidR="003E3CEB" w:rsidRPr="00535368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>Sir,</w:t>
      </w:r>
    </w:p>
    <w:p w14:paraId="47B51505" w14:textId="6057AAF0" w:rsidR="003E3CEB" w:rsidRDefault="003E3CEB" w:rsidP="003E3CEB">
      <w:pPr>
        <w:spacing w:after="0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 xml:space="preserve">       </w:t>
      </w:r>
      <w:r w:rsidRPr="00535368">
        <w:rPr>
          <w:rFonts w:ascii="Tahoma" w:hAnsi="Tahoma" w:cs="Tahoma"/>
          <w:lang w:val="en-US"/>
        </w:rPr>
        <w:tab/>
        <w:t xml:space="preserve">Reference above, our reply to the above </w:t>
      </w:r>
      <w:r w:rsidR="00F95E61">
        <w:rPr>
          <w:rFonts w:ascii="Tahoma" w:hAnsi="Tahoma" w:cs="Tahoma"/>
          <w:lang w:val="en-US"/>
        </w:rPr>
        <w:t xml:space="preserve">Rajya </w:t>
      </w:r>
      <w:r w:rsidRPr="00535368">
        <w:rPr>
          <w:rFonts w:ascii="Tahoma" w:hAnsi="Tahoma" w:cs="Tahoma"/>
          <w:lang w:val="en-US"/>
        </w:rPr>
        <w:t>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405"/>
        <w:gridCol w:w="7345"/>
      </w:tblGrid>
      <w:tr w:rsidR="00122267" w14:paraId="1F91036C" w14:textId="77777777" w:rsidTr="0065192B">
        <w:trPr>
          <w:trHeight w:val="439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6AEBE" w14:textId="5F019595" w:rsidR="00122267" w:rsidRPr="00030179" w:rsidRDefault="00122267" w:rsidP="001210B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Q.(a</w:t>
            </w:r>
            <w:r w:rsidRPr="00786AE2">
              <w:rPr>
                <w:rFonts w:ascii="Tahoma" w:hAnsi="Tahoma" w:cs="Tahoma"/>
                <w:sz w:val="22"/>
                <w:szCs w:val="22"/>
              </w:rPr>
              <w:t xml:space="preserve">) </w:t>
            </w:r>
            <w:r w:rsidRPr="00A27439">
              <w:rPr>
                <w:rFonts w:ascii="Tahoma" w:hAnsi="Tahoma" w:cs="Tahoma"/>
                <w:i/>
                <w:iCs/>
                <w:sz w:val="22"/>
                <w:szCs w:val="22"/>
              </w:rPr>
              <w:t>T</w:t>
            </w:r>
            <w:r w:rsidRPr="00A27439"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</w:rPr>
              <w:t>he blocks explored and allocated so far under the National Mission for Deep Ocean exploration;</w:t>
            </w:r>
          </w:p>
        </w:tc>
        <w:tc>
          <w:tcPr>
            <w:tcW w:w="73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C1A8F75" w14:textId="77DFE624" w:rsidR="00122267" w:rsidRPr="00122267" w:rsidRDefault="00122267" w:rsidP="00122267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kern w:val="2"/>
                <w14:ligatures w14:val="standardContextual"/>
              </w:rPr>
            </w:pPr>
            <w:r w:rsidRPr="00122267">
              <w:rPr>
                <w:rFonts w:ascii="Tahoma" w:hAnsi="Tahoma" w:cs="Tahoma"/>
                <w:b/>
                <w:lang w:val="en-US"/>
              </w:rPr>
              <w:t xml:space="preserve">Answer to Q(a) &amp; Q(b): </w:t>
            </w:r>
            <w:proofErr w:type="spellStart"/>
            <w:r w:rsidRPr="00122267">
              <w:rPr>
                <w:rFonts w:ascii="Tahoma" w:eastAsia="Times New Roman" w:hAnsi="Tahoma" w:cs="Tahoma"/>
                <w:b/>
                <w:kern w:val="2"/>
                <w14:ligatures w14:val="standardContextual"/>
              </w:rPr>
              <w:t>MoPNG</w:t>
            </w:r>
            <w:proofErr w:type="spellEnd"/>
            <w:r w:rsidRPr="00122267">
              <w:rPr>
                <w:rFonts w:ascii="Tahoma" w:eastAsia="Times New Roman" w:hAnsi="Tahoma" w:cs="Tahoma"/>
                <w:b/>
                <w:kern w:val="2"/>
                <w14:ligatures w14:val="standardContextual"/>
              </w:rPr>
              <w:t xml:space="preserve"> may reply suitably.</w:t>
            </w:r>
          </w:p>
          <w:p w14:paraId="61FE4C93" w14:textId="77777777" w:rsidR="00122267" w:rsidRPr="00122267" w:rsidRDefault="00122267" w:rsidP="00122267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14:ligatures w14:val="standardContextual"/>
              </w:rPr>
            </w:pPr>
          </w:p>
          <w:p w14:paraId="2F75ECBF" w14:textId="77777777" w:rsidR="00122267" w:rsidRPr="00122267" w:rsidRDefault="00122267" w:rsidP="00122267">
            <w:pPr>
              <w:pStyle w:val="NormalWeb"/>
              <w:jc w:val="both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122267">
              <w:rPr>
                <w:rFonts w:ascii="Tahoma" w:hAnsi="Tahoma" w:cs="Tahoma"/>
                <w:color w:val="000000"/>
                <w:sz w:val="22"/>
                <w:szCs w:val="22"/>
              </w:rPr>
              <w:t>As far as Oil India Limited (OIL) is concerned, it has been awarded a total of seven (07) offshore exploration Blocks (100% PI, operator) under the Open Acreage Licensing Policy (OALP) regime viz. 03 Blocks in Shallow offshore and 04 Blocks in Ultra-deep waters. Basin wise details of the exploration activities carried out in the offshore Blocks are hereunder.</w:t>
            </w:r>
          </w:p>
          <w:p w14:paraId="5A081E12" w14:textId="77777777" w:rsidR="00122267" w:rsidRPr="00122267" w:rsidRDefault="00122267" w:rsidP="00122267">
            <w:pPr>
              <w:pStyle w:val="NormalWeb"/>
              <w:jc w:val="both"/>
              <w:rPr>
                <w:rFonts w:ascii="Tahoma" w:hAnsi="Tahoma" w:cs="Tahoma"/>
                <w:color w:val="000000"/>
                <w:sz w:val="22"/>
                <w:szCs w:val="22"/>
              </w:rPr>
            </w:pPr>
            <w:proofErr w:type="spellStart"/>
            <w:r w:rsidRPr="00122267">
              <w:rPr>
                <w:rFonts w:ascii="Tahoma" w:hAnsi="Tahoma" w:cs="Tahoma"/>
                <w:b/>
                <w:bCs/>
                <w:color w:val="000000"/>
                <w:sz w:val="22"/>
                <w:szCs w:val="22"/>
              </w:rPr>
              <w:t>i</w:t>
            </w:r>
            <w:proofErr w:type="spellEnd"/>
            <w:r w:rsidRPr="00122267">
              <w:rPr>
                <w:rFonts w:ascii="Tahoma" w:hAnsi="Tahoma" w:cs="Tahoma"/>
                <w:b/>
                <w:bCs/>
                <w:color w:val="000000"/>
                <w:sz w:val="22"/>
                <w:szCs w:val="22"/>
              </w:rPr>
              <w:t>) Andaman Shallow offshore basin:</w:t>
            </w:r>
            <w:r w:rsidRPr="00122267">
              <w:rPr>
                <w:rFonts w:ascii="Tahoma" w:hAnsi="Tahoma" w:cs="Tahoma"/>
                <w:color w:val="000000"/>
                <w:sz w:val="22"/>
                <w:szCs w:val="22"/>
              </w:rPr>
              <w:t xml:space="preserve"> In Andaman Basin, OIL has been awarded two (02) shallow offshore Blocks under OALP Round-II viz. AN-OSHP-2018/1 and AN-OSHP-2018/2 covering 9616.70 Sq.km with OIL being the Operator in both the Blocks with 100% PI. So far, OIL has completed 2D seismic API of 8500 LKM, drilled two exploratory wells Vijaypuram1 &amp; 2, with the third well Vijaypuram-3 currently under drilling.</w:t>
            </w:r>
          </w:p>
          <w:p w14:paraId="04768BB5" w14:textId="77777777" w:rsidR="00122267" w:rsidRPr="00122267" w:rsidRDefault="00122267" w:rsidP="00122267">
            <w:pPr>
              <w:pStyle w:val="NormalWeb"/>
              <w:jc w:val="both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122267">
              <w:rPr>
                <w:rFonts w:ascii="Tahoma" w:hAnsi="Tahoma" w:cs="Tahoma"/>
                <w:b/>
                <w:bCs/>
                <w:color w:val="000000"/>
                <w:sz w:val="22"/>
                <w:szCs w:val="22"/>
              </w:rPr>
              <w:t>ii) Kerala-Konkan Shallow offshore Basin:</w:t>
            </w:r>
            <w:r w:rsidRPr="00122267">
              <w:rPr>
                <w:rFonts w:ascii="Tahoma" w:hAnsi="Tahoma" w:cs="Tahoma"/>
                <w:color w:val="000000"/>
                <w:sz w:val="22"/>
                <w:szCs w:val="22"/>
              </w:rPr>
              <w:t xml:space="preserve"> OIL operates one (01) shallow offshore Block in Kerala Konkan Basin covering 3,519.69 sq. km. 3D seismic API of 1027 </w:t>
            </w:r>
            <w:proofErr w:type="spellStart"/>
            <w:r w:rsidRPr="00122267">
              <w:rPr>
                <w:rFonts w:ascii="Tahoma" w:hAnsi="Tahoma" w:cs="Tahoma"/>
                <w:color w:val="000000"/>
                <w:sz w:val="22"/>
                <w:szCs w:val="22"/>
              </w:rPr>
              <w:t>sq</w:t>
            </w:r>
            <w:proofErr w:type="spellEnd"/>
            <w:r w:rsidRPr="00122267">
              <w:rPr>
                <w:rFonts w:ascii="Tahoma" w:hAnsi="Tahoma" w:cs="Tahoma"/>
                <w:color w:val="000000"/>
                <w:sz w:val="22"/>
                <w:szCs w:val="22"/>
              </w:rPr>
              <w:t xml:space="preserve"> km has been completed one location (Kollam-1) matured is currently under drilling with target depth </w:t>
            </w:r>
            <w:proofErr w:type="spellStart"/>
            <w:r w:rsidRPr="00122267">
              <w:rPr>
                <w:rFonts w:ascii="Tahoma" w:hAnsi="Tahoma" w:cs="Tahoma"/>
                <w:color w:val="000000"/>
                <w:sz w:val="22"/>
                <w:szCs w:val="22"/>
              </w:rPr>
              <w:t>upto</w:t>
            </w:r>
            <w:proofErr w:type="spellEnd"/>
            <w:r w:rsidRPr="00122267">
              <w:rPr>
                <w:rFonts w:ascii="Tahoma" w:hAnsi="Tahoma" w:cs="Tahoma"/>
                <w:color w:val="000000"/>
                <w:sz w:val="22"/>
                <w:szCs w:val="22"/>
              </w:rPr>
              <w:t xml:space="preserve"> 6000 m below the seabed.</w:t>
            </w:r>
          </w:p>
          <w:p w14:paraId="04CBF55F" w14:textId="0FCBDF91" w:rsidR="00122267" w:rsidRPr="00122267" w:rsidRDefault="00122267" w:rsidP="00BE49A3">
            <w:pPr>
              <w:pStyle w:val="NormalWeb"/>
              <w:jc w:val="both"/>
              <w:rPr>
                <w:rFonts w:ascii="Tahoma" w:hAnsi="Tahoma" w:cs="Tahoma"/>
                <w:kern w:val="2"/>
                <w:sz w:val="22"/>
                <w:szCs w:val="22"/>
                <w14:ligatures w14:val="standardContextual"/>
              </w:rPr>
            </w:pPr>
            <w:r w:rsidRPr="00122267">
              <w:rPr>
                <w:rFonts w:ascii="Tahoma" w:hAnsi="Tahoma" w:cs="Tahoma"/>
                <w:b/>
                <w:bCs/>
                <w:color w:val="000000"/>
                <w:sz w:val="22"/>
                <w:szCs w:val="22"/>
              </w:rPr>
              <w:t>iii) Krishna-Godavari &amp; Mahanadi Basins:</w:t>
            </w:r>
            <w:r w:rsidRPr="00122267">
              <w:rPr>
                <w:rFonts w:ascii="Tahoma" w:hAnsi="Tahoma" w:cs="Tahoma"/>
                <w:color w:val="000000"/>
                <w:sz w:val="22"/>
                <w:szCs w:val="22"/>
              </w:rPr>
              <w:t xml:space="preserve"> OIL has recently been awarded four exploratory blocks under Open Acreage Licensing Policy (OALP) bid Round IX: 2 (two) Blocks in the ultra-deep waters of the Krishna-Godavari Basin (KG-UDWHP-2023/1 and KG-UDWHP-2023/2) and 2 (two) Blocks in the Mahanadi Basin (MN-UDWHP-2023/2 and MN-UDWHP-2023/3) covering a total area of 37,976 </w:t>
            </w:r>
            <w:proofErr w:type="spellStart"/>
            <w:r w:rsidRPr="00122267">
              <w:rPr>
                <w:rFonts w:ascii="Tahoma" w:hAnsi="Tahoma" w:cs="Tahoma"/>
                <w:color w:val="000000"/>
                <w:sz w:val="22"/>
                <w:szCs w:val="22"/>
              </w:rPr>
              <w:t>sq</w:t>
            </w:r>
            <w:proofErr w:type="spellEnd"/>
            <w:r w:rsidRPr="00122267">
              <w:rPr>
                <w:rFonts w:ascii="Tahoma" w:hAnsi="Tahoma" w:cs="Tahoma"/>
                <w:color w:val="000000"/>
                <w:sz w:val="22"/>
                <w:szCs w:val="22"/>
              </w:rPr>
              <w:t xml:space="preserve"> km. Seismic surveys are currently underway across these blocks. The committed work </w:t>
            </w:r>
            <w:proofErr w:type="spellStart"/>
            <w:r w:rsidRPr="00122267">
              <w:rPr>
                <w:rFonts w:ascii="Tahoma" w:hAnsi="Tahoma" w:cs="Tahoma"/>
                <w:color w:val="000000"/>
                <w:sz w:val="22"/>
                <w:szCs w:val="22"/>
              </w:rPr>
              <w:t>programme</w:t>
            </w:r>
            <w:proofErr w:type="spellEnd"/>
            <w:r w:rsidRPr="00122267">
              <w:rPr>
                <w:rFonts w:ascii="Tahoma" w:hAnsi="Tahoma" w:cs="Tahoma"/>
                <w:color w:val="000000"/>
                <w:sz w:val="22"/>
                <w:szCs w:val="22"/>
              </w:rPr>
              <w:t xml:space="preserve"> (CWP) required 4,202 LKM of 2D seismic data acquisition for </w:t>
            </w:r>
            <w:r w:rsidRPr="00122267">
              <w:rPr>
                <w:rFonts w:ascii="Tahoma" w:hAnsi="Tahoma" w:cs="Tahoma"/>
                <w:color w:val="000000"/>
                <w:sz w:val="22"/>
                <w:szCs w:val="22"/>
              </w:rPr>
              <w:lastRenderedPageBreak/>
              <w:t xml:space="preserve">all four blocks combined, which has been completed. Additionally, 3D seismic surveys are in progress, targeting a cumulative 5,300 </w:t>
            </w:r>
            <w:proofErr w:type="spellStart"/>
            <w:r w:rsidRPr="00122267">
              <w:rPr>
                <w:rFonts w:ascii="Tahoma" w:hAnsi="Tahoma" w:cs="Tahoma"/>
                <w:color w:val="000000"/>
                <w:sz w:val="22"/>
                <w:szCs w:val="22"/>
              </w:rPr>
              <w:t>sq</w:t>
            </w:r>
            <w:proofErr w:type="spellEnd"/>
            <w:r w:rsidRPr="00122267">
              <w:rPr>
                <w:rFonts w:ascii="Tahoma" w:hAnsi="Tahoma" w:cs="Tahoma"/>
                <w:color w:val="000000"/>
                <w:sz w:val="22"/>
                <w:szCs w:val="22"/>
              </w:rPr>
              <w:t xml:space="preserve"> km as per the CWP.</w:t>
            </w:r>
          </w:p>
        </w:tc>
      </w:tr>
      <w:tr w:rsidR="00122267" w14:paraId="1A29C6F4" w14:textId="77777777" w:rsidTr="00A27439">
        <w:trPr>
          <w:trHeight w:val="1068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D0BC5" w14:textId="5DE688D9" w:rsidR="00122267" w:rsidRPr="00D32686" w:rsidRDefault="00122267" w:rsidP="001210B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Q.(b)</w:t>
            </w:r>
            <w:r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</w:rPr>
              <w:t xml:space="preserve">The </w:t>
            </w:r>
            <w:r w:rsidRPr="00A27439"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  <w:lang w:val="en-IN"/>
              </w:rPr>
              <w:t>contribution of this mission so far to domestic oil and gas production;</w:t>
            </w:r>
            <w:r w:rsidRPr="00A27439"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  <w:lang w:val="en-IN"/>
              </w:rPr>
              <w:br/>
            </w:r>
          </w:p>
        </w:tc>
        <w:tc>
          <w:tcPr>
            <w:tcW w:w="7345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22BF2637" w14:textId="77777777" w:rsidR="00122267" w:rsidRDefault="00122267" w:rsidP="00F95E61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A27439" w14:paraId="6D59DA1E" w14:textId="77777777" w:rsidTr="0065192B">
        <w:trPr>
          <w:trHeight w:val="1772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2303E" w14:textId="2E904758" w:rsidR="00A27439" w:rsidRPr="008113A4" w:rsidRDefault="00A27439" w:rsidP="001210B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c</w:t>
            </w: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)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</w:t>
            </w:r>
            <w:r>
              <w:rPr>
                <w:rFonts w:ascii="Tahoma" w:hAnsi="Tahoma" w:cs="Tahoma"/>
                <w:i/>
                <w:iCs/>
                <w:sz w:val="22"/>
                <w:szCs w:val="22"/>
                <w:lang w:val="en-IN"/>
              </w:rPr>
              <w:t>T</w:t>
            </w:r>
            <w:r w:rsidRPr="00A27439">
              <w:rPr>
                <w:rFonts w:ascii="Tahoma" w:hAnsi="Tahoma" w:cs="Tahoma"/>
                <w:i/>
                <w:iCs/>
                <w:sz w:val="22"/>
                <w:szCs w:val="22"/>
                <w:lang w:val="en-IN"/>
              </w:rPr>
              <w:t>he outcomes achieved by this mission in reducing import dependence and enhancing security;</w:t>
            </w:r>
          </w:p>
        </w:tc>
        <w:tc>
          <w:tcPr>
            <w:tcW w:w="7345" w:type="dxa"/>
            <w:tcBorders>
              <w:left w:val="single" w:sz="4" w:space="0" w:color="auto"/>
              <w:right w:val="single" w:sz="4" w:space="0" w:color="auto"/>
            </w:tcBorders>
          </w:tcPr>
          <w:p w14:paraId="18519D15" w14:textId="47E8E1C1" w:rsidR="00122267" w:rsidRDefault="00122267" w:rsidP="00122267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r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D1442F7" w14:textId="0EF014C3" w:rsidR="00A27439" w:rsidRPr="00122267" w:rsidRDefault="00122267" w:rsidP="00F95E61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  <w:r w:rsidRPr="00122267">
              <w:rPr>
                <w:rFonts w:ascii="Tahoma" w:hAnsi="Tahoma" w:cs="Tahoma"/>
                <w:color w:val="000000"/>
              </w:rPr>
              <w:t>As far as OIL is concerned, in Vijaya Puram-2 Well (AN-OSHP-2018/1-East Andaman): occurrence of Biogenic gas bearing zones within Eocene sequence is testified, confirming active petroleum systems and transforming Andaman from a conceptual frontier to a basin with significant hydrocarbon potential.</w:t>
            </w:r>
          </w:p>
        </w:tc>
      </w:tr>
      <w:tr w:rsidR="00F95E61" w14:paraId="414A28D6" w14:textId="77777777" w:rsidTr="00122267">
        <w:trPr>
          <w:trHeight w:val="3699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197B4" w14:textId="70A9AF34" w:rsidR="00F95E61" w:rsidRPr="008113A4" w:rsidRDefault="00F95E61" w:rsidP="001210B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d</w:t>
            </w: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)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</w:t>
            </w:r>
            <w:r w:rsidR="00A27439">
              <w:rPr>
                <w:rFonts w:ascii="Tahoma" w:hAnsi="Tahoma" w:cs="Tahoma"/>
                <w:i/>
                <w:iCs/>
                <w:sz w:val="22"/>
                <w:szCs w:val="22"/>
              </w:rPr>
              <w:t>T</w:t>
            </w:r>
            <w:r w:rsidR="00A27439" w:rsidRPr="00A27439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he progress made so far in the field of </w:t>
            </w:r>
            <w:proofErr w:type="spellStart"/>
            <w:r w:rsidR="00A27439" w:rsidRPr="00A27439">
              <w:rPr>
                <w:rFonts w:ascii="Tahoma" w:hAnsi="Tahoma" w:cs="Tahoma"/>
                <w:i/>
                <w:iCs/>
                <w:sz w:val="22"/>
                <w:szCs w:val="22"/>
              </w:rPr>
              <w:t>deepwater</w:t>
            </w:r>
            <w:proofErr w:type="spellEnd"/>
            <w:r w:rsidR="00A27439" w:rsidRPr="00A27439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and unconventional hydrocarbon exploration and the future plans thereof? reply requested from E&amp;D</w:t>
            </w:r>
          </w:p>
        </w:tc>
        <w:tc>
          <w:tcPr>
            <w:tcW w:w="7345" w:type="dxa"/>
            <w:tcBorders>
              <w:left w:val="single" w:sz="4" w:space="0" w:color="auto"/>
              <w:right w:val="single" w:sz="4" w:space="0" w:color="auto"/>
            </w:tcBorders>
          </w:tcPr>
          <w:p w14:paraId="29A94021" w14:textId="2FB5A0A5" w:rsidR="0065192B" w:rsidRDefault="00122267" w:rsidP="0065192B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r w:rsidRPr="00122267">
              <w:rPr>
                <w:rFonts w:ascii="Tahoma" w:hAnsi="Tahoma" w:cs="Tahoma"/>
                <w:b/>
                <w:bCs/>
                <w:lang w:val="en-US"/>
              </w:rPr>
              <w:t>DGH/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5E09D00" w14:textId="77777777" w:rsidR="0065192B" w:rsidRDefault="0065192B" w:rsidP="0065192B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</w:p>
          <w:p w14:paraId="433B2A7F" w14:textId="58755E23" w:rsidR="00122267" w:rsidRPr="00122267" w:rsidRDefault="00122267" w:rsidP="0065192B">
            <w:pPr>
              <w:spacing w:after="0" w:line="240" w:lineRule="auto"/>
              <w:jc w:val="both"/>
              <w:rPr>
                <w:rFonts w:ascii="Tahoma" w:hAnsi="Tahoma" w:cs="Tahoma"/>
                <w:color w:val="000000"/>
                <w:lang w:val="en-US" w:bidi="hi-IN"/>
              </w:rPr>
            </w:pPr>
            <w:r w:rsidRPr="00122267">
              <w:rPr>
                <w:rFonts w:ascii="Tahoma" w:hAnsi="Tahoma" w:cs="Tahoma"/>
                <w:b/>
                <w:bCs/>
                <w:color w:val="000000"/>
              </w:rPr>
              <w:t>OFFSHORE EXPLORATION ACTIVITIES:</w:t>
            </w:r>
            <w:r w:rsidRPr="00122267">
              <w:rPr>
                <w:rFonts w:ascii="Tahoma" w:hAnsi="Tahoma" w:cs="Tahoma"/>
                <w:color w:val="000000"/>
              </w:rPr>
              <w:t xml:space="preserve"> As far as Oil India Limited (OIL) is concerned, it is actively pursuing hydrocarbon exploration in India's eastern and southern offshore basins, with ongoing operations in the Andaman, Mahanadi, Krishna-Godavari, and Kerala-Konkan regions. The company's current offshore footprint stands at 51,206 </w:t>
            </w:r>
            <w:proofErr w:type="spellStart"/>
            <w:r w:rsidRPr="00122267">
              <w:rPr>
                <w:rFonts w:ascii="Tahoma" w:hAnsi="Tahoma" w:cs="Tahoma"/>
                <w:color w:val="000000"/>
              </w:rPr>
              <w:t>sq</w:t>
            </w:r>
            <w:proofErr w:type="spellEnd"/>
            <w:r w:rsidRPr="00122267">
              <w:rPr>
                <w:rFonts w:ascii="Tahoma" w:hAnsi="Tahoma" w:cs="Tahoma"/>
                <w:color w:val="000000"/>
              </w:rPr>
              <w:t xml:space="preserve"> km, representing about 55% of its total operated acreage of 93,061 </w:t>
            </w:r>
            <w:proofErr w:type="spellStart"/>
            <w:r w:rsidRPr="00122267">
              <w:rPr>
                <w:rFonts w:ascii="Tahoma" w:hAnsi="Tahoma" w:cs="Tahoma"/>
                <w:color w:val="000000"/>
              </w:rPr>
              <w:t>sq</w:t>
            </w:r>
            <w:proofErr w:type="spellEnd"/>
            <w:r w:rsidRPr="00122267">
              <w:rPr>
                <w:rFonts w:ascii="Tahoma" w:hAnsi="Tahoma" w:cs="Tahoma"/>
                <w:color w:val="000000"/>
              </w:rPr>
              <w:t xml:space="preserve"> km. This substantial offshore emphasis underscores OIL's strategic shift toward exploration in these challenging frontiers to fuel future growth through new discoveries.</w:t>
            </w:r>
          </w:p>
          <w:p w14:paraId="4FDA29F8" w14:textId="77777777" w:rsidR="00122267" w:rsidRPr="00122267" w:rsidRDefault="00122267" w:rsidP="00122267">
            <w:pPr>
              <w:pStyle w:val="NormalWeb"/>
              <w:jc w:val="both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122267">
              <w:rPr>
                <w:rFonts w:ascii="Tahoma" w:hAnsi="Tahoma" w:cs="Tahoma"/>
                <w:color w:val="000000"/>
                <w:sz w:val="22"/>
                <w:szCs w:val="22"/>
              </w:rPr>
              <w:t>In the recently concluded OALP Bid Round-IX, OIL India Limited has been awarded four ultra-</w:t>
            </w:r>
            <w:proofErr w:type="spellStart"/>
            <w:r w:rsidRPr="00122267">
              <w:rPr>
                <w:rFonts w:ascii="Tahoma" w:hAnsi="Tahoma" w:cs="Tahoma"/>
                <w:color w:val="000000"/>
                <w:sz w:val="22"/>
                <w:szCs w:val="22"/>
              </w:rPr>
              <w:t>deepwater</w:t>
            </w:r>
            <w:proofErr w:type="spellEnd"/>
            <w:r w:rsidRPr="00122267">
              <w:rPr>
                <w:rFonts w:ascii="Tahoma" w:hAnsi="Tahoma" w:cs="Tahoma"/>
                <w:color w:val="000000"/>
                <w:sz w:val="22"/>
                <w:szCs w:val="22"/>
              </w:rPr>
              <w:t xml:space="preserve"> blocks: MN-UDWHP-2023/2 and MN-UDWHP-2023/3 in the Mahanadi Basin, and KG-UDWHP-2023/1 and KG-UDWHP-2023/2 in the Krishna Godavari Basin. These blocks span a total area of 37,976 </w:t>
            </w:r>
            <w:proofErr w:type="spellStart"/>
            <w:r w:rsidRPr="00122267">
              <w:rPr>
                <w:rFonts w:ascii="Tahoma" w:hAnsi="Tahoma" w:cs="Tahoma"/>
                <w:color w:val="000000"/>
                <w:sz w:val="22"/>
                <w:szCs w:val="22"/>
              </w:rPr>
              <w:t>sq</w:t>
            </w:r>
            <w:proofErr w:type="spellEnd"/>
            <w:r w:rsidRPr="00122267">
              <w:rPr>
                <w:rFonts w:ascii="Tahoma" w:hAnsi="Tahoma" w:cs="Tahoma"/>
                <w:color w:val="000000"/>
                <w:sz w:val="22"/>
                <w:szCs w:val="22"/>
              </w:rPr>
              <w:t xml:space="preserve"> km which is 74% of the total offshore acreage of 51,206 </w:t>
            </w:r>
            <w:proofErr w:type="spellStart"/>
            <w:r w:rsidRPr="00122267">
              <w:rPr>
                <w:rFonts w:ascii="Tahoma" w:hAnsi="Tahoma" w:cs="Tahoma"/>
                <w:color w:val="000000"/>
                <w:sz w:val="22"/>
                <w:szCs w:val="22"/>
              </w:rPr>
              <w:t>sq</w:t>
            </w:r>
            <w:proofErr w:type="spellEnd"/>
            <w:r w:rsidRPr="00122267">
              <w:rPr>
                <w:rFonts w:ascii="Tahoma" w:hAnsi="Tahoma" w:cs="Tahoma"/>
                <w:color w:val="000000"/>
                <w:sz w:val="22"/>
                <w:szCs w:val="22"/>
              </w:rPr>
              <w:t xml:space="preserve"> km. Under the committed work </w:t>
            </w:r>
            <w:proofErr w:type="spellStart"/>
            <w:r w:rsidRPr="00122267">
              <w:rPr>
                <w:rFonts w:ascii="Tahoma" w:hAnsi="Tahoma" w:cs="Tahoma"/>
                <w:color w:val="000000"/>
                <w:sz w:val="22"/>
                <w:szCs w:val="22"/>
              </w:rPr>
              <w:t>programme</w:t>
            </w:r>
            <w:proofErr w:type="spellEnd"/>
            <w:r w:rsidRPr="00122267">
              <w:rPr>
                <w:rFonts w:ascii="Tahoma" w:hAnsi="Tahoma" w:cs="Tahoma"/>
                <w:color w:val="000000"/>
                <w:sz w:val="22"/>
                <w:szCs w:val="22"/>
              </w:rPr>
              <w:t xml:space="preserve">, OIL will acquire 2,101 LKM of 2D seismic data and 2,800 </w:t>
            </w:r>
            <w:proofErr w:type="spellStart"/>
            <w:r w:rsidRPr="00122267">
              <w:rPr>
                <w:rFonts w:ascii="Tahoma" w:hAnsi="Tahoma" w:cs="Tahoma"/>
                <w:color w:val="000000"/>
                <w:sz w:val="22"/>
                <w:szCs w:val="22"/>
              </w:rPr>
              <w:t>sq</w:t>
            </w:r>
            <w:proofErr w:type="spellEnd"/>
            <w:r w:rsidRPr="00122267">
              <w:rPr>
                <w:rFonts w:ascii="Tahoma" w:hAnsi="Tahoma" w:cs="Tahoma"/>
                <w:color w:val="000000"/>
                <w:sz w:val="22"/>
                <w:szCs w:val="22"/>
              </w:rPr>
              <w:t xml:space="preserve"> km of 3D seismic data in the Krishna Godavari Basin, along with 2,101 LKM of 2D seismic data and 2,500 </w:t>
            </w:r>
            <w:proofErr w:type="spellStart"/>
            <w:r w:rsidRPr="00122267">
              <w:rPr>
                <w:rFonts w:ascii="Tahoma" w:hAnsi="Tahoma" w:cs="Tahoma"/>
                <w:color w:val="000000"/>
                <w:sz w:val="22"/>
                <w:szCs w:val="22"/>
              </w:rPr>
              <w:t>sq</w:t>
            </w:r>
            <w:proofErr w:type="spellEnd"/>
            <w:r w:rsidRPr="00122267">
              <w:rPr>
                <w:rFonts w:ascii="Tahoma" w:hAnsi="Tahoma" w:cs="Tahoma"/>
                <w:color w:val="000000"/>
                <w:sz w:val="22"/>
                <w:szCs w:val="22"/>
              </w:rPr>
              <w:t xml:space="preserve"> km of 3D seismic data in the Mahanadi Basin.</w:t>
            </w:r>
          </w:p>
          <w:p w14:paraId="7F88F524" w14:textId="77777777" w:rsidR="00122267" w:rsidRPr="00122267" w:rsidRDefault="00122267" w:rsidP="00122267">
            <w:pPr>
              <w:pStyle w:val="NormalWeb"/>
              <w:jc w:val="both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122267">
              <w:rPr>
                <w:rFonts w:ascii="Tahoma" w:hAnsi="Tahoma" w:cs="Tahoma"/>
                <w:color w:val="000000"/>
                <w:sz w:val="22"/>
                <w:szCs w:val="22"/>
              </w:rPr>
              <w:t xml:space="preserve">The Committed Work </w:t>
            </w:r>
            <w:proofErr w:type="spellStart"/>
            <w:r w:rsidRPr="00122267">
              <w:rPr>
                <w:rFonts w:ascii="Tahoma" w:hAnsi="Tahoma" w:cs="Tahoma"/>
                <w:color w:val="000000"/>
                <w:sz w:val="22"/>
                <w:szCs w:val="22"/>
              </w:rPr>
              <w:t>Programme</w:t>
            </w:r>
            <w:proofErr w:type="spellEnd"/>
            <w:r w:rsidRPr="00122267">
              <w:rPr>
                <w:rFonts w:ascii="Tahoma" w:hAnsi="Tahoma" w:cs="Tahoma"/>
                <w:color w:val="000000"/>
                <w:sz w:val="22"/>
                <w:szCs w:val="22"/>
              </w:rPr>
              <w:t xml:space="preserve"> vis-à-vis Achievement in the 4 Blocks are as per below.</w:t>
            </w:r>
          </w:p>
          <w:tbl>
            <w:tblPr>
              <w:tblStyle w:val="TableGrid"/>
              <w:tblW w:w="6592" w:type="dxa"/>
              <w:tblInd w:w="392" w:type="dxa"/>
              <w:tblLayout w:type="fixed"/>
              <w:tblLook w:val="04A0" w:firstRow="1" w:lastRow="0" w:firstColumn="1" w:lastColumn="0" w:noHBand="0" w:noVBand="1"/>
            </w:tblPr>
            <w:tblGrid>
              <w:gridCol w:w="1557"/>
              <w:gridCol w:w="2585"/>
              <w:gridCol w:w="2450"/>
            </w:tblGrid>
            <w:tr w:rsidR="00122267" w:rsidRPr="00894221" w14:paraId="50C1E22A" w14:textId="77777777" w:rsidTr="00BE49A3">
              <w:trPr>
                <w:trHeight w:val="519"/>
              </w:trPr>
              <w:tc>
                <w:tcPr>
                  <w:tcW w:w="1181" w:type="pct"/>
                </w:tcPr>
                <w:p w14:paraId="13203002" w14:textId="77777777" w:rsidR="00122267" w:rsidRPr="00894221" w:rsidRDefault="00122267" w:rsidP="00122267">
                  <w:pPr>
                    <w:spacing w:after="0" w:line="240" w:lineRule="auto"/>
                    <w:jc w:val="both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894221">
                    <w:rPr>
                      <w:rFonts w:ascii="Calibri" w:hAnsi="Calibri" w:cs="Calibri"/>
                      <w:b/>
                      <w:bCs/>
                      <w:color w:val="000000"/>
                    </w:rPr>
                    <w:t>Block</w:t>
                  </w:r>
                </w:p>
              </w:tc>
              <w:tc>
                <w:tcPr>
                  <w:tcW w:w="1961" w:type="pct"/>
                </w:tcPr>
                <w:p w14:paraId="54DE67A9" w14:textId="77777777" w:rsidR="00122267" w:rsidRPr="00894221" w:rsidRDefault="00122267" w:rsidP="00122267">
                  <w:pPr>
                    <w:spacing w:after="0" w:line="240" w:lineRule="auto"/>
                    <w:jc w:val="both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894221">
                    <w:rPr>
                      <w:rFonts w:ascii="Calibri" w:hAnsi="Calibri" w:cs="Calibri"/>
                      <w:b/>
                      <w:bCs/>
                      <w:color w:val="000000"/>
                    </w:rPr>
                    <w:t>CWP</w:t>
                  </w:r>
                </w:p>
              </w:tc>
              <w:tc>
                <w:tcPr>
                  <w:tcW w:w="1858" w:type="pct"/>
                  <w:shd w:val="clear" w:color="auto" w:fill="FFFFFF" w:themeFill="background1"/>
                </w:tcPr>
                <w:p w14:paraId="733B9B4E" w14:textId="77777777" w:rsidR="00122267" w:rsidRPr="00894221" w:rsidRDefault="00122267" w:rsidP="00122267">
                  <w:pPr>
                    <w:spacing w:after="0" w:line="240" w:lineRule="auto"/>
                    <w:jc w:val="both"/>
                    <w:rPr>
                      <w:rFonts w:ascii="Calibri" w:hAnsi="Calibri" w:cs="Calibri"/>
                      <w:b/>
                      <w:bCs/>
                      <w:color w:val="000000"/>
                    </w:rPr>
                  </w:pPr>
                  <w:r w:rsidRPr="00653585">
                    <w:rPr>
                      <w:rFonts w:ascii="Calibri" w:hAnsi="Calibri" w:cs="Calibri"/>
                      <w:b/>
                      <w:bCs/>
                      <w:color w:val="000000"/>
                    </w:rPr>
                    <w:t>Achievement as on 31.01.2026</w:t>
                  </w:r>
                </w:p>
              </w:tc>
            </w:tr>
            <w:tr w:rsidR="00122267" w:rsidRPr="00894221" w14:paraId="28006CD8" w14:textId="77777777" w:rsidTr="00BE49A3">
              <w:trPr>
                <w:trHeight w:val="634"/>
              </w:trPr>
              <w:tc>
                <w:tcPr>
                  <w:tcW w:w="1181" w:type="pct"/>
                </w:tcPr>
                <w:p w14:paraId="390E5593" w14:textId="77777777" w:rsidR="00122267" w:rsidRPr="00894221" w:rsidRDefault="00122267" w:rsidP="00122267">
                  <w:pPr>
                    <w:spacing w:after="0" w:line="240" w:lineRule="auto"/>
                    <w:ind w:right="-115"/>
                    <w:jc w:val="both"/>
                    <w:rPr>
                      <w:rFonts w:ascii="Calibri" w:hAnsi="Calibri" w:cs="Calibri"/>
                      <w:color w:val="000000"/>
                    </w:rPr>
                  </w:pPr>
                  <w:r w:rsidRPr="00894221">
                    <w:rPr>
                      <w:rFonts w:ascii="Calibri" w:hAnsi="Calibri" w:cs="Calibri"/>
                      <w:color w:val="000000"/>
                    </w:rPr>
                    <w:t>MN-UDWHP-2023/2</w:t>
                  </w:r>
                </w:p>
              </w:tc>
              <w:tc>
                <w:tcPr>
                  <w:tcW w:w="1961" w:type="pct"/>
                </w:tcPr>
                <w:p w14:paraId="75F5CCF4" w14:textId="77777777" w:rsidR="00122267" w:rsidRPr="00894221" w:rsidRDefault="00122267" w:rsidP="00122267">
                  <w:pPr>
                    <w:spacing w:after="0" w:line="240" w:lineRule="auto"/>
                    <w:ind w:right="-252"/>
                    <w:jc w:val="both"/>
                    <w:rPr>
                      <w:rFonts w:ascii="Calibri" w:hAnsi="Calibri" w:cs="Calibri"/>
                      <w:color w:val="000000"/>
                    </w:rPr>
                  </w:pPr>
                  <w:r w:rsidRPr="00894221">
                    <w:rPr>
                      <w:rFonts w:ascii="Calibri" w:hAnsi="Calibri" w:cs="Calibri"/>
                      <w:color w:val="000000"/>
                    </w:rPr>
                    <w:t>2D Seismic- 1101 LKM</w:t>
                  </w:r>
                </w:p>
                <w:p w14:paraId="71C4A3B3" w14:textId="77777777" w:rsidR="00122267" w:rsidRPr="00894221" w:rsidRDefault="00122267" w:rsidP="00122267">
                  <w:pPr>
                    <w:spacing w:after="0" w:line="240" w:lineRule="auto"/>
                    <w:ind w:right="-252"/>
                    <w:jc w:val="both"/>
                    <w:rPr>
                      <w:rFonts w:ascii="Calibri" w:hAnsi="Calibri" w:cs="Calibri"/>
                      <w:color w:val="000000"/>
                    </w:rPr>
                  </w:pPr>
                  <w:r w:rsidRPr="00894221">
                    <w:rPr>
                      <w:rFonts w:ascii="Calibri" w:hAnsi="Calibri" w:cs="Calibri"/>
                      <w:color w:val="000000"/>
                    </w:rPr>
                    <w:t>3D Seismic-2000 Sq. km</w:t>
                  </w:r>
                </w:p>
              </w:tc>
              <w:tc>
                <w:tcPr>
                  <w:tcW w:w="1858" w:type="pct"/>
                  <w:vMerge w:val="restart"/>
                  <w:vAlign w:val="center"/>
                </w:tcPr>
                <w:p w14:paraId="1FC8FBFF" w14:textId="77777777" w:rsidR="00122267" w:rsidRPr="00894221" w:rsidRDefault="00122267" w:rsidP="00122267">
                  <w:pPr>
                    <w:pStyle w:val="ListParagraph"/>
                    <w:widowControl/>
                    <w:numPr>
                      <w:ilvl w:val="0"/>
                      <w:numId w:val="2"/>
                    </w:numPr>
                    <w:autoSpaceDE/>
                    <w:autoSpaceDN/>
                    <w:spacing w:before="0"/>
                    <w:ind w:left="178" w:hanging="178"/>
                    <w:rPr>
                      <w:rFonts w:ascii="Calibri" w:hAnsi="Calibri" w:cs="Calibri"/>
                      <w:color w:val="000000"/>
                    </w:rPr>
                  </w:pPr>
                  <w:r w:rsidRPr="00894221">
                    <w:rPr>
                      <w:rFonts w:ascii="Calibri" w:hAnsi="Calibri" w:cs="Calibri"/>
                      <w:color w:val="000000"/>
                    </w:rPr>
                    <w:t>2D Seismic acquisition completed in all the 4 Blocks</w:t>
                  </w:r>
                </w:p>
                <w:p w14:paraId="7C7823C0" w14:textId="77777777" w:rsidR="00122267" w:rsidRPr="00894221" w:rsidRDefault="00122267" w:rsidP="00122267">
                  <w:pPr>
                    <w:pStyle w:val="ListParagraph"/>
                    <w:widowControl/>
                    <w:numPr>
                      <w:ilvl w:val="0"/>
                      <w:numId w:val="2"/>
                    </w:numPr>
                    <w:autoSpaceDE/>
                    <w:autoSpaceDN/>
                    <w:spacing w:before="0"/>
                    <w:ind w:left="178" w:hanging="178"/>
                    <w:rPr>
                      <w:rFonts w:ascii="Calibri" w:hAnsi="Calibri" w:cs="Calibri"/>
                      <w:color w:val="000000"/>
                    </w:rPr>
                  </w:pPr>
                  <w:r w:rsidRPr="00894221">
                    <w:rPr>
                      <w:rFonts w:ascii="Calibri" w:hAnsi="Calibri" w:cs="Calibri"/>
                      <w:color w:val="000000"/>
                    </w:rPr>
                    <w:lastRenderedPageBreak/>
                    <w:t>3D seismic acquisition in progress</w:t>
                  </w:r>
                  <w:r>
                    <w:rPr>
                      <w:rFonts w:ascii="Calibri" w:hAnsi="Calibri" w:cs="Calibri"/>
                      <w:color w:val="000000"/>
                    </w:rPr>
                    <w:t>: completed 2319 SQKM (approx.)</w:t>
                  </w:r>
                </w:p>
              </w:tc>
            </w:tr>
            <w:tr w:rsidR="00122267" w:rsidRPr="00894221" w14:paraId="558B81E1" w14:textId="77777777" w:rsidTr="00BE49A3">
              <w:trPr>
                <w:trHeight w:val="519"/>
              </w:trPr>
              <w:tc>
                <w:tcPr>
                  <w:tcW w:w="1181" w:type="pct"/>
                </w:tcPr>
                <w:p w14:paraId="335C6A1E" w14:textId="77777777" w:rsidR="00122267" w:rsidRPr="00894221" w:rsidRDefault="00122267" w:rsidP="00122267">
                  <w:pPr>
                    <w:spacing w:after="0" w:line="240" w:lineRule="auto"/>
                    <w:ind w:right="-115"/>
                    <w:jc w:val="both"/>
                    <w:rPr>
                      <w:rFonts w:ascii="Calibri" w:hAnsi="Calibri" w:cs="Calibri"/>
                      <w:color w:val="000000"/>
                    </w:rPr>
                  </w:pPr>
                  <w:r w:rsidRPr="00894221">
                    <w:rPr>
                      <w:rFonts w:ascii="Calibri" w:hAnsi="Calibri" w:cs="Calibri"/>
                      <w:color w:val="000000"/>
                    </w:rPr>
                    <w:t>MN-UDWHP-2023/3</w:t>
                  </w:r>
                </w:p>
              </w:tc>
              <w:tc>
                <w:tcPr>
                  <w:tcW w:w="1961" w:type="pct"/>
                </w:tcPr>
                <w:p w14:paraId="7B5FDDF5" w14:textId="77777777" w:rsidR="00122267" w:rsidRPr="00894221" w:rsidRDefault="00122267" w:rsidP="00122267">
                  <w:pPr>
                    <w:spacing w:after="0" w:line="240" w:lineRule="auto"/>
                    <w:ind w:right="-252"/>
                    <w:jc w:val="both"/>
                    <w:rPr>
                      <w:rFonts w:ascii="Calibri" w:hAnsi="Calibri" w:cs="Calibri"/>
                      <w:color w:val="000000"/>
                    </w:rPr>
                  </w:pPr>
                  <w:r w:rsidRPr="00894221">
                    <w:rPr>
                      <w:rFonts w:ascii="Calibri" w:hAnsi="Calibri" w:cs="Calibri"/>
                      <w:color w:val="000000"/>
                    </w:rPr>
                    <w:t>2D Seismic- 1000 LKM</w:t>
                  </w:r>
                </w:p>
                <w:p w14:paraId="27D2F0C6" w14:textId="77777777" w:rsidR="00122267" w:rsidRPr="00894221" w:rsidRDefault="00122267" w:rsidP="00122267">
                  <w:pPr>
                    <w:spacing w:after="0" w:line="240" w:lineRule="auto"/>
                    <w:ind w:right="-252"/>
                    <w:jc w:val="both"/>
                    <w:rPr>
                      <w:rFonts w:ascii="Calibri" w:hAnsi="Calibri" w:cs="Calibri"/>
                      <w:color w:val="000000"/>
                    </w:rPr>
                  </w:pPr>
                  <w:r w:rsidRPr="00894221">
                    <w:rPr>
                      <w:rFonts w:ascii="Calibri" w:hAnsi="Calibri" w:cs="Calibri"/>
                      <w:color w:val="000000"/>
                    </w:rPr>
                    <w:t>3D Seismic- 500 Sq. km</w:t>
                  </w:r>
                </w:p>
              </w:tc>
              <w:tc>
                <w:tcPr>
                  <w:tcW w:w="1858" w:type="pct"/>
                  <w:vMerge/>
                </w:tcPr>
                <w:p w14:paraId="626B9DA4" w14:textId="77777777" w:rsidR="00122267" w:rsidRPr="00894221" w:rsidRDefault="00122267" w:rsidP="00122267">
                  <w:pPr>
                    <w:spacing w:after="0" w:line="240" w:lineRule="auto"/>
                    <w:rPr>
                      <w:rFonts w:ascii="Calibri" w:hAnsi="Calibri" w:cs="Calibri"/>
                      <w:color w:val="000000"/>
                    </w:rPr>
                  </w:pPr>
                </w:p>
              </w:tc>
            </w:tr>
            <w:tr w:rsidR="00122267" w:rsidRPr="00894221" w14:paraId="674726BF" w14:textId="77777777" w:rsidTr="00BE49A3">
              <w:trPr>
                <w:trHeight w:val="534"/>
              </w:trPr>
              <w:tc>
                <w:tcPr>
                  <w:tcW w:w="1181" w:type="pct"/>
                </w:tcPr>
                <w:p w14:paraId="640284C1" w14:textId="77777777" w:rsidR="00122267" w:rsidRPr="00894221" w:rsidRDefault="00122267" w:rsidP="00122267">
                  <w:pPr>
                    <w:spacing w:after="0" w:line="240" w:lineRule="auto"/>
                    <w:ind w:right="-115"/>
                    <w:jc w:val="both"/>
                    <w:rPr>
                      <w:rFonts w:ascii="Calibri" w:hAnsi="Calibri" w:cs="Calibri"/>
                      <w:color w:val="000000"/>
                    </w:rPr>
                  </w:pPr>
                  <w:r w:rsidRPr="00894221">
                    <w:rPr>
                      <w:rFonts w:ascii="Calibri" w:hAnsi="Calibri" w:cs="Calibri"/>
                      <w:color w:val="000000"/>
                    </w:rPr>
                    <w:lastRenderedPageBreak/>
                    <w:t>KG-UDWHP-2023/1</w:t>
                  </w:r>
                </w:p>
              </w:tc>
              <w:tc>
                <w:tcPr>
                  <w:tcW w:w="1961" w:type="pct"/>
                </w:tcPr>
                <w:p w14:paraId="4FABCF28" w14:textId="77777777" w:rsidR="00122267" w:rsidRPr="00894221" w:rsidRDefault="00122267" w:rsidP="00122267">
                  <w:pPr>
                    <w:spacing w:after="0" w:line="240" w:lineRule="auto"/>
                    <w:ind w:right="-252"/>
                    <w:jc w:val="both"/>
                    <w:rPr>
                      <w:rFonts w:ascii="Calibri" w:hAnsi="Calibri" w:cs="Calibri"/>
                      <w:color w:val="000000"/>
                    </w:rPr>
                  </w:pPr>
                  <w:r w:rsidRPr="00894221">
                    <w:rPr>
                      <w:rFonts w:ascii="Calibri" w:hAnsi="Calibri" w:cs="Calibri"/>
                      <w:color w:val="000000"/>
                    </w:rPr>
                    <w:t>2D Seismic-1000 LKM</w:t>
                  </w:r>
                </w:p>
                <w:p w14:paraId="0D3712B7" w14:textId="77777777" w:rsidR="00122267" w:rsidRPr="00894221" w:rsidRDefault="00122267" w:rsidP="00122267">
                  <w:pPr>
                    <w:spacing w:after="0" w:line="240" w:lineRule="auto"/>
                    <w:ind w:right="-252"/>
                    <w:jc w:val="both"/>
                    <w:rPr>
                      <w:rFonts w:ascii="Calibri" w:hAnsi="Calibri" w:cs="Calibri"/>
                      <w:color w:val="000000"/>
                    </w:rPr>
                  </w:pPr>
                  <w:r w:rsidRPr="00894221">
                    <w:rPr>
                      <w:rFonts w:ascii="Calibri" w:hAnsi="Calibri" w:cs="Calibri"/>
                      <w:color w:val="000000"/>
                    </w:rPr>
                    <w:t>3D Seismic-1200 Sq. km</w:t>
                  </w:r>
                </w:p>
              </w:tc>
              <w:tc>
                <w:tcPr>
                  <w:tcW w:w="1858" w:type="pct"/>
                  <w:vMerge/>
                </w:tcPr>
                <w:p w14:paraId="14D5C083" w14:textId="77777777" w:rsidR="00122267" w:rsidRPr="00894221" w:rsidRDefault="00122267" w:rsidP="00122267">
                  <w:pPr>
                    <w:spacing w:after="0" w:line="240" w:lineRule="auto"/>
                    <w:rPr>
                      <w:rFonts w:ascii="Calibri" w:hAnsi="Calibri" w:cs="Calibri"/>
                      <w:color w:val="000000"/>
                    </w:rPr>
                  </w:pPr>
                </w:p>
              </w:tc>
            </w:tr>
            <w:tr w:rsidR="00122267" w:rsidRPr="00894221" w14:paraId="0E769FAB" w14:textId="77777777" w:rsidTr="00BE49A3">
              <w:trPr>
                <w:trHeight w:val="519"/>
              </w:trPr>
              <w:tc>
                <w:tcPr>
                  <w:tcW w:w="1181" w:type="pct"/>
                </w:tcPr>
                <w:p w14:paraId="2FA66054" w14:textId="77777777" w:rsidR="00122267" w:rsidRPr="00894221" w:rsidRDefault="00122267" w:rsidP="00122267">
                  <w:pPr>
                    <w:spacing w:after="0" w:line="240" w:lineRule="auto"/>
                    <w:ind w:right="-115"/>
                    <w:jc w:val="both"/>
                    <w:rPr>
                      <w:rFonts w:ascii="Calibri" w:hAnsi="Calibri" w:cs="Calibri"/>
                      <w:color w:val="000000"/>
                    </w:rPr>
                  </w:pPr>
                  <w:r w:rsidRPr="00894221">
                    <w:rPr>
                      <w:rFonts w:ascii="Calibri" w:hAnsi="Calibri" w:cs="Calibri"/>
                      <w:color w:val="000000"/>
                    </w:rPr>
                    <w:t>KG-UDWHP-2023/2</w:t>
                  </w:r>
                </w:p>
              </w:tc>
              <w:tc>
                <w:tcPr>
                  <w:tcW w:w="1961" w:type="pct"/>
                </w:tcPr>
                <w:p w14:paraId="1CCA426C" w14:textId="77777777" w:rsidR="00122267" w:rsidRPr="00894221" w:rsidRDefault="00122267" w:rsidP="00122267">
                  <w:pPr>
                    <w:spacing w:after="0" w:line="240" w:lineRule="auto"/>
                    <w:ind w:right="-252"/>
                    <w:jc w:val="both"/>
                    <w:rPr>
                      <w:rFonts w:ascii="Calibri" w:hAnsi="Calibri" w:cs="Calibri"/>
                      <w:color w:val="000000"/>
                    </w:rPr>
                  </w:pPr>
                  <w:r w:rsidRPr="00894221">
                    <w:rPr>
                      <w:rFonts w:ascii="Calibri" w:hAnsi="Calibri" w:cs="Calibri"/>
                      <w:color w:val="000000"/>
                    </w:rPr>
                    <w:t>2D Seismic-1101 LKM</w:t>
                  </w:r>
                </w:p>
                <w:p w14:paraId="1662DCCA" w14:textId="77777777" w:rsidR="00122267" w:rsidRPr="00894221" w:rsidRDefault="00122267" w:rsidP="00122267">
                  <w:pPr>
                    <w:spacing w:after="0" w:line="240" w:lineRule="auto"/>
                    <w:ind w:right="-252"/>
                    <w:jc w:val="both"/>
                    <w:rPr>
                      <w:rFonts w:ascii="Calibri" w:hAnsi="Calibri" w:cs="Calibri"/>
                      <w:color w:val="000000"/>
                    </w:rPr>
                  </w:pPr>
                  <w:r w:rsidRPr="00894221">
                    <w:rPr>
                      <w:rFonts w:ascii="Calibri" w:hAnsi="Calibri" w:cs="Calibri"/>
                      <w:color w:val="000000"/>
                    </w:rPr>
                    <w:t>3D Seismic-1600 Sq. km</w:t>
                  </w:r>
                </w:p>
              </w:tc>
              <w:tc>
                <w:tcPr>
                  <w:tcW w:w="1858" w:type="pct"/>
                  <w:vMerge/>
                </w:tcPr>
                <w:p w14:paraId="69BCE3A8" w14:textId="77777777" w:rsidR="00122267" w:rsidRPr="00894221" w:rsidRDefault="00122267" w:rsidP="00122267">
                  <w:pPr>
                    <w:spacing w:after="0" w:line="240" w:lineRule="auto"/>
                    <w:rPr>
                      <w:rFonts w:ascii="Calibri" w:hAnsi="Calibri" w:cs="Calibri"/>
                      <w:color w:val="000000"/>
                    </w:rPr>
                  </w:pPr>
                </w:p>
              </w:tc>
            </w:tr>
          </w:tbl>
          <w:p w14:paraId="57CFFFAF" w14:textId="77777777" w:rsidR="0065192B" w:rsidRDefault="0065192B" w:rsidP="00122267">
            <w:pPr>
              <w:pStyle w:val="NormalWeb"/>
              <w:jc w:val="both"/>
              <w:rPr>
                <w:rFonts w:ascii="Tahoma" w:hAnsi="Tahoma" w:cs="Tahoma"/>
                <w:b/>
                <w:bCs/>
                <w:color w:val="000000"/>
                <w:sz w:val="22"/>
                <w:szCs w:val="22"/>
              </w:rPr>
            </w:pPr>
          </w:p>
          <w:p w14:paraId="077954C5" w14:textId="77777777" w:rsidR="0065192B" w:rsidRDefault="0065192B" w:rsidP="00122267">
            <w:pPr>
              <w:pStyle w:val="NormalWeb"/>
              <w:jc w:val="both"/>
              <w:rPr>
                <w:rFonts w:ascii="Tahoma" w:hAnsi="Tahoma" w:cs="Tahoma"/>
                <w:b/>
                <w:bCs/>
                <w:color w:val="000000"/>
                <w:sz w:val="22"/>
                <w:szCs w:val="22"/>
              </w:rPr>
            </w:pPr>
          </w:p>
          <w:p w14:paraId="58787E12" w14:textId="6190B4EA" w:rsidR="00122267" w:rsidRPr="00122267" w:rsidRDefault="00122267" w:rsidP="00122267">
            <w:pPr>
              <w:pStyle w:val="NormalWeb"/>
              <w:jc w:val="both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FB233A">
              <w:rPr>
                <w:rFonts w:ascii="Tahoma" w:hAnsi="Tahoma" w:cs="Tahoma"/>
                <w:b/>
                <w:bCs/>
                <w:color w:val="000000"/>
                <w:sz w:val="22"/>
                <w:szCs w:val="22"/>
              </w:rPr>
              <w:t>FUTURE PLAN:</w:t>
            </w:r>
            <w:r w:rsidRPr="00122267">
              <w:rPr>
                <w:rFonts w:ascii="Tahoma" w:hAnsi="Tahoma" w:cs="Tahoma"/>
                <w:color w:val="000000"/>
                <w:sz w:val="22"/>
                <w:szCs w:val="22"/>
              </w:rPr>
              <w:t xml:space="preserve"> Following the acquisition of 2D and 3D seismic data, OIL will conduct comprehensive G&amp;G interpretation and integration to identify optimal drilling locations. Based on the same, the company plans to drill more exploration wells based on the blocks' </w:t>
            </w:r>
            <w:proofErr w:type="spellStart"/>
            <w:r w:rsidRPr="00122267">
              <w:rPr>
                <w:rFonts w:ascii="Tahoma" w:hAnsi="Tahoma" w:cs="Tahoma"/>
                <w:color w:val="000000"/>
                <w:sz w:val="22"/>
                <w:szCs w:val="22"/>
              </w:rPr>
              <w:t>prospectivity</w:t>
            </w:r>
            <w:proofErr w:type="spellEnd"/>
            <w:r w:rsidRPr="00122267">
              <w:rPr>
                <w:rFonts w:ascii="Tahoma" w:hAnsi="Tahoma" w:cs="Tahoma"/>
                <w:color w:val="000000"/>
                <w:sz w:val="22"/>
                <w:szCs w:val="22"/>
              </w:rPr>
              <w:t>, advancing toward potential hydrocarbon discoveries.</w:t>
            </w:r>
          </w:p>
          <w:p w14:paraId="21894B7D" w14:textId="77777777" w:rsidR="00122267" w:rsidRPr="00122267" w:rsidRDefault="00122267" w:rsidP="00122267">
            <w:pPr>
              <w:pStyle w:val="NormalWeb"/>
              <w:jc w:val="both"/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122267">
              <w:rPr>
                <w:rFonts w:ascii="Tahoma" w:hAnsi="Tahoma" w:cs="Tahoma"/>
                <w:color w:val="000000"/>
                <w:sz w:val="22"/>
                <w:szCs w:val="22"/>
              </w:rPr>
              <w:t>UNCONVENTIONAL HYDROCARBON EXPLORATION: As far as Oil India Limited (OIL) is concerned, it currently does not operate/own stake in any Unconventional hydrocarbon exploration block.</w:t>
            </w:r>
          </w:p>
          <w:p w14:paraId="5241CC5F" w14:textId="013E9732" w:rsidR="00F95E61" w:rsidRDefault="00F95E61" w:rsidP="001210B9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7C8B10FA" w14:textId="5BFEBA5B" w:rsidR="0098028D" w:rsidRPr="00535368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505121F5" w14:textId="77777777" w:rsidR="00155BE2" w:rsidRPr="00AC6667" w:rsidRDefault="00155BE2" w:rsidP="00155BE2">
      <w:pPr>
        <w:spacing w:after="0"/>
        <w:ind w:left="5040" w:right="-563" w:firstLine="720"/>
        <w:jc w:val="right"/>
        <w:rPr>
          <w:rFonts w:ascii="Tahoma" w:hAnsi="Tahoma" w:cs="Tahoma"/>
          <w:lang w:val="en-US"/>
        </w:rPr>
      </w:pPr>
      <w:r w:rsidRPr="00AC6667">
        <w:rPr>
          <w:rFonts w:ascii="Tahoma" w:hAnsi="Tahoma" w:cs="Tahoma"/>
          <w:lang w:val="en-US"/>
        </w:rPr>
        <w:t>Yours faithfully,</w:t>
      </w:r>
    </w:p>
    <w:p w14:paraId="53909CC1" w14:textId="77777777" w:rsidR="00155BE2" w:rsidRPr="00AC6667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u w:val="single"/>
          <w:lang w:val="en-US"/>
        </w:rPr>
      </w:pPr>
      <w:r w:rsidRPr="00AC6667">
        <w:rPr>
          <w:rFonts w:ascii="Tahoma" w:hAnsi="Tahoma" w:cs="Tahoma"/>
          <w:u w:val="single"/>
          <w:lang w:val="en-US"/>
        </w:rPr>
        <w:t>OIL INDIA LIMITED</w:t>
      </w:r>
    </w:p>
    <w:p w14:paraId="6DDA6F67" w14:textId="77777777" w:rsidR="00155BE2" w:rsidRPr="00AC6667" w:rsidRDefault="00155BE2" w:rsidP="00155BE2">
      <w:pPr>
        <w:spacing w:after="0" w:line="240" w:lineRule="auto"/>
        <w:ind w:right="-563"/>
        <w:jc w:val="right"/>
        <w:rPr>
          <w:rFonts w:ascii="Tahoma" w:hAnsi="Tahoma" w:cs="Tahoma"/>
          <w:lang w:val="en-US"/>
        </w:rPr>
      </w:pPr>
    </w:p>
    <w:p w14:paraId="6FF0B3B5" w14:textId="77777777" w:rsidR="00155BE2" w:rsidRPr="00AC6667" w:rsidRDefault="00155BE2" w:rsidP="00155BE2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14:paraId="002B192C" w14:textId="38B34152" w:rsidR="00155BE2" w:rsidRDefault="00155BE2" w:rsidP="00155BE2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14:paraId="4FDDC220" w14:textId="77777777" w:rsidR="00A27439" w:rsidRPr="00AC6667" w:rsidRDefault="00A27439" w:rsidP="00155BE2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14:paraId="10716E8D" w14:textId="77777777" w:rsidR="00155BE2" w:rsidRPr="00AC6667" w:rsidRDefault="00155BE2" w:rsidP="00155BE2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14:paraId="6AAAC83A" w14:textId="77777777" w:rsidR="00155BE2" w:rsidRPr="00AC6667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b/>
          <w:lang w:val="en-US"/>
        </w:rPr>
      </w:pPr>
      <w:r w:rsidRPr="00AC6667">
        <w:rPr>
          <w:rFonts w:ascii="Tahoma" w:hAnsi="Tahoma" w:cs="Tahoma"/>
          <w:b/>
          <w:lang w:val="en-US"/>
        </w:rPr>
        <w:t xml:space="preserve">(Kishore Kumar </w:t>
      </w:r>
      <w:proofErr w:type="spellStart"/>
      <w:r w:rsidRPr="00AC6667">
        <w:rPr>
          <w:rFonts w:ascii="Tahoma" w:hAnsi="Tahoma" w:cs="Tahoma"/>
          <w:b/>
          <w:lang w:val="en-US"/>
        </w:rPr>
        <w:t>Baishya</w:t>
      </w:r>
      <w:proofErr w:type="spellEnd"/>
      <w:r w:rsidRPr="00AC6667">
        <w:rPr>
          <w:rFonts w:ascii="Tahoma" w:hAnsi="Tahoma" w:cs="Tahoma"/>
          <w:b/>
          <w:lang w:val="en-US"/>
        </w:rPr>
        <w:t>)</w:t>
      </w:r>
    </w:p>
    <w:p w14:paraId="34D03956" w14:textId="77777777" w:rsidR="00155BE2" w:rsidRPr="00AC6667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bCs/>
          <w:lang w:val="en-US"/>
        </w:rPr>
      </w:pPr>
      <w:r w:rsidRPr="00AC6667">
        <w:rPr>
          <w:rFonts w:ascii="Tahoma" w:hAnsi="Tahoma" w:cs="Tahoma"/>
          <w:bCs/>
          <w:lang w:val="en-US"/>
        </w:rPr>
        <w:t>Chief General Manager (Planning)</w:t>
      </w:r>
    </w:p>
    <w:p w14:paraId="05D70576" w14:textId="270462F5" w:rsidR="00B30758" w:rsidRPr="00535368" w:rsidRDefault="00155BE2" w:rsidP="003B673C">
      <w:pPr>
        <w:spacing w:after="0"/>
        <w:ind w:right="-482"/>
        <w:jc w:val="right"/>
        <w:rPr>
          <w:rFonts w:ascii="Tahoma" w:hAnsi="Tahoma" w:cs="Tahoma"/>
        </w:rPr>
      </w:pPr>
      <w:r w:rsidRPr="00AC6667">
        <w:rPr>
          <w:rFonts w:ascii="Tahoma" w:hAnsi="Tahoma" w:cs="Tahoma"/>
          <w:b/>
          <w:lang w:val="en-US"/>
        </w:rPr>
        <w:t xml:space="preserve">   </w:t>
      </w:r>
      <w:r w:rsidRPr="00AC6667">
        <w:rPr>
          <w:rFonts w:ascii="Tahoma" w:hAnsi="Tahoma" w:cs="Tahoma"/>
          <w:b/>
          <w:lang w:val="en-US"/>
        </w:rPr>
        <w:tab/>
        <w:t xml:space="preserve">     </w:t>
      </w:r>
      <w:r w:rsidRPr="00AC6667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B30758" w:rsidRPr="00535368" w:rsidSect="008A1BC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183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D05E5C" w14:textId="77777777" w:rsidR="00B14BBD" w:rsidRDefault="00B14BBD" w:rsidP="007D431F">
      <w:pPr>
        <w:spacing w:after="0" w:line="240" w:lineRule="auto"/>
      </w:pPr>
      <w:r>
        <w:separator/>
      </w:r>
    </w:p>
  </w:endnote>
  <w:endnote w:type="continuationSeparator" w:id="0">
    <w:p w14:paraId="7D6BBBB5" w14:textId="77777777" w:rsidR="00B14BBD" w:rsidRDefault="00B14BBD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79A425" w14:textId="77777777" w:rsidR="0065192B" w:rsidRDefault="006519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D27474" w14:textId="77777777" w:rsidR="0065192B" w:rsidRDefault="006519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5AD352" w14:textId="77777777" w:rsidR="0065192B" w:rsidRDefault="006519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20EF2F" w14:textId="77777777" w:rsidR="00B14BBD" w:rsidRDefault="00B14BBD" w:rsidP="007D431F">
      <w:pPr>
        <w:spacing w:after="0" w:line="240" w:lineRule="auto"/>
      </w:pPr>
      <w:r>
        <w:separator/>
      </w:r>
    </w:p>
  </w:footnote>
  <w:footnote w:type="continuationSeparator" w:id="0">
    <w:p w14:paraId="26F4A223" w14:textId="77777777" w:rsidR="00B14BBD" w:rsidRDefault="00B14BBD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51D3CF" w14:textId="77777777" w:rsidR="0065192B" w:rsidRDefault="006519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1ABE73" w14:textId="1469AF0F" w:rsidR="00122267" w:rsidRDefault="00122267" w:rsidP="00122267">
    <w:pPr>
      <w:spacing w:after="0"/>
      <w:ind w:right="-392"/>
      <w:rPr>
        <w:rFonts w:ascii="Tahoma" w:hAnsi="Tahoma" w:cs="Tahoma"/>
        <w:b/>
        <w:lang w:val="en-US"/>
      </w:rPr>
    </w:pPr>
  </w:p>
  <w:p w14:paraId="356D83C1" w14:textId="77777777" w:rsidR="0065192B" w:rsidRDefault="0065192B" w:rsidP="00122267">
    <w:pPr>
      <w:spacing w:after="0"/>
      <w:ind w:right="-392"/>
      <w:rPr>
        <w:rFonts w:ascii="Tahoma" w:hAnsi="Tahoma" w:cs="Tahoma"/>
        <w:b/>
        <w:lang w:val="en-US"/>
      </w:rPr>
    </w:pPr>
    <w:bookmarkStart w:id="0" w:name="_GoBack"/>
    <w:bookmarkEnd w:id="0"/>
  </w:p>
  <w:p w14:paraId="08C8534E" w14:textId="77777777" w:rsidR="00122267" w:rsidRDefault="00122267" w:rsidP="00122267">
    <w:pPr>
      <w:spacing w:after="0"/>
      <w:ind w:right="-392"/>
      <w:rPr>
        <w:rFonts w:ascii="Tahoma" w:hAnsi="Tahoma" w:cs="Tahoma"/>
        <w:b/>
        <w:lang w:val="en-US"/>
      </w:rPr>
    </w:pPr>
  </w:p>
  <w:p w14:paraId="47DD0FA9" w14:textId="77777777" w:rsidR="00122267" w:rsidRDefault="00122267" w:rsidP="00122267">
    <w:pPr>
      <w:spacing w:after="0"/>
      <w:ind w:right="-392"/>
      <w:rPr>
        <w:rFonts w:ascii="Tahoma" w:hAnsi="Tahoma" w:cs="Tahoma"/>
        <w:b/>
        <w:lang w:val="en-US"/>
      </w:rPr>
    </w:pPr>
  </w:p>
  <w:p w14:paraId="7226A7E9" w14:textId="77777777" w:rsidR="00122267" w:rsidRDefault="00122267" w:rsidP="00122267">
    <w:pPr>
      <w:spacing w:after="0"/>
      <w:ind w:right="-392"/>
      <w:rPr>
        <w:rFonts w:ascii="Tahoma" w:hAnsi="Tahoma" w:cs="Tahoma"/>
        <w:b/>
        <w:lang w:val="en-US"/>
      </w:rPr>
    </w:pPr>
  </w:p>
  <w:p w14:paraId="2C35B131" w14:textId="77777777" w:rsidR="0065192B" w:rsidRDefault="0065192B" w:rsidP="00122267">
    <w:pPr>
      <w:spacing w:after="0"/>
      <w:ind w:right="-392"/>
      <w:rPr>
        <w:rFonts w:ascii="Tahoma" w:hAnsi="Tahoma" w:cs="Tahoma"/>
        <w:b/>
        <w:lang w:val="en-US"/>
      </w:rPr>
    </w:pPr>
  </w:p>
  <w:p w14:paraId="7094FBAC" w14:textId="6711AD64" w:rsidR="00122267" w:rsidRPr="00535368" w:rsidRDefault="00122267" w:rsidP="00122267">
    <w:pPr>
      <w:spacing w:after="0"/>
      <w:ind w:right="-392"/>
      <w:rPr>
        <w:rFonts w:ascii="Tahoma" w:hAnsi="Tahoma" w:cs="Tahoma"/>
        <w:b/>
        <w:lang w:val="en-US"/>
      </w:rPr>
    </w:pPr>
    <w:r w:rsidRPr="00535368">
      <w:rPr>
        <w:rFonts w:ascii="Tahoma" w:hAnsi="Tahoma" w:cs="Tahoma"/>
        <w:b/>
        <w:lang w:val="en-US"/>
      </w:rPr>
      <w:t>OIL/PLNG/54/2/1/2026/</w:t>
    </w:r>
    <w:r>
      <w:rPr>
        <w:rFonts w:ascii="Tahoma" w:hAnsi="Tahoma" w:cs="Tahoma"/>
        <w:b/>
        <w:lang w:val="en-US"/>
      </w:rPr>
      <w:t>29</w:t>
    </w:r>
    <w:r w:rsidRPr="00535368">
      <w:rPr>
        <w:rFonts w:ascii="Tahoma" w:hAnsi="Tahoma" w:cs="Tahoma"/>
        <w:b/>
        <w:lang w:val="en-US"/>
      </w:rPr>
      <w:tab/>
    </w:r>
    <w:r w:rsidRPr="00535368">
      <w:rPr>
        <w:rFonts w:ascii="Tahoma" w:hAnsi="Tahoma" w:cs="Tahoma"/>
        <w:b/>
        <w:lang w:val="en-US"/>
      </w:rPr>
      <w:tab/>
    </w:r>
    <w:r w:rsidRPr="00535368">
      <w:rPr>
        <w:rFonts w:ascii="Tahoma" w:hAnsi="Tahoma" w:cs="Tahoma"/>
        <w:b/>
        <w:lang w:val="en-US"/>
      </w:rPr>
      <w:tab/>
    </w:r>
    <w:r w:rsidRPr="00535368">
      <w:rPr>
        <w:rFonts w:ascii="Tahoma" w:hAnsi="Tahoma" w:cs="Tahoma"/>
        <w:b/>
        <w:lang w:val="en-US"/>
      </w:rPr>
      <w:tab/>
    </w:r>
    <w:r w:rsidRPr="00535368">
      <w:rPr>
        <w:rFonts w:ascii="Tahoma" w:hAnsi="Tahoma" w:cs="Tahoma"/>
        <w:b/>
        <w:lang w:val="en-US"/>
      </w:rPr>
      <w:tab/>
      <w:t xml:space="preserve">              </w:t>
    </w:r>
    <w:r>
      <w:rPr>
        <w:rFonts w:ascii="Tahoma" w:hAnsi="Tahoma" w:cs="Tahoma"/>
        <w:b/>
        <w:lang w:val="en-US"/>
      </w:rPr>
      <w:t xml:space="preserve">      5</w:t>
    </w:r>
    <w:r w:rsidRPr="00A27439">
      <w:rPr>
        <w:rFonts w:ascii="Tahoma" w:hAnsi="Tahoma" w:cs="Tahoma"/>
        <w:b/>
        <w:vertAlign w:val="superscript"/>
        <w:lang w:val="en-US"/>
      </w:rPr>
      <w:t>th</w:t>
    </w:r>
    <w:r>
      <w:rPr>
        <w:rFonts w:ascii="Tahoma" w:hAnsi="Tahoma" w:cs="Tahoma"/>
        <w:b/>
        <w:lang w:val="en-US"/>
      </w:rPr>
      <w:t xml:space="preserve"> February</w:t>
    </w:r>
    <w:r w:rsidRPr="00535368">
      <w:rPr>
        <w:rFonts w:ascii="Tahoma" w:hAnsi="Tahoma" w:cs="Tahoma"/>
        <w:b/>
        <w:lang w:val="en-US"/>
      </w:rPr>
      <w:t>, 2026</w:t>
    </w:r>
  </w:p>
  <w:p w14:paraId="45277058" w14:textId="1F5DADEA" w:rsidR="003B673C" w:rsidRPr="00122267" w:rsidRDefault="003B673C" w:rsidP="0012226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27B081" w14:textId="77777777" w:rsidR="0065192B" w:rsidRDefault="006519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C0FC0"/>
    <w:multiLevelType w:val="hybridMultilevel"/>
    <w:tmpl w:val="B2AC247A"/>
    <w:lvl w:ilvl="0" w:tplc="B510BEFA">
      <w:start w:val="1"/>
      <w:numFmt w:val="lowerRoman"/>
      <w:lvlText w:val="%1)"/>
      <w:lvlJc w:val="left"/>
      <w:pPr>
        <w:ind w:left="15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50" w:hanging="360"/>
      </w:pPr>
    </w:lvl>
    <w:lvl w:ilvl="2" w:tplc="0409001B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" w15:restartNumberingAfterBreak="0">
    <w:nsid w:val="2FB730CD"/>
    <w:multiLevelType w:val="hybridMultilevel"/>
    <w:tmpl w:val="C1625B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DF5F2C"/>
    <w:multiLevelType w:val="hybridMultilevel"/>
    <w:tmpl w:val="C2E0A2A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F319E7"/>
    <w:multiLevelType w:val="multilevel"/>
    <w:tmpl w:val="ACDA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F95F96"/>
    <w:multiLevelType w:val="multilevel"/>
    <w:tmpl w:val="71F8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07498F"/>
    <w:multiLevelType w:val="hybridMultilevel"/>
    <w:tmpl w:val="34EE1898"/>
    <w:lvl w:ilvl="0" w:tplc="BD9692D6">
      <w:start w:val="1"/>
      <w:numFmt w:val="lowerLetter"/>
      <w:lvlText w:val="(%1)"/>
      <w:lvlJc w:val="left"/>
      <w:pPr>
        <w:ind w:left="318" w:hanging="294"/>
      </w:pPr>
      <w:rPr>
        <w:rFonts w:asciiTheme="minorHAnsi" w:eastAsia="Times New Roman" w:hAnsiTheme="minorHAnsi" w:cstheme="minorHAnsi" w:hint="default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440" w:hanging="29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60" w:hanging="29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80" w:hanging="29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00" w:hanging="29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20" w:hanging="29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40" w:hanging="29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60" w:hanging="29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280" w:hanging="294"/>
      </w:pPr>
      <w:rPr>
        <w:rFonts w:hint="default"/>
        <w:lang w:val="en-US" w:eastAsia="en-US" w:bidi="ar-SA"/>
      </w:rPr>
    </w:lvl>
  </w:abstractNum>
  <w:abstractNum w:abstractNumId="6" w15:restartNumberingAfterBreak="0">
    <w:nsid w:val="5D363BBA"/>
    <w:multiLevelType w:val="hybridMultilevel"/>
    <w:tmpl w:val="2BEEC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4B0F33"/>
    <w:multiLevelType w:val="hybridMultilevel"/>
    <w:tmpl w:val="1C6A72F0"/>
    <w:lvl w:ilvl="0" w:tplc="621EA47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27DCE"/>
    <w:rsid w:val="00030179"/>
    <w:rsid w:val="00037058"/>
    <w:rsid w:val="000543CA"/>
    <w:rsid w:val="000601A1"/>
    <w:rsid w:val="000760AD"/>
    <w:rsid w:val="000C4216"/>
    <w:rsid w:val="000C66B2"/>
    <w:rsid w:val="00122267"/>
    <w:rsid w:val="001226F9"/>
    <w:rsid w:val="00155BE2"/>
    <w:rsid w:val="001640DE"/>
    <w:rsid w:val="00176816"/>
    <w:rsid w:val="001F48AA"/>
    <w:rsid w:val="002000D1"/>
    <w:rsid w:val="00200562"/>
    <w:rsid w:val="00245727"/>
    <w:rsid w:val="002846B0"/>
    <w:rsid w:val="002A0B01"/>
    <w:rsid w:val="002A229C"/>
    <w:rsid w:val="002B1C1B"/>
    <w:rsid w:val="002C51EC"/>
    <w:rsid w:val="002D77A3"/>
    <w:rsid w:val="00311C60"/>
    <w:rsid w:val="00321AFB"/>
    <w:rsid w:val="0033654B"/>
    <w:rsid w:val="00336F29"/>
    <w:rsid w:val="00351734"/>
    <w:rsid w:val="00352D11"/>
    <w:rsid w:val="0036250E"/>
    <w:rsid w:val="0037481A"/>
    <w:rsid w:val="003A19B7"/>
    <w:rsid w:val="003B673C"/>
    <w:rsid w:val="003E3CEB"/>
    <w:rsid w:val="003E6DF3"/>
    <w:rsid w:val="0043449C"/>
    <w:rsid w:val="00434E16"/>
    <w:rsid w:val="004505F3"/>
    <w:rsid w:val="00472F16"/>
    <w:rsid w:val="004A0011"/>
    <w:rsid w:val="004A05A9"/>
    <w:rsid w:val="004F3FE8"/>
    <w:rsid w:val="00504AE3"/>
    <w:rsid w:val="00521696"/>
    <w:rsid w:val="00527C2C"/>
    <w:rsid w:val="00535368"/>
    <w:rsid w:val="00553BF1"/>
    <w:rsid w:val="005631DD"/>
    <w:rsid w:val="00580319"/>
    <w:rsid w:val="00586C74"/>
    <w:rsid w:val="005B2AE0"/>
    <w:rsid w:val="005F72C3"/>
    <w:rsid w:val="0060446E"/>
    <w:rsid w:val="00644279"/>
    <w:rsid w:val="0065192B"/>
    <w:rsid w:val="00653585"/>
    <w:rsid w:val="006645AF"/>
    <w:rsid w:val="006745EB"/>
    <w:rsid w:val="00687821"/>
    <w:rsid w:val="00692180"/>
    <w:rsid w:val="006A2C5B"/>
    <w:rsid w:val="006C063D"/>
    <w:rsid w:val="006C1E84"/>
    <w:rsid w:val="007054D4"/>
    <w:rsid w:val="00733BDB"/>
    <w:rsid w:val="00752DB9"/>
    <w:rsid w:val="00765A48"/>
    <w:rsid w:val="00786AE2"/>
    <w:rsid w:val="007903BA"/>
    <w:rsid w:val="007A6255"/>
    <w:rsid w:val="007A71F2"/>
    <w:rsid w:val="007D431F"/>
    <w:rsid w:val="008113A4"/>
    <w:rsid w:val="008425EA"/>
    <w:rsid w:val="00851C0F"/>
    <w:rsid w:val="00856CEB"/>
    <w:rsid w:val="00876A1E"/>
    <w:rsid w:val="008A1BC7"/>
    <w:rsid w:val="008C6E10"/>
    <w:rsid w:val="008E46F8"/>
    <w:rsid w:val="009147E9"/>
    <w:rsid w:val="00935714"/>
    <w:rsid w:val="00955F39"/>
    <w:rsid w:val="00960E43"/>
    <w:rsid w:val="00962C55"/>
    <w:rsid w:val="00975387"/>
    <w:rsid w:val="0098028D"/>
    <w:rsid w:val="009D3F8A"/>
    <w:rsid w:val="009E497F"/>
    <w:rsid w:val="009F77BE"/>
    <w:rsid w:val="00A11A60"/>
    <w:rsid w:val="00A13F56"/>
    <w:rsid w:val="00A27439"/>
    <w:rsid w:val="00A34533"/>
    <w:rsid w:val="00A61609"/>
    <w:rsid w:val="00A64576"/>
    <w:rsid w:val="00A92DD7"/>
    <w:rsid w:val="00AB2EDB"/>
    <w:rsid w:val="00AD01B1"/>
    <w:rsid w:val="00AF1E49"/>
    <w:rsid w:val="00B00A85"/>
    <w:rsid w:val="00B14BBD"/>
    <w:rsid w:val="00B30758"/>
    <w:rsid w:val="00B36AC8"/>
    <w:rsid w:val="00B41489"/>
    <w:rsid w:val="00B669D1"/>
    <w:rsid w:val="00B925AC"/>
    <w:rsid w:val="00BA37C1"/>
    <w:rsid w:val="00BB181A"/>
    <w:rsid w:val="00BB4D76"/>
    <w:rsid w:val="00BB5272"/>
    <w:rsid w:val="00BE49A3"/>
    <w:rsid w:val="00BE54C8"/>
    <w:rsid w:val="00C04201"/>
    <w:rsid w:val="00C107FB"/>
    <w:rsid w:val="00C11AA2"/>
    <w:rsid w:val="00C653F2"/>
    <w:rsid w:val="00C712F9"/>
    <w:rsid w:val="00C92B4F"/>
    <w:rsid w:val="00CA4749"/>
    <w:rsid w:val="00CB69A6"/>
    <w:rsid w:val="00CD1403"/>
    <w:rsid w:val="00CE21FD"/>
    <w:rsid w:val="00D0096A"/>
    <w:rsid w:val="00D8091C"/>
    <w:rsid w:val="00D809B9"/>
    <w:rsid w:val="00D96E0B"/>
    <w:rsid w:val="00DA47CC"/>
    <w:rsid w:val="00DC6720"/>
    <w:rsid w:val="00E27707"/>
    <w:rsid w:val="00E56942"/>
    <w:rsid w:val="00E63A36"/>
    <w:rsid w:val="00E73C38"/>
    <w:rsid w:val="00EB6EA0"/>
    <w:rsid w:val="00ED44D5"/>
    <w:rsid w:val="00F73F67"/>
    <w:rsid w:val="00F95E61"/>
    <w:rsid w:val="00FB233A"/>
    <w:rsid w:val="00FF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72F38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3B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  <w:style w:type="paragraph" w:styleId="ListParagraph">
    <w:name w:val="List Paragraph"/>
    <w:basedOn w:val="Normal"/>
    <w:uiPriority w:val="34"/>
    <w:qFormat/>
    <w:rsid w:val="000760AD"/>
    <w:pPr>
      <w:widowControl w:val="0"/>
      <w:autoSpaceDE w:val="0"/>
      <w:autoSpaceDN w:val="0"/>
      <w:spacing w:before="3" w:after="0" w:line="240" w:lineRule="auto"/>
      <w:ind w:left="317" w:hanging="293"/>
    </w:pPr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53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368"/>
    <w:rPr>
      <w:rFonts w:ascii="Segoe UI" w:hAnsi="Segoe UI" w:cs="Segoe UI"/>
      <w:sz w:val="18"/>
      <w:szCs w:val="18"/>
      <w:lang w:val="en-IN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553BF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862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6</cp:revision>
  <cp:lastPrinted>2026-02-05T12:36:00Z</cp:lastPrinted>
  <dcterms:created xsi:type="dcterms:W3CDTF">2026-02-04T13:00:00Z</dcterms:created>
  <dcterms:modified xsi:type="dcterms:W3CDTF">2026-02-05T12:37:00Z</dcterms:modified>
</cp:coreProperties>
</file>