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CC0443" w14:textId="6E43AC8F" w:rsidR="00887C41" w:rsidRPr="00887C41" w:rsidRDefault="00887C41" w:rsidP="00887C41">
      <w:pPr>
        <w:spacing w:after="0"/>
        <w:ind w:right="-164" w:firstLine="720"/>
        <w:rPr>
          <w:rFonts w:ascii="Bookman Old Style" w:hAnsi="Bookman Old Style" w:cs="Tahoma"/>
          <w:b/>
          <w:lang w:val="en-US"/>
        </w:rPr>
      </w:pPr>
      <w:bookmarkStart w:id="0" w:name="_GoBack"/>
      <w:bookmarkEnd w:id="0"/>
      <w:r w:rsidRPr="00887C41">
        <w:rPr>
          <w:rFonts w:ascii="Bookman Old Style" w:hAnsi="Bookman Old Style" w:cs="Tahoma"/>
          <w:b/>
          <w:lang w:val="en-US"/>
        </w:rPr>
        <w:t>OIL/PLNG/54/2/1/2026/</w:t>
      </w:r>
      <w:r w:rsidR="00657C25">
        <w:rPr>
          <w:rFonts w:ascii="Bookman Old Style" w:hAnsi="Bookman Old Style" w:cs="Tahoma"/>
          <w:b/>
          <w:lang w:val="en-US"/>
        </w:rPr>
        <w:t>77</w:t>
      </w:r>
      <w:r w:rsidRPr="00887C41">
        <w:rPr>
          <w:rFonts w:ascii="Bookman Old Style" w:hAnsi="Bookman Old Style" w:cs="Tahoma"/>
          <w:b/>
          <w:lang w:val="en-US"/>
        </w:rPr>
        <w:tab/>
      </w:r>
      <w:r w:rsidRPr="00887C41">
        <w:rPr>
          <w:rFonts w:ascii="Bookman Old Style" w:hAnsi="Bookman Old Style" w:cs="Tahoma"/>
          <w:b/>
          <w:lang w:val="en-US"/>
        </w:rPr>
        <w:tab/>
      </w:r>
      <w:r w:rsidRPr="00887C41">
        <w:rPr>
          <w:rFonts w:ascii="Bookman Old Style" w:hAnsi="Bookman Old Style" w:cs="Tahoma"/>
          <w:b/>
          <w:lang w:val="en-US"/>
        </w:rPr>
        <w:tab/>
      </w:r>
      <w:r w:rsidRPr="00887C41">
        <w:rPr>
          <w:rFonts w:ascii="Bookman Old Style" w:hAnsi="Bookman Old Style" w:cs="Tahoma"/>
          <w:b/>
          <w:lang w:val="en-US"/>
        </w:rPr>
        <w:tab/>
      </w:r>
      <w:r w:rsidRPr="00887C41">
        <w:rPr>
          <w:rFonts w:ascii="Bookman Old Style" w:hAnsi="Bookman Old Style" w:cs="Tahoma"/>
          <w:b/>
          <w:lang w:val="en-US"/>
        </w:rPr>
        <w:tab/>
        <w:t xml:space="preserve">             </w:t>
      </w:r>
      <w:r w:rsidR="00774A42">
        <w:rPr>
          <w:rFonts w:ascii="Bookman Old Style" w:hAnsi="Bookman Old Style" w:cs="Tahoma"/>
          <w:b/>
          <w:lang w:val="en-US"/>
        </w:rPr>
        <w:t>15</w:t>
      </w:r>
      <w:r w:rsidRPr="00887C41">
        <w:rPr>
          <w:rFonts w:ascii="Bookman Old Style" w:hAnsi="Bookman Old Style" w:cs="Tahoma"/>
          <w:b/>
          <w:vertAlign w:val="superscript"/>
          <w:lang w:val="en-US"/>
        </w:rPr>
        <w:t>th</w:t>
      </w:r>
      <w:r w:rsidRPr="00887C41">
        <w:rPr>
          <w:rFonts w:ascii="Bookman Old Style" w:hAnsi="Bookman Old Style" w:cs="Tahoma"/>
          <w:b/>
          <w:lang w:val="en-US"/>
        </w:rPr>
        <w:t xml:space="preserve">   March, 2026</w:t>
      </w:r>
    </w:p>
    <w:p w14:paraId="11CC42D4" w14:textId="77777777" w:rsidR="00887C41" w:rsidRPr="006A0089" w:rsidRDefault="00887C41" w:rsidP="00887C41">
      <w:pPr>
        <w:spacing w:after="0"/>
        <w:ind w:right="-164"/>
        <w:rPr>
          <w:rFonts w:ascii="Bookman Old Style" w:hAnsi="Bookman Old Style" w:cs="Tahoma"/>
          <w:sz w:val="10"/>
          <w:szCs w:val="10"/>
          <w:lang w:val="en-US"/>
        </w:rPr>
      </w:pPr>
    </w:p>
    <w:p w14:paraId="642C733D" w14:textId="77777777" w:rsidR="00887C41" w:rsidRPr="00887C41" w:rsidRDefault="00887C41" w:rsidP="00887C41">
      <w:pPr>
        <w:spacing w:after="0"/>
        <w:ind w:right="-164" w:firstLine="720"/>
        <w:rPr>
          <w:rFonts w:ascii="Bookman Old Style" w:hAnsi="Bookman Old Style" w:cs="Tahoma"/>
          <w:lang w:val="en-US"/>
        </w:rPr>
      </w:pPr>
      <w:r w:rsidRPr="00887C41">
        <w:rPr>
          <w:rFonts w:ascii="Bookman Old Style" w:hAnsi="Bookman Old Style" w:cs="Tahoma"/>
          <w:lang w:val="en-US"/>
        </w:rPr>
        <w:t>Ministry of Petroleum and Natural Gas</w:t>
      </w:r>
    </w:p>
    <w:p w14:paraId="184DDC28" w14:textId="77777777" w:rsidR="00887C41" w:rsidRPr="00887C41" w:rsidRDefault="00887C41" w:rsidP="00887C41">
      <w:pPr>
        <w:spacing w:after="0"/>
        <w:ind w:right="-164" w:firstLine="720"/>
        <w:rPr>
          <w:rFonts w:ascii="Bookman Old Style" w:hAnsi="Bookman Old Style" w:cs="Tahoma"/>
          <w:lang w:val="en-US"/>
        </w:rPr>
      </w:pPr>
      <w:r w:rsidRPr="00887C41">
        <w:rPr>
          <w:rFonts w:ascii="Bookman Old Style" w:hAnsi="Bookman Old Style" w:cs="Tahoma"/>
          <w:lang w:val="en-US"/>
        </w:rPr>
        <w:t>Kartavya Bhawan-03, Janpath</w:t>
      </w:r>
    </w:p>
    <w:p w14:paraId="5B44E4DB" w14:textId="19EFB7AC" w:rsidR="00887C41" w:rsidRPr="00887C41" w:rsidRDefault="00887C41" w:rsidP="00887C41">
      <w:pPr>
        <w:spacing w:after="0" w:line="240" w:lineRule="auto"/>
        <w:ind w:right="-164" w:firstLine="720"/>
        <w:rPr>
          <w:rFonts w:ascii="Bookman Old Style" w:hAnsi="Bookman Old Style" w:cs="Tahoma"/>
          <w:lang w:bidi="hi-IN"/>
        </w:rPr>
      </w:pPr>
      <w:r w:rsidRPr="00887C41">
        <w:rPr>
          <w:rFonts w:ascii="Bookman Old Style" w:hAnsi="Bookman Old Style" w:cs="Tahoma"/>
          <w:b/>
          <w:bCs/>
          <w:u w:val="single"/>
          <w:lang w:val="en-US"/>
        </w:rPr>
        <w:t>New Delhi - 110001</w:t>
      </w:r>
      <w:r w:rsidRPr="00887C41">
        <w:rPr>
          <w:rFonts w:ascii="Bookman Old Style" w:hAnsi="Bookman Old Style" w:cs="Tahoma"/>
          <w:b/>
          <w:bCs/>
          <w:lang w:val="en-US"/>
        </w:rPr>
        <w:t xml:space="preserve">                              </w:t>
      </w:r>
      <w:r w:rsidRPr="00887C41">
        <w:rPr>
          <w:rFonts w:ascii="Bookman Old Style" w:hAnsi="Bookman Old Style" w:cs="Tahoma"/>
          <w:b/>
          <w:lang w:val="en-US"/>
        </w:rPr>
        <w:t xml:space="preserve">         Kind Attn:      Mr. </w:t>
      </w:r>
      <w:r w:rsidR="00657C25">
        <w:rPr>
          <w:rFonts w:ascii="Bookman Old Style" w:hAnsi="Bookman Old Style" w:cs="Tahoma"/>
          <w:kern w:val="2"/>
          <w14:ligatures w14:val="standardContextual"/>
        </w:rPr>
        <w:t>Hemant</w:t>
      </w:r>
      <w:r w:rsidRPr="00887C41">
        <w:rPr>
          <w:rFonts w:ascii="Bookman Old Style" w:hAnsi="Bookman Old Style" w:cs="Tahoma"/>
          <w:kern w:val="2"/>
          <w14:ligatures w14:val="standardContextual"/>
        </w:rPr>
        <w:t xml:space="preserve"> Kumar</w:t>
      </w:r>
    </w:p>
    <w:p w14:paraId="6B530A16" w14:textId="10448867" w:rsidR="00887C41" w:rsidRPr="00887C41" w:rsidRDefault="00887C41" w:rsidP="00887C41">
      <w:pPr>
        <w:spacing w:after="0" w:line="240" w:lineRule="auto"/>
        <w:ind w:left="6480" w:right="-164"/>
        <w:rPr>
          <w:rFonts w:ascii="Bookman Old Style" w:hAnsi="Bookman Old Style" w:cs="Tahoma"/>
          <w:lang w:bidi="hi-IN"/>
        </w:rPr>
      </w:pPr>
      <w:r w:rsidRPr="00887C41">
        <w:rPr>
          <w:rFonts w:ascii="Bookman Old Style" w:hAnsi="Bookman Old Style" w:cs="Tahoma"/>
          <w:lang w:bidi="hi-IN"/>
        </w:rPr>
        <w:t xml:space="preserve">       </w:t>
      </w:r>
      <w:r w:rsidR="00657C25">
        <w:rPr>
          <w:rFonts w:ascii="Bookman Old Style" w:hAnsi="Bookman Old Style" w:cs="Tahoma"/>
          <w:bCs/>
          <w:u w:val="single"/>
        </w:rPr>
        <w:t>Section Officer (SCT CELL)</w:t>
      </w:r>
      <w:r w:rsidRPr="00887C41">
        <w:rPr>
          <w:rFonts w:ascii="Bookman Old Style" w:hAnsi="Bookman Old Style" w:cs="Tahoma"/>
          <w:bCs/>
          <w:u w:val="single"/>
        </w:rPr>
        <w:t xml:space="preserve"> </w:t>
      </w:r>
      <w:r w:rsidRPr="00887C41">
        <w:rPr>
          <w:rFonts w:ascii="Bookman Old Style" w:hAnsi="Bookman Old Style" w:cs="Tahoma"/>
          <w:b/>
          <w:bCs/>
          <w:lang w:val="en-US"/>
        </w:rPr>
        <w:t xml:space="preserve"> </w:t>
      </w:r>
    </w:p>
    <w:p w14:paraId="6BB6E367" w14:textId="77777777" w:rsidR="00887C41" w:rsidRPr="00887C41" w:rsidRDefault="00887C41" w:rsidP="00887C41">
      <w:pPr>
        <w:spacing w:after="0"/>
        <w:ind w:left="4320" w:right="-392" w:firstLine="720"/>
        <w:rPr>
          <w:rFonts w:ascii="Bookman Old Style" w:hAnsi="Bookman Old Style" w:cs="Tahoma"/>
          <w:bCs/>
          <w:u w:val="single"/>
          <w:lang w:val="en-US"/>
        </w:rPr>
      </w:pPr>
      <w:r w:rsidRPr="00887C41">
        <w:rPr>
          <w:rFonts w:ascii="Bookman Old Style" w:hAnsi="Bookman Old Style" w:cs="Tahoma"/>
          <w:b/>
          <w:bCs/>
          <w:lang w:val="en-US"/>
        </w:rPr>
        <w:t xml:space="preserve">                          </w:t>
      </w:r>
      <w:r w:rsidRPr="00887C41">
        <w:rPr>
          <w:rFonts w:ascii="Bookman Old Style" w:hAnsi="Bookman Old Style" w:cs="Tahoma"/>
          <w:b/>
          <w:lang w:val="en-US"/>
        </w:rPr>
        <w:t xml:space="preserve">                                                                                                             </w:t>
      </w:r>
      <w:r w:rsidRPr="00887C41">
        <w:rPr>
          <w:rFonts w:ascii="Bookman Old Style" w:hAnsi="Bookman Old Style" w:cs="Tahoma"/>
          <w:b/>
          <w:bCs/>
          <w:u w:val="single"/>
          <w:lang w:val="en-US"/>
        </w:rPr>
        <w:t xml:space="preserve">                                                                                   </w:t>
      </w:r>
      <w:r w:rsidRPr="00887C41">
        <w:rPr>
          <w:rFonts w:ascii="Bookman Old Style" w:hAnsi="Bookman Old Style" w:cs="Tahoma"/>
          <w:b/>
          <w:lang w:val="en-US"/>
        </w:rPr>
        <w:t xml:space="preserve">                                                                                               </w:t>
      </w:r>
    </w:p>
    <w:p w14:paraId="7091C6B0" w14:textId="77777777" w:rsidR="00657C25" w:rsidRDefault="00887C41" w:rsidP="00887C41">
      <w:pPr>
        <w:tabs>
          <w:tab w:val="left" w:pos="8640"/>
        </w:tabs>
        <w:spacing w:after="0"/>
        <w:ind w:right="-392"/>
        <w:rPr>
          <w:rFonts w:ascii="Bookman Old Style" w:hAnsi="Bookman Old Style" w:cs="Tahoma"/>
          <w:lang w:val="en-US"/>
        </w:rPr>
      </w:pPr>
      <w:r w:rsidRPr="00887C41">
        <w:rPr>
          <w:rFonts w:ascii="Bookman Old Style" w:hAnsi="Bookman Old Style" w:cs="Tahoma"/>
          <w:b/>
          <w:lang w:val="en-US"/>
        </w:rPr>
        <w:t xml:space="preserve">          Sub</w:t>
      </w:r>
      <w:r w:rsidRPr="00887C41">
        <w:rPr>
          <w:rFonts w:ascii="Bookman Old Style" w:hAnsi="Bookman Old Style" w:cs="Tahoma"/>
          <w:lang w:val="en-US"/>
        </w:rPr>
        <w:t xml:space="preserve">: </w:t>
      </w:r>
      <w:r w:rsidR="00657C25">
        <w:rPr>
          <w:rFonts w:ascii="Bookman Old Style" w:hAnsi="Bookman Old Style" w:cs="Tahoma"/>
          <w:lang w:val="en-US"/>
        </w:rPr>
        <w:t>Rajya</w:t>
      </w:r>
      <w:r w:rsidRPr="00887C41">
        <w:rPr>
          <w:rFonts w:ascii="Bookman Old Style" w:hAnsi="Bookman Old Style" w:cs="Tahoma"/>
          <w:lang w:val="en-US"/>
        </w:rPr>
        <w:t xml:space="preserve"> Sabha Provisionally Admitted Starred</w:t>
      </w:r>
      <w:r w:rsidR="00657C25">
        <w:rPr>
          <w:rFonts w:ascii="Bookman Old Style" w:hAnsi="Bookman Old Style" w:cs="Tahoma"/>
          <w:lang w:val="en-US"/>
        </w:rPr>
        <w:t>/unstarred</w:t>
      </w:r>
      <w:r w:rsidRPr="00887C41">
        <w:rPr>
          <w:rFonts w:ascii="Bookman Old Style" w:hAnsi="Bookman Old Style" w:cs="Tahoma"/>
          <w:lang w:val="en-US"/>
        </w:rPr>
        <w:t xml:space="preserve"> Question </w:t>
      </w:r>
      <w:r w:rsidR="00657C25">
        <w:rPr>
          <w:rFonts w:ascii="Bookman Old Style" w:hAnsi="Bookman Old Style" w:cs="Tahoma"/>
          <w:lang w:val="en-US"/>
        </w:rPr>
        <w:t>S7714</w:t>
      </w:r>
      <w:r w:rsidRPr="00887C41">
        <w:rPr>
          <w:rFonts w:ascii="Bookman Old Style" w:hAnsi="Bookman Old Style" w:cs="Tahoma"/>
          <w:b/>
          <w:bCs/>
          <w:lang w:val="en-US"/>
        </w:rPr>
        <w:t xml:space="preserve"> </w:t>
      </w:r>
      <w:r w:rsidRPr="00887C41">
        <w:rPr>
          <w:rFonts w:ascii="Bookman Old Style" w:hAnsi="Bookman Old Style" w:cs="Tahoma"/>
          <w:lang w:val="en-US"/>
        </w:rPr>
        <w:t xml:space="preserve">for </w:t>
      </w:r>
    </w:p>
    <w:p w14:paraId="4B978BB8" w14:textId="77777777" w:rsidR="00657C25" w:rsidRDefault="00657C25" w:rsidP="00657C25">
      <w:pPr>
        <w:tabs>
          <w:tab w:val="left" w:pos="8640"/>
        </w:tabs>
        <w:spacing w:after="0"/>
        <w:ind w:right="-392"/>
        <w:rPr>
          <w:rFonts w:ascii="Bookman Old Style" w:hAnsi="Bookman Old Style" w:cs="Tahoma"/>
          <w:b/>
          <w:bCs/>
        </w:rPr>
      </w:pPr>
      <w:r>
        <w:rPr>
          <w:rFonts w:ascii="Bookman Old Style" w:hAnsi="Bookman Old Style" w:cs="Tahoma"/>
          <w:lang w:val="en-US"/>
        </w:rPr>
        <w:t xml:space="preserve">                  </w:t>
      </w:r>
      <w:r w:rsidR="00887C41" w:rsidRPr="00887C41">
        <w:rPr>
          <w:rFonts w:ascii="Bookman Old Style" w:hAnsi="Bookman Old Style" w:cs="Tahoma"/>
          <w:lang w:val="en-US"/>
        </w:rPr>
        <w:t>1</w:t>
      </w:r>
      <w:r>
        <w:rPr>
          <w:rFonts w:ascii="Bookman Old Style" w:hAnsi="Bookman Old Style" w:cs="Tahoma"/>
          <w:lang w:val="en-US"/>
        </w:rPr>
        <w:t>6</w:t>
      </w:r>
      <w:r w:rsidR="00887C41" w:rsidRPr="00887C41">
        <w:rPr>
          <w:rFonts w:ascii="Bookman Old Style" w:hAnsi="Bookman Old Style" w:cs="Tahoma"/>
          <w:lang w:val="en-US"/>
        </w:rPr>
        <w:t>.03.2026</w:t>
      </w:r>
      <w:r>
        <w:rPr>
          <w:rFonts w:ascii="Bookman Old Style" w:hAnsi="Bookman Old Style" w:cs="Tahoma"/>
          <w:lang w:val="en-US"/>
        </w:rPr>
        <w:t>, regarding- “</w:t>
      </w:r>
      <w:r w:rsidRPr="00657C25">
        <w:rPr>
          <w:rFonts w:ascii="Bookman Old Style" w:hAnsi="Bookman Old Style" w:cs="Tahoma"/>
          <w:b/>
          <w:bCs/>
        </w:rPr>
        <w:t>Representation</w:t>
      </w:r>
      <w:r w:rsidR="00774A42" w:rsidRPr="00657C25">
        <w:rPr>
          <w:rFonts w:ascii="Bookman Old Style" w:hAnsi="Bookman Old Style" w:cs="Tahoma"/>
          <w:b/>
          <w:bCs/>
        </w:rPr>
        <w:t xml:space="preserve"> and Welfare of SC/ST and OBC </w:t>
      </w:r>
    </w:p>
    <w:p w14:paraId="258EC0D5" w14:textId="46B70975" w:rsidR="00774A42" w:rsidRPr="00774A42" w:rsidRDefault="00657C25" w:rsidP="00657C25">
      <w:pPr>
        <w:tabs>
          <w:tab w:val="left" w:pos="8640"/>
        </w:tabs>
        <w:spacing w:after="0"/>
        <w:ind w:right="-392"/>
        <w:rPr>
          <w:rFonts w:ascii="Bookman Old Style" w:hAnsi="Bookman Old Style" w:cs="Tahoma"/>
          <w:b/>
          <w:bCs/>
        </w:rPr>
      </w:pPr>
      <w:r>
        <w:rPr>
          <w:rFonts w:ascii="Bookman Old Style" w:hAnsi="Bookman Old Style" w:cs="Tahoma"/>
          <w:b/>
          <w:bCs/>
        </w:rPr>
        <w:t xml:space="preserve">                 </w:t>
      </w:r>
      <w:r w:rsidR="00774A42" w:rsidRPr="00657C25">
        <w:rPr>
          <w:rFonts w:ascii="Bookman Old Style" w:hAnsi="Bookman Old Style" w:cs="Tahoma"/>
          <w:b/>
          <w:bCs/>
        </w:rPr>
        <w:t>Employees in Petroleum Public Sector Undertakings</w:t>
      </w:r>
      <w:r>
        <w:rPr>
          <w:rFonts w:ascii="Bookman Old Style" w:hAnsi="Bookman Old Style" w:cs="Tahoma"/>
        </w:rPr>
        <w:t>”</w:t>
      </w:r>
    </w:p>
    <w:p w14:paraId="19691F24" w14:textId="5494471E" w:rsidR="00887C41" w:rsidRPr="00887C41" w:rsidRDefault="00887C41" w:rsidP="00887C41">
      <w:pPr>
        <w:tabs>
          <w:tab w:val="left" w:pos="709"/>
          <w:tab w:val="center" w:pos="4817"/>
        </w:tabs>
        <w:spacing w:after="0" w:line="360" w:lineRule="auto"/>
        <w:ind w:right="-306"/>
        <w:rPr>
          <w:rFonts w:ascii="Bookman Old Style" w:hAnsi="Bookman Old Style" w:cs="Tahoma"/>
          <w:lang w:val="en-US"/>
        </w:rPr>
      </w:pPr>
      <w:r w:rsidRPr="00887C41">
        <w:rPr>
          <w:rFonts w:ascii="Bookman Old Style" w:hAnsi="Bookman Old Style" w:cs="Tahoma"/>
          <w:b/>
          <w:lang w:val="en-US"/>
        </w:rPr>
        <w:tab/>
        <w:t>Ref.</w:t>
      </w:r>
      <w:r w:rsidRPr="00887C41">
        <w:rPr>
          <w:rFonts w:ascii="Bookman Old Style" w:hAnsi="Bookman Old Style" w:cs="Tahoma"/>
          <w:lang w:val="en-US"/>
        </w:rPr>
        <w:t xml:space="preserve">  Your email dated 08.03.2026</w:t>
      </w:r>
    </w:p>
    <w:p w14:paraId="5506B656" w14:textId="27777D0E" w:rsidR="00887C41" w:rsidRPr="00887C41" w:rsidRDefault="00887C41" w:rsidP="00887C41">
      <w:pPr>
        <w:spacing w:after="0"/>
        <w:ind w:right="-613" w:firstLine="720"/>
        <w:rPr>
          <w:rFonts w:ascii="Bookman Old Style" w:hAnsi="Bookman Old Style" w:cs="Tahoma"/>
          <w:lang w:val="en-US"/>
        </w:rPr>
      </w:pPr>
      <w:r w:rsidRPr="00887C41">
        <w:rPr>
          <w:rFonts w:ascii="Bookman Old Style" w:hAnsi="Bookman Old Style" w:cs="Tahoma"/>
          <w:lang w:val="en-US"/>
        </w:rPr>
        <w:t>Sir,</w:t>
      </w:r>
    </w:p>
    <w:p w14:paraId="7D8DEF29" w14:textId="09C19697" w:rsidR="00887C41" w:rsidRPr="00887C41" w:rsidRDefault="00887C41" w:rsidP="00887C41">
      <w:pPr>
        <w:spacing w:after="0"/>
        <w:rPr>
          <w:rFonts w:ascii="Bookman Old Style" w:hAnsi="Bookman Old Style" w:cs="Tahoma"/>
          <w:lang w:val="en-US"/>
        </w:rPr>
      </w:pPr>
      <w:r w:rsidRPr="00887C41">
        <w:rPr>
          <w:rFonts w:ascii="Bookman Old Style" w:hAnsi="Bookman Old Style" w:cs="Tahoma"/>
          <w:lang w:val="en-US"/>
        </w:rPr>
        <w:t xml:space="preserve">       </w:t>
      </w:r>
      <w:r w:rsidRPr="00887C41">
        <w:rPr>
          <w:rFonts w:ascii="Bookman Old Style" w:hAnsi="Bookman Old Style" w:cs="Tahoma"/>
          <w:lang w:val="en-US"/>
        </w:rPr>
        <w:tab/>
      </w:r>
      <w:r w:rsidRPr="00887C41">
        <w:rPr>
          <w:rFonts w:ascii="Bookman Old Style" w:hAnsi="Bookman Old Style" w:cs="Tahoma"/>
          <w:lang w:val="en-US"/>
        </w:rPr>
        <w:tab/>
        <w:t xml:space="preserve">Reference above, OIL’s response to the above </w:t>
      </w:r>
      <w:r w:rsidR="000F034B" w:rsidRPr="00887C41">
        <w:rPr>
          <w:rFonts w:ascii="Bookman Old Style" w:hAnsi="Bookman Old Style" w:cs="Tahoma"/>
          <w:lang w:val="en-US"/>
        </w:rPr>
        <w:t>Lok Sabha</w:t>
      </w:r>
      <w:r w:rsidRPr="00887C41">
        <w:rPr>
          <w:rFonts w:ascii="Bookman Old Style" w:hAnsi="Bookman Old Style" w:cs="Tahoma"/>
          <w:lang w:val="en-US"/>
        </w:rPr>
        <w:t xml:space="preserve"> Question is as follows:</w:t>
      </w:r>
    </w:p>
    <w:p w14:paraId="491CE3A4" w14:textId="77777777" w:rsidR="00887C41" w:rsidRPr="006A0089" w:rsidRDefault="00887C41" w:rsidP="00887C41">
      <w:pPr>
        <w:spacing w:after="0"/>
        <w:rPr>
          <w:rFonts w:ascii="Tahoma" w:hAnsi="Tahoma" w:cs="Tahoma"/>
          <w:sz w:val="10"/>
          <w:szCs w:val="10"/>
          <w:lang w:val="en-US"/>
        </w:rPr>
      </w:pPr>
    </w:p>
    <w:tbl>
      <w:tblPr>
        <w:tblStyle w:val="TableGrid"/>
        <w:tblW w:w="9634" w:type="dxa"/>
        <w:tblInd w:w="413" w:type="dxa"/>
        <w:tblLayout w:type="fixed"/>
        <w:tblLook w:val="04A0" w:firstRow="1" w:lastRow="0" w:firstColumn="1" w:lastColumn="0" w:noHBand="0" w:noVBand="1"/>
      </w:tblPr>
      <w:tblGrid>
        <w:gridCol w:w="2701"/>
        <w:gridCol w:w="6933"/>
      </w:tblGrid>
      <w:tr w:rsidR="00887C41" w14:paraId="3DB2617C" w14:textId="77777777" w:rsidTr="006A0089">
        <w:trPr>
          <w:trHeight w:val="1443"/>
        </w:trPr>
        <w:tc>
          <w:tcPr>
            <w:tcW w:w="2701" w:type="dxa"/>
            <w:tcBorders>
              <w:top w:val="single" w:sz="4" w:space="0" w:color="auto"/>
              <w:left w:val="single" w:sz="4" w:space="0" w:color="auto"/>
              <w:bottom w:val="single" w:sz="4" w:space="0" w:color="auto"/>
              <w:right w:val="single" w:sz="4" w:space="0" w:color="auto"/>
            </w:tcBorders>
          </w:tcPr>
          <w:p w14:paraId="5E349B5A" w14:textId="20721CC1" w:rsidR="00657C25" w:rsidRPr="00DE38E7" w:rsidRDefault="00657C25" w:rsidP="000F034B">
            <w:pPr>
              <w:pStyle w:val="NormalWeb"/>
              <w:numPr>
                <w:ilvl w:val="0"/>
                <w:numId w:val="2"/>
              </w:numPr>
              <w:shd w:val="clear" w:color="auto" w:fill="FFFFFF"/>
              <w:spacing w:before="0" w:beforeAutospacing="0" w:after="0" w:afterAutospacing="0"/>
              <w:ind w:left="303"/>
              <w:jc w:val="both"/>
              <w:textAlignment w:val="baseline"/>
              <w:rPr>
                <w:rFonts w:ascii="Arial" w:hAnsi="Arial" w:cs="Arial"/>
                <w:bdr w:val="none" w:sz="0" w:space="0" w:color="auto" w:frame="1"/>
              </w:rPr>
            </w:pPr>
            <w:r w:rsidRPr="00657C25">
              <w:rPr>
                <w:rFonts w:ascii="Bookman Old Style" w:hAnsi="Bookman Old Style" w:cs="Arial"/>
                <w:i/>
                <w:iCs/>
                <w:sz w:val="22"/>
                <w:szCs w:val="22"/>
                <w:bdr w:val="none" w:sz="0" w:space="0" w:color="auto" w:frame="1"/>
              </w:rPr>
              <w:t>Whether the Government has undertaken a comprehensive review of representation of Scheduled Castes (SC), Scheduled Tribes (ST) and Other Backward Classes (OBCs) in Petroleum PSUs; if so, PSU-wise and category-wise details thereof?</w:t>
            </w:r>
          </w:p>
          <w:p w14:paraId="1F53A118" w14:textId="2338AD07" w:rsidR="00887C41" w:rsidRPr="00657C25" w:rsidRDefault="00887C41" w:rsidP="009364F3">
            <w:pPr>
              <w:pStyle w:val="Default"/>
              <w:jc w:val="both"/>
              <w:rPr>
                <w:rFonts w:ascii="Tahoma" w:hAnsi="Tahoma" w:cs="Tahoma"/>
                <w:i/>
                <w:iCs/>
                <w:sz w:val="22"/>
                <w:szCs w:val="22"/>
                <w:lang w:val="en-IN"/>
              </w:rPr>
            </w:pPr>
          </w:p>
        </w:tc>
        <w:tc>
          <w:tcPr>
            <w:tcW w:w="6933" w:type="dxa"/>
            <w:tcBorders>
              <w:top w:val="single" w:sz="4" w:space="0" w:color="auto"/>
              <w:left w:val="single" w:sz="4" w:space="0" w:color="auto"/>
              <w:bottom w:val="single" w:sz="4" w:space="0" w:color="auto"/>
              <w:right w:val="single" w:sz="4" w:space="0" w:color="auto"/>
            </w:tcBorders>
            <w:hideMark/>
          </w:tcPr>
          <w:p w14:paraId="6657E8AA" w14:textId="03CE9C90" w:rsidR="00887C41" w:rsidRPr="00482D30" w:rsidRDefault="00887C41" w:rsidP="009364F3">
            <w:pPr>
              <w:spacing w:after="120" w:line="300" w:lineRule="auto"/>
              <w:jc w:val="both"/>
              <w:rPr>
                <w:rFonts w:ascii="Tahoma" w:hAnsi="Tahoma" w:cs="Tahoma"/>
                <w:b/>
                <w:bCs/>
                <w:lang w:val="en-US"/>
              </w:rPr>
            </w:pPr>
            <w:r w:rsidRPr="00584B0C">
              <w:rPr>
                <w:rFonts w:ascii="Tahoma" w:hAnsi="Tahoma" w:cs="Tahoma"/>
                <w:b/>
                <w:lang w:val="en-US"/>
              </w:rPr>
              <w:t xml:space="preserve">Answer to </w:t>
            </w:r>
            <w:proofErr w:type="gramStart"/>
            <w:r w:rsidRPr="00584B0C">
              <w:rPr>
                <w:rFonts w:ascii="Tahoma" w:hAnsi="Tahoma" w:cs="Tahoma"/>
                <w:b/>
                <w:lang w:val="en-US"/>
              </w:rPr>
              <w:t>Q(</w:t>
            </w:r>
            <w:proofErr w:type="gramEnd"/>
            <w:r w:rsidR="001D3023">
              <w:rPr>
                <w:rFonts w:ascii="Tahoma" w:hAnsi="Tahoma" w:cs="Tahoma"/>
                <w:b/>
                <w:lang w:val="en-US"/>
              </w:rPr>
              <w:t>1</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1E2A1AC0" w14:textId="77777777" w:rsidR="00657C25" w:rsidRDefault="00657C25" w:rsidP="00657C25">
            <w:pPr>
              <w:pStyle w:val="NormalWeb"/>
              <w:spacing w:before="0" w:beforeAutospacing="0" w:after="0" w:afterAutospacing="0"/>
              <w:jc w:val="both"/>
              <w:rPr>
                <w:rFonts w:ascii="Bookman Old Style" w:hAnsi="Bookman Old Style" w:cs="Arial"/>
                <w:sz w:val="22"/>
                <w:szCs w:val="22"/>
                <w:bdr w:val="none" w:sz="0" w:space="0" w:color="auto" w:frame="1"/>
              </w:rPr>
            </w:pPr>
            <w:r w:rsidRPr="00657C25">
              <w:rPr>
                <w:rFonts w:ascii="Bookman Old Style" w:hAnsi="Bookman Old Style" w:cs="Arial"/>
                <w:sz w:val="22"/>
                <w:szCs w:val="22"/>
                <w:bdr w:val="none" w:sz="0" w:space="0" w:color="auto" w:frame="1"/>
              </w:rPr>
              <w:t xml:space="preserve">As per the orders/directives/guidelines of the Government on reservation matters, Oil India Limited regularly reviews the implementation of reservation policies for Scheduled Castes (SC), Scheduled Tribes (ST) and Other Backward Classes (OBCs) as applicable. The category-wise detail as on date is provided as under: </w:t>
            </w:r>
          </w:p>
          <w:p w14:paraId="73F9C608" w14:textId="77777777" w:rsidR="006A0089" w:rsidRPr="006A0089" w:rsidRDefault="006A0089" w:rsidP="00657C25">
            <w:pPr>
              <w:pStyle w:val="NormalWeb"/>
              <w:spacing w:before="0" w:beforeAutospacing="0" w:after="0" w:afterAutospacing="0"/>
              <w:jc w:val="both"/>
              <w:rPr>
                <w:rFonts w:ascii="Bookman Old Style" w:hAnsi="Bookman Old Style" w:cs="Arial"/>
                <w:b/>
                <w:bCs/>
                <w:sz w:val="12"/>
                <w:szCs w:val="12"/>
                <w:u w:val="single"/>
                <w:bdr w:val="none" w:sz="0" w:space="0" w:color="auto" w:frame="1"/>
              </w:rPr>
            </w:pPr>
          </w:p>
          <w:tbl>
            <w:tblPr>
              <w:tblStyle w:val="TableGrid"/>
              <w:tblW w:w="6091" w:type="dxa"/>
              <w:jc w:val="center"/>
              <w:tblLayout w:type="fixed"/>
              <w:tblCellMar>
                <w:left w:w="57" w:type="dxa"/>
                <w:right w:w="57" w:type="dxa"/>
              </w:tblCellMar>
              <w:tblLook w:val="04A0" w:firstRow="1" w:lastRow="0" w:firstColumn="1" w:lastColumn="0" w:noHBand="0" w:noVBand="1"/>
            </w:tblPr>
            <w:tblGrid>
              <w:gridCol w:w="1555"/>
              <w:gridCol w:w="1725"/>
              <w:gridCol w:w="826"/>
              <w:gridCol w:w="851"/>
              <w:gridCol w:w="1134"/>
            </w:tblGrid>
            <w:tr w:rsidR="000F034B" w:rsidRPr="005D48B0" w14:paraId="38E4E199" w14:textId="77777777" w:rsidTr="003D5306">
              <w:trPr>
                <w:trHeight w:val="480"/>
                <w:jc w:val="center"/>
              </w:trPr>
              <w:tc>
                <w:tcPr>
                  <w:tcW w:w="1555" w:type="dxa"/>
                  <w:vMerge w:val="restart"/>
                  <w:vAlign w:val="center"/>
                </w:tcPr>
                <w:p w14:paraId="0EC64BB9" w14:textId="77777777" w:rsidR="000F034B" w:rsidRPr="005D48B0" w:rsidRDefault="000F034B" w:rsidP="000F034B">
                  <w:pPr>
                    <w:jc w:val="center"/>
                    <w:rPr>
                      <w:rFonts w:ascii="Bookman Old Style" w:eastAsia="Calibri" w:hAnsi="Bookman Old Style" w:cs="Arial"/>
                    </w:rPr>
                  </w:pPr>
                  <w:r w:rsidRPr="005D48B0">
                    <w:rPr>
                      <w:rFonts w:ascii="Bookman Old Style" w:eastAsia="Calibri" w:hAnsi="Bookman Old Style" w:cs="Arial"/>
                    </w:rPr>
                    <w:t>PSU</w:t>
                  </w:r>
                </w:p>
              </w:tc>
              <w:tc>
                <w:tcPr>
                  <w:tcW w:w="1725" w:type="dxa"/>
                  <w:vMerge w:val="restart"/>
                  <w:vAlign w:val="center"/>
                </w:tcPr>
                <w:p w14:paraId="6853BEB6" w14:textId="77777777" w:rsidR="000F034B" w:rsidRPr="005D48B0" w:rsidRDefault="000F034B" w:rsidP="000F034B">
                  <w:pPr>
                    <w:jc w:val="center"/>
                    <w:rPr>
                      <w:rFonts w:ascii="Bookman Old Style" w:eastAsia="Calibri" w:hAnsi="Bookman Old Style" w:cs="Arial"/>
                    </w:rPr>
                  </w:pPr>
                  <w:r w:rsidRPr="005D48B0">
                    <w:rPr>
                      <w:rFonts w:ascii="Bookman Old Style" w:eastAsia="Calibri" w:hAnsi="Bookman Old Style" w:cs="Arial"/>
                    </w:rPr>
                    <w:t xml:space="preserve">Total No.  </w:t>
                  </w:r>
                </w:p>
                <w:p w14:paraId="6FC84965" w14:textId="77777777" w:rsidR="000F034B" w:rsidRPr="005D48B0" w:rsidRDefault="000F034B" w:rsidP="000F034B">
                  <w:pPr>
                    <w:jc w:val="center"/>
                    <w:rPr>
                      <w:rFonts w:ascii="Bookman Old Style" w:eastAsia="Calibri" w:hAnsi="Bookman Old Style" w:cs="Arial"/>
                    </w:rPr>
                  </w:pPr>
                  <w:r w:rsidRPr="005D48B0">
                    <w:rPr>
                      <w:rFonts w:ascii="Bookman Old Style" w:eastAsia="Calibri" w:hAnsi="Bookman Old Style" w:cs="Arial"/>
                    </w:rPr>
                    <w:t>of Employees</w:t>
                  </w:r>
                </w:p>
              </w:tc>
              <w:tc>
                <w:tcPr>
                  <w:tcW w:w="2811" w:type="dxa"/>
                  <w:gridSpan w:val="3"/>
                  <w:vAlign w:val="center"/>
                </w:tcPr>
                <w:p w14:paraId="71B49C80" w14:textId="77777777" w:rsidR="000F034B" w:rsidRPr="005D48B0" w:rsidRDefault="000F034B" w:rsidP="000F034B">
                  <w:pPr>
                    <w:jc w:val="center"/>
                    <w:rPr>
                      <w:rFonts w:ascii="Bookman Old Style" w:eastAsia="Calibri" w:hAnsi="Bookman Old Style" w:cs="Arial"/>
                    </w:rPr>
                  </w:pPr>
                  <w:r w:rsidRPr="005D48B0">
                    <w:rPr>
                      <w:rFonts w:ascii="Bookman Old Style" w:eastAsia="Calibri" w:hAnsi="Bookman Old Style" w:cs="Arial"/>
                    </w:rPr>
                    <w:t>Number of Employees</w:t>
                  </w:r>
                </w:p>
              </w:tc>
            </w:tr>
            <w:tr w:rsidR="000F034B" w:rsidRPr="005D48B0" w14:paraId="3F3DF4F1" w14:textId="77777777" w:rsidTr="003D5306">
              <w:trPr>
                <w:trHeight w:val="522"/>
                <w:jc w:val="center"/>
              </w:trPr>
              <w:tc>
                <w:tcPr>
                  <w:tcW w:w="1555" w:type="dxa"/>
                  <w:vMerge/>
                </w:tcPr>
                <w:p w14:paraId="3FAF713D" w14:textId="77777777" w:rsidR="000F034B" w:rsidRPr="005D48B0" w:rsidRDefault="000F034B" w:rsidP="000F034B">
                  <w:pPr>
                    <w:jc w:val="center"/>
                    <w:rPr>
                      <w:rFonts w:ascii="Bookman Old Style" w:eastAsia="Calibri" w:hAnsi="Bookman Old Style" w:cs="Arial"/>
                    </w:rPr>
                  </w:pPr>
                </w:p>
              </w:tc>
              <w:tc>
                <w:tcPr>
                  <w:tcW w:w="1725" w:type="dxa"/>
                  <w:vMerge/>
                  <w:vAlign w:val="center"/>
                </w:tcPr>
                <w:p w14:paraId="48981603" w14:textId="77777777" w:rsidR="000F034B" w:rsidRPr="005D48B0" w:rsidRDefault="000F034B" w:rsidP="000F034B">
                  <w:pPr>
                    <w:jc w:val="center"/>
                    <w:rPr>
                      <w:rFonts w:ascii="Bookman Old Style" w:eastAsia="Calibri" w:hAnsi="Bookman Old Style" w:cs="Arial"/>
                    </w:rPr>
                  </w:pPr>
                </w:p>
              </w:tc>
              <w:tc>
                <w:tcPr>
                  <w:tcW w:w="826" w:type="dxa"/>
                  <w:vAlign w:val="center"/>
                </w:tcPr>
                <w:p w14:paraId="0D915DAA" w14:textId="77777777" w:rsidR="000F034B" w:rsidRPr="005D48B0" w:rsidRDefault="000F034B" w:rsidP="000F034B">
                  <w:pPr>
                    <w:jc w:val="center"/>
                    <w:rPr>
                      <w:rFonts w:ascii="Bookman Old Style" w:eastAsia="Calibri" w:hAnsi="Bookman Old Style" w:cs="Arial"/>
                    </w:rPr>
                  </w:pPr>
                  <w:r w:rsidRPr="005D48B0">
                    <w:rPr>
                      <w:rFonts w:ascii="Bookman Old Style" w:eastAsia="Calibri" w:hAnsi="Bookman Old Style" w:cs="Arial"/>
                    </w:rPr>
                    <w:t>SC</w:t>
                  </w:r>
                </w:p>
              </w:tc>
              <w:tc>
                <w:tcPr>
                  <w:tcW w:w="851" w:type="dxa"/>
                  <w:vAlign w:val="center"/>
                </w:tcPr>
                <w:p w14:paraId="1CC2FDCE" w14:textId="77777777" w:rsidR="000F034B" w:rsidRPr="005D48B0" w:rsidRDefault="000F034B" w:rsidP="000F034B">
                  <w:pPr>
                    <w:jc w:val="center"/>
                    <w:rPr>
                      <w:rFonts w:ascii="Bookman Old Style" w:eastAsia="Calibri" w:hAnsi="Bookman Old Style" w:cs="Arial"/>
                    </w:rPr>
                  </w:pPr>
                  <w:r w:rsidRPr="005D48B0">
                    <w:rPr>
                      <w:rFonts w:ascii="Bookman Old Style" w:eastAsia="Calibri" w:hAnsi="Bookman Old Style" w:cs="Arial"/>
                    </w:rPr>
                    <w:t>ST</w:t>
                  </w:r>
                </w:p>
              </w:tc>
              <w:tc>
                <w:tcPr>
                  <w:tcW w:w="1134" w:type="dxa"/>
                  <w:vAlign w:val="center"/>
                </w:tcPr>
                <w:p w14:paraId="7F8F8067" w14:textId="77777777" w:rsidR="000F034B" w:rsidRPr="005D48B0" w:rsidRDefault="000F034B" w:rsidP="000F034B">
                  <w:pPr>
                    <w:jc w:val="center"/>
                    <w:rPr>
                      <w:rFonts w:ascii="Bookman Old Style" w:eastAsia="Calibri" w:hAnsi="Bookman Old Style" w:cs="Arial"/>
                    </w:rPr>
                  </w:pPr>
                  <w:r w:rsidRPr="005D48B0">
                    <w:rPr>
                      <w:rFonts w:ascii="Bookman Old Style" w:eastAsia="Calibri" w:hAnsi="Bookman Old Style" w:cs="Arial"/>
                    </w:rPr>
                    <w:t>OBC</w:t>
                  </w:r>
                </w:p>
              </w:tc>
            </w:tr>
            <w:tr w:rsidR="000F034B" w:rsidRPr="005D48B0" w14:paraId="10B96F8E" w14:textId="77777777" w:rsidTr="003D5306">
              <w:trPr>
                <w:trHeight w:val="505"/>
                <w:jc w:val="center"/>
              </w:trPr>
              <w:tc>
                <w:tcPr>
                  <w:tcW w:w="1555" w:type="dxa"/>
                </w:tcPr>
                <w:p w14:paraId="46EA8F67" w14:textId="77777777" w:rsidR="000F034B" w:rsidRPr="005D48B0" w:rsidRDefault="000F034B" w:rsidP="000F034B">
                  <w:pPr>
                    <w:jc w:val="center"/>
                    <w:rPr>
                      <w:rFonts w:ascii="Bookman Old Style" w:hAnsi="Bookman Old Style" w:cs="Arial"/>
                      <w:color w:val="000000"/>
                    </w:rPr>
                  </w:pPr>
                  <w:r w:rsidRPr="005D48B0">
                    <w:rPr>
                      <w:rFonts w:ascii="Bookman Old Style" w:hAnsi="Bookman Old Style" w:cs="Arial"/>
                      <w:color w:val="000000"/>
                    </w:rPr>
                    <w:t>Oil India Limited</w:t>
                  </w:r>
                </w:p>
              </w:tc>
              <w:tc>
                <w:tcPr>
                  <w:tcW w:w="1725" w:type="dxa"/>
                  <w:vAlign w:val="center"/>
                </w:tcPr>
                <w:p w14:paraId="2F8C31B2" w14:textId="77777777" w:rsidR="000F034B" w:rsidRPr="005D48B0" w:rsidRDefault="000F034B" w:rsidP="000F034B">
                  <w:pPr>
                    <w:jc w:val="center"/>
                    <w:rPr>
                      <w:rFonts w:ascii="Bookman Old Style" w:hAnsi="Bookman Old Style" w:cs="Arial"/>
                      <w:color w:val="000000"/>
                    </w:rPr>
                  </w:pPr>
                  <w:r w:rsidRPr="005D48B0">
                    <w:rPr>
                      <w:rFonts w:ascii="Bookman Old Style" w:hAnsi="Bookman Old Style" w:cs="Arial"/>
                      <w:color w:val="000000"/>
                    </w:rPr>
                    <w:t>6611</w:t>
                  </w:r>
                </w:p>
              </w:tc>
              <w:tc>
                <w:tcPr>
                  <w:tcW w:w="826" w:type="dxa"/>
                  <w:vAlign w:val="center"/>
                </w:tcPr>
                <w:p w14:paraId="305B33E2" w14:textId="77777777" w:rsidR="000F034B" w:rsidRPr="005D48B0" w:rsidRDefault="000F034B" w:rsidP="000F034B">
                  <w:pPr>
                    <w:jc w:val="center"/>
                    <w:rPr>
                      <w:rFonts w:ascii="Bookman Old Style" w:hAnsi="Bookman Old Style" w:cs="Arial"/>
                    </w:rPr>
                  </w:pPr>
                  <w:r w:rsidRPr="005D48B0">
                    <w:rPr>
                      <w:rFonts w:ascii="Bookman Old Style" w:hAnsi="Bookman Old Style" w:cs="Arial"/>
                      <w:color w:val="000000"/>
                    </w:rPr>
                    <w:t>702</w:t>
                  </w:r>
                </w:p>
              </w:tc>
              <w:tc>
                <w:tcPr>
                  <w:tcW w:w="851" w:type="dxa"/>
                  <w:vAlign w:val="center"/>
                </w:tcPr>
                <w:p w14:paraId="35E2441D" w14:textId="77777777" w:rsidR="000F034B" w:rsidRPr="005D48B0" w:rsidRDefault="000F034B" w:rsidP="000F034B">
                  <w:pPr>
                    <w:jc w:val="center"/>
                    <w:rPr>
                      <w:rFonts w:ascii="Bookman Old Style" w:hAnsi="Bookman Old Style" w:cs="Arial"/>
                    </w:rPr>
                  </w:pPr>
                  <w:r w:rsidRPr="005D48B0">
                    <w:rPr>
                      <w:rFonts w:ascii="Bookman Old Style" w:hAnsi="Bookman Old Style" w:cs="Arial"/>
                      <w:color w:val="000000"/>
                    </w:rPr>
                    <w:t>946</w:t>
                  </w:r>
                </w:p>
              </w:tc>
              <w:tc>
                <w:tcPr>
                  <w:tcW w:w="1134" w:type="dxa"/>
                  <w:vAlign w:val="center"/>
                </w:tcPr>
                <w:p w14:paraId="445BCC4D" w14:textId="77777777" w:rsidR="000F034B" w:rsidRPr="005D48B0" w:rsidRDefault="000F034B" w:rsidP="000F034B">
                  <w:pPr>
                    <w:jc w:val="center"/>
                    <w:rPr>
                      <w:rFonts w:ascii="Bookman Old Style" w:hAnsi="Bookman Old Style" w:cs="Arial"/>
                    </w:rPr>
                  </w:pPr>
                  <w:r w:rsidRPr="005D48B0">
                    <w:rPr>
                      <w:rFonts w:ascii="Bookman Old Style" w:hAnsi="Bookman Old Style" w:cs="Arial"/>
                    </w:rPr>
                    <w:t>2880</w:t>
                  </w:r>
                </w:p>
              </w:tc>
            </w:tr>
          </w:tbl>
          <w:p w14:paraId="56595F85" w14:textId="77777777" w:rsidR="00887C41" w:rsidRPr="004E2CAF" w:rsidRDefault="00887C41" w:rsidP="009364F3">
            <w:pPr>
              <w:spacing w:after="120"/>
              <w:jc w:val="both"/>
              <w:rPr>
                <w:rFonts w:ascii="Tahoma" w:hAnsi="Tahoma" w:cs="Tahoma"/>
                <w:kern w:val="2"/>
                <w:lang w:val="en-US"/>
              </w:rPr>
            </w:pPr>
          </w:p>
        </w:tc>
      </w:tr>
      <w:tr w:rsidR="00887C41" w14:paraId="5D1D3532" w14:textId="77777777" w:rsidTr="006A0089">
        <w:trPr>
          <w:trHeight w:val="947"/>
        </w:trPr>
        <w:tc>
          <w:tcPr>
            <w:tcW w:w="2701" w:type="dxa"/>
            <w:tcBorders>
              <w:top w:val="single" w:sz="4" w:space="0" w:color="auto"/>
              <w:left w:val="single" w:sz="4" w:space="0" w:color="auto"/>
              <w:bottom w:val="single" w:sz="4" w:space="0" w:color="auto"/>
              <w:right w:val="single" w:sz="4" w:space="0" w:color="auto"/>
            </w:tcBorders>
          </w:tcPr>
          <w:p w14:paraId="211D5AB3" w14:textId="0147E4B2" w:rsidR="00887C41" w:rsidRPr="000F034B" w:rsidRDefault="000F034B" w:rsidP="000F034B">
            <w:pPr>
              <w:pStyle w:val="Default"/>
              <w:numPr>
                <w:ilvl w:val="0"/>
                <w:numId w:val="2"/>
              </w:numPr>
              <w:ind w:left="360"/>
              <w:jc w:val="both"/>
              <w:rPr>
                <w:rFonts w:ascii="Tahoma" w:hAnsi="Tahoma" w:cs="Tahoma"/>
                <w:i/>
                <w:iCs/>
              </w:rPr>
            </w:pPr>
            <w:r w:rsidRPr="000F034B">
              <w:rPr>
                <w:rFonts w:ascii="Bookman Old Style" w:hAnsi="Bookman Old Style" w:cs="Arial"/>
                <w:i/>
                <w:iCs/>
                <w:sz w:val="22"/>
                <w:szCs w:val="22"/>
                <w:bdr w:val="none" w:sz="0" w:space="0" w:color="auto" w:frame="1"/>
              </w:rPr>
              <w:t>Whether statutory reservation policies for SC/ST/OBC categories are being strictly implemented in recruitment, promotions and contractual appointments; if so, compliance monitoring mechanism and findings thereof?</w:t>
            </w:r>
          </w:p>
        </w:tc>
        <w:tc>
          <w:tcPr>
            <w:tcW w:w="6933" w:type="dxa"/>
            <w:tcBorders>
              <w:top w:val="single" w:sz="4" w:space="0" w:color="auto"/>
              <w:left w:val="single" w:sz="4" w:space="0" w:color="auto"/>
              <w:bottom w:val="single" w:sz="4" w:space="0" w:color="auto"/>
              <w:right w:val="single" w:sz="4" w:space="0" w:color="auto"/>
            </w:tcBorders>
            <w:hideMark/>
          </w:tcPr>
          <w:p w14:paraId="7E2D4FE1" w14:textId="79C0C4B4" w:rsidR="00887C41" w:rsidRPr="00482D30" w:rsidRDefault="00887C41" w:rsidP="009364F3">
            <w:pPr>
              <w:spacing w:after="120" w:line="300" w:lineRule="auto"/>
              <w:jc w:val="both"/>
              <w:rPr>
                <w:rFonts w:ascii="Tahoma" w:hAnsi="Tahoma" w:cs="Tahoma"/>
                <w:b/>
                <w:bCs/>
                <w:lang w:val="en-US"/>
              </w:rPr>
            </w:pPr>
            <w:r w:rsidRPr="00584B0C">
              <w:rPr>
                <w:rFonts w:ascii="Tahoma" w:hAnsi="Tahoma" w:cs="Tahoma"/>
                <w:b/>
                <w:lang w:val="en-US"/>
              </w:rPr>
              <w:t xml:space="preserve">Answer to </w:t>
            </w:r>
            <w:proofErr w:type="gramStart"/>
            <w:r w:rsidRPr="00584B0C">
              <w:rPr>
                <w:rFonts w:ascii="Tahoma" w:hAnsi="Tahoma" w:cs="Tahoma"/>
                <w:b/>
                <w:lang w:val="en-US"/>
              </w:rPr>
              <w:t>Q(</w:t>
            </w:r>
            <w:proofErr w:type="gramEnd"/>
            <w:r w:rsidR="001D3023">
              <w:rPr>
                <w:rFonts w:ascii="Tahoma" w:hAnsi="Tahoma" w:cs="Tahoma"/>
                <w:b/>
                <w:lang w:val="en-US"/>
              </w:rPr>
              <w:t>2</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15236160" w14:textId="77777777" w:rsidR="000F034B" w:rsidRPr="005D48B0" w:rsidRDefault="000F034B" w:rsidP="000F034B">
            <w:pPr>
              <w:pStyle w:val="NormalWeb"/>
              <w:spacing w:before="0" w:beforeAutospacing="0" w:after="0" w:afterAutospacing="0"/>
              <w:jc w:val="both"/>
              <w:rPr>
                <w:rFonts w:ascii="Bookman Old Style" w:hAnsi="Bookman Old Style" w:cs="Arial"/>
                <w:b/>
                <w:bCs/>
                <w:sz w:val="22"/>
                <w:szCs w:val="22"/>
                <w:bdr w:val="none" w:sz="0" w:space="0" w:color="auto" w:frame="1"/>
              </w:rPr>
            </w:pPr>
            <w:r w:rsidRPr="005D48B0">
              <w:rPr>
                <w:rFonts w:ascii="Bookman Old Style" w:hAnsi="Bookman Old Style" w:cs="Arial"/>
                <w:sz w:val="22"/>
                <w:szCs w:val="22"/>
              </w:rPr>
              <w:t>The organization has a well-established and structured in-house mechanism prevalent to monitor the implementation of guidelines/directives regarding reservation policy issued by concerned department of Government of India. Such structured processes ensures that all the applicable reservation guidelines are adhered in the organization</w:t>
            </w:r>
            <w:r w:rsidRPr="005D48B0">
              <w:rPr>
                <w:rFonts w:ascii="Bookman Old Style" w:hAnsi="Bookman Old Style" w:cs="Arial"/>
                <w:b/>
                <w:bCs/>
                <w:sz w:val="22"/>
                <w:szCs w:val="22"/>
              </w:rPr>
              <w:t>.</w:t>
            </w:r>
            <w:r w:rsidRPr="005D48B0">
              <w:rPr>
                <w:rFonts w:ascii="Bookman Old Style" w:hAnsi="Bookman Old Style" w:cs="Arial"/>
                <w:b/>
                <w:bCs/>
                <w:sz w:val="22"/>
                <w:szCs w:val="22"/>
                <w:bdr w:val="none" w:sz="0" w:space="0" w:color="auto" w:frame="1"/>
              </w:rPr>
              <w:t xml:space="preserve"> </w:t>
            </w:r>
          </w:p>
          <w:p w14:paraId="095B6E07" w14:textId="77777777" w:rsidR="000F034B" w:rsidRPr="005D48B0" w:rsidRDefault="000F034B" w:rsidP="000F034B">
            <w:pPr>
              <w:pStyle w:val="NormalWeb"/>
              <w:spacing w:before="0" w:beforeAutospacing="0" w:after="0" w:afterAutospacing="0"/>
              <w:jc w:val="both"/>
              <w:rPr>
                <w:rFonts w:ascii="Bookman Old Style" w:hAnsi="Bookman Old Style" w:cs="Arial"/>
                <w:b/>
                <w:bCs/>
                <w:sz w:val="22"/>
                <w:szCs w:val="22"/>
                <w:bdr w:val="none" w:sz="0" w:space="0" w:color="auto" w:frame="1"/>
              </w:rPr>
            </w:pPr>
          </w:p>
          <w:p w14:paraId="1398C755" w14:textId="77777777" w:rsidR="000F034B" w:rsidRPr="005D48B0" w:rsidRDefault="000F034B" w:rsidP="000F034B">
            <w:pPr>
              <w:pStyle w:val="NormalWeb"/>
              <w:spacing w:before="0" w:beforeAutospacing="0" w:after="0" w:afterAutospacing="0"/>
              <w:jc w:val="both"/>
              <w:rPr>
                <w:rFonts w:ascii="Bookman Old Style" w:hAnsi="Bookman Old Style" w:cs="Arial"/>
                <w:b/>
                <w:bCs/>
                <w:sz w:val="22"/>
                <w:szCs w:val="22"/>
                <w:u w:val="single"/>
                <w:bdr w:val="none" w:sz="0" w:space="0" w:color="auto" w:frame="1"/>
              </w:rPr>
            </w:pPr>
            <w:r w:rsidRPr="005D48B0">
              <w:rPr>
                <w:rFonts w:ascii="Bookman Old Style" w:hAnsi="Bookman Old Style" w:cs="Arial"/>
                <w:sz w:val="22"/>
                <w:szCs w:val="22"/>
                <w:bdr w:val="none" w:sz="0" w:space="0" w:color="auto" w:frame="1"/>
              </w:rPr>
              <w:t xml:space="preserve">Therefore, statutory reservation policies for SC/ST/OBC categories are strictly adhered </w:t>
            </w:r>
            <w:r w:rsidRPr="005D48B0">
              <w:rPr>
                <w:rFonts w:ascii="Bookman Old Style" w:hAnsi="Bookman Old Style" w:cs="Arial"/>
                <w:sz w:val="22"/>
                <w:szCs w:val="22"/>
              </w:rPr>
              <w:t>to</w:t>
            </w:r>
            <w:r w:rsidRPr="005D48B0">
              <w:rPr>
                <w:rFonts w:ascii="Bookman Old Style" w:hAnsi="Bookman Old Style" w:cs="Arial"/>
                <w:sz w:val="22"/>
                <w:szCs w:val="22"/>
                <w:bdr w:val="none" w:sz="0" w:space="0" w:color="auto" w:frame="1"/>
              </w:rPr>
              <w:t xml:space="preserve"> in the Company.</w:t>
            </w:r>
            <w:r w:rsidRPr="005D48B0">
              <w:rPr>
                <w:rFonts w:ascii="Bookman Old Style" w:hAnsi="Bookman Old Style" w:cs="Arial"/>
                <w:color w:val="FF0000"/>
                <w:sz w:val="22"/>
                <w:szCs w:val="22"/>
                <w:bdr w:val="none" w:sz="0" w:space="0" w:color="auto" w:frame="1"/>
              </w:rPr>
              <w:t xml:space="preserve"> </w:t>
            </w:r>
            <w:r w:rsidRPr="005D48B0">
              <w:rPr>
                <w:rFonts w:ascii="Bookman Old Style" w:hAnsi="Bookman Old Style" w:cs="Arial"/>
                <w:sz w:val="22"/>
                <w:szCs w:val="22"/>
              </w:rPr>
              <w:t xml:space="preserve">Statutory reservation policies for SC/ST/OBC categories are being implemented in recruitment in accordance with the applicable Government of India guidelines. The reservation roster/registers are duly maintained, and vacancies are filled as per the prescribed reservation percentages for the respective categories. All applicable reservation rules are implemented as per the extant relevant Government directives/rules/orders. </w:t>
            </w:r>
          </w:p>
          <w:p w14:paraId="6723B19D" w14:textId="77777777" w:rsidR="000F034B" w:rsidRPr="005D48B0" w:rsidRDefault="000F034B" w:rsidP="000F034B">
            <w:pPr>
              <w:spacing w:after="0" w:line="240" w:lineRule="auto"/>
              <w:ind w:left="425"/>
              <w:jc w:val="both"/>
              <w:rPr>
                <w:rFonts w:ascii="Bookman Old Style" w:hAnsi="Bookman Old Style" w:cs="Arial"/>
                <w:lang w:bidi="as-IN"/>
              </w:rPr>
            </w:pPr>
          </w:p>
          <w:p w14:paraId="2B5E5630" w14:textId="5F61B48B" w:rsidR="00887C41" w:rsidRPr="004E2CAF" w:rsidRDefault="000F034B" w:rsidP="000F034B">
            <w:pPr>
              <w:jc w:val="both"/>
              <w:rPr>
                <w:rFonts w:ascii="Bookman Old Style" w:hAnsi="Bookman Old Style" w:cs="Tahoma"/>
                <w:lang w:val="en-US"/>
              </w:rPr>
            </w:pPr>
            <w:r w:rsidRPr="005D48B0">
              <w:rPr>
                <w:rFonts w:ascii="Bookman Old Style" w:hAnsi="Bookman Old Style" w:cs="Arial"/>
              </w:rPr>
              <w:t>In this regard, compliance with reservation provisions is monitored through the maintenance of reservation rosters/registers during the recruitment and promotion processes. These reservation rosters/registers are periodically inspected by Liaison Officer of the Company and by Ministry of Petroleum and Natural Gas.</w:t>
            </w:r>
          </w:p>
        </w:tc>
      </w:tr>
      <w:tr w:rsidR="000F034B" w14:paraId="63907527" w14:textId="77777777" w:rsidTr="006A0089">
        <w:trPr>
          <w:trHeight w:val="947"/>
        </w:trPr>
        <w:tc>
          <w:tcPr>
            <w:tcW w:w="2701" w:type="dxa"/>
            <w:tcBorders>
              <w:top w:val="single" w:sz="4" w:space="0" w:color="auto"/>
              <w:left w:val="single" w:sz="4" w:space="0" w:color="auto"/>
              <w:bottom w:val="single" w:sz="4" w:space="0" w:color="auto"/>
              <w:right w:val="single" w:sz="4" w:space="0" w:color="auto"/>
            </w:tcBorders>
          </w:tcPr>
          <w:p w14:paraId="528E23A2" w14:textId="77777777" w:rsidR="000F034B" w:rsidRPr="000F034B" w:rsidRDefault="000F034B" w:rsidP="000F034B">
            <w:pPr>
              <w:pStyle w:val="NormalWeb"/>
              <w:numPr>
                <w:ilvl w:val="0"/>
                <w:numId w:val="2"/>
              </w:numPr>
              <w:shd w:val="clear" w:color="auto" w:fill="FFFFFF"/>
              <w:spacing w:before="0" w:beforeAutospacing="0" w:after="0" w:afterAutospacing="0"/>
              <w:ind w:left="247"/>
              <w:jc w:val="both"/>
              <w:textAlignment w:val="baseline"/>
              <w:rPr>
                <w:rFonts w:ascii="Bookman Old Style" w:hAnsi="Bookman Old Style" w:cs="Arial"/>
                <w:i/>
                <w:iCs/>
                <w:sz w:val="22"/>
                <w:szCs w:val="22"/>
                <w:bdr w:val="none" w:sz="0" w:space="0" w:color="auto" w:frame="1"/>
              </w:rPr>
            </w:pPr>
            <w:r w:rsidRPr="000F034B">
              <w:rPr>
                <w:rFonts w:ascii="Bookman Old Style" w:hAnsi="Bookman Old Style" w:cs="Arial"/>
                <w:i/>
                <w:iCs/>
                <w:sz w:val="22"/>
                <w:szCs w:val="22"/>
                <w:bdr w:val="none" w:sz="0" w:space="0" w:color="auto" w:frame="1"/>
              </w:rPr>
              <w:lastRenderedPageBreak/>
              <w:t>Whether backlog vacancies reserved for SC/ST/OBC candidates remain unfilled in petroleum PSUs; if so, post-wise details and time-bound action plan to clear the backlog?</w:t>
            </w:r>
          </w:p>
          <w:p w14:paraId="760B0490" w14:textId="77777777" w:rsidR="000F034B" w:rsidRPr="000F034B" w:rsidRDefault="000F034B" w:rsidP="000F034B">
            <w:pPr>
              <w:pStyle w:val="Default"/>
              <w:jc w:val="both"/>
              <w:rPr>
                <w:rFonts w:ascii="Bookman Old Style" w:hAnsi="Bookman Old Style" w:cs="Arial"/>
                <w:i/>
                <w:iCs/>
                <w:sz w:val="22"/>
                <w:szCs w:val="22"/>
                <w:bdr w:val="none" w:sz="0" w:space="0" w:color="auto" w:frame="1"/>
              </w:rPr>
            </w:pPr>
          </w:p>
        </w:tc>
        <w:tc>
          <w:tcPr>
            <w:tcW w:w="6933" w:type="dxa"/>
            <w:tcBorders>
              <w:top w:val="single" w:sz="4" w:space="0" w:color="auto"/>
              <w:left w:val="single" w:sz="4" w:space="0" w:color="auto"/>
              <w:bottom w:val="single" w:sz="4" w:space="0" w:color="auto"/>
              <w:right w:val="single" w:sz="4" w:space="0" w:color="auto"/>
            </w:tcBorders>
          </w:tcPr>
          <w:p w14:paraId="3C7160E2" w14:textId="43B436EF" w:rsidR="001D3023" w:rsidRPr="001D3023" w:rsidRDefault="001D3023" w:rsidP="001D3023">
            <w:pPr>
              <w:spacing w:after="120" w:line="300" w:lineRule="auto"/>
              <w:jc w:val="both"/>
              <w:rPr>
                <w:rFonts w:ascii="Tahoma" w:hAnsi="Tahoma" w:cs="Tahoma"/>
                <w:b/>
                <w:bCs/>
                <w:lang w:val="en-US"/>
              </w:rPr>
            </w:pPr>
            <w:r w:rsidRPr="00584B0C">
              <w:rPr>
                <w:rFonts w:ascii="Tahoma" w:hAnsi="Tahoma" w:cs="Tahoma"/>
                <w:b/>
                <w:lang w:val="en-US"/>
              </w:rPr>
              <w:t xml:space="preserve">Answer to </w:t>
            </w:r>
            <w:proofErr w:type="gramStart"/>
            <w:r w:rsidRPr="00584B0C">
              <w:rPr>
                <w:rFonts w:ascii="Tahoma" w:hAnsi="Tahoma" w:cs="Tahoma"/>
                <w:b/>
                <w:lang w:val="en-US"/>
              </w:rPr>
              <w:t>Q(</w:t>
            </w:r>
            <w:proofErr w:type="gramEnd"/>
            <w:r>
              <w:rPr>
                <w:rFonts w:ascii="Tahoma" w:hAnsi="Tahoma" w:cs="Tahoma"/>
                <w:b/>
                <w:lang w:val="en-US"/>
              </w:rPr>
              <w:t>3</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577459FB" w14:textId="0C4B365E" w:rsidR="000F034B" w:rsidRPr="005D48B0" w:rsidRDefault="000F034B" w:rsidP="000F034B">
            <w:pPr>
              <w:spacing w:after="0" w:line="240" w:lineRule="auto"/>
              <w:ind w:left="57"/>
              <w:jc w:val="both"/>
              <w:rPr>
                <w:rFonts w:ascii="Bookman Old Style" w:hAnsi="Bookman Old Style" w:cs="Arial"/>
              </w:rPr>
            </w:pPr>
            <w:r w:rsidRPr="005D48B0">
              <w:rPr>
                <w:rFonts w:ascii="Bookman Old Style" w:hAnsi="Bookman Old Style" w:cs="Arial"/>
              </w:rPr>
              <w:t xml:space="preserve">The backlog vacancies which remained unfilled in direct recruitment as on 31/12/2025 were as follows: </w:t>
            </w:r>
          </w:p>
          <w:p w14:paraId="25ACC68E" w14:textId="77777777" w:rsidR="000F034B" w:rsidRPr="005D48B0" w:rsidRDefault="000F034B" w:rsidP="000F034B">
            <w:pPr>
              <w:spacing w:after="0" w:line="240" w:lineRule="auto"/>
              <w:jc w:val="center"/>
              <w:rPr>
                <w:rFonts w:ascii="Bookman Old Style" w:hAnsi="Bookman Old Style" w:cs="Arial"/>
                <w:b/>
                <w:bCs/>
                <w:u w:val="single"/>
              </w:rPr>
            </w:pPr>
          </w:p>
          <w:tbl>
            <w:tblPr>
              <w:tblW w:w="2366" w:type="dxa"/>
              <w:jc w:val="center"/>
              <w:tblLayout w:type="fixed"/>
              <w:tblLook w:val="04A0" w:firstRow="1" w:lastRow="0" w:firstColumn="1" w:lastColumn="0" w:noHBand="0" w:noVBand="1"/>
            </w:tblPr>
            <w:tblGrid>
              <w:gridCol w:w="1513"/>
              <w:gridCol w:w="853"/>
            </w:tblGrid>
            <w:tr w:rsidR="000F034B" w:rsidRPr="005D48B0" w14:paraId="122108EB" w14:textId="77777777" w:rsidTr="000F034B">
              <w:trPr>
                <w:trHeight w:val="328"/>
                <w:tblHeader/>
                <w:jc w:val="center"/>
              </w:trPr>
              <w:tc>
                <w:tcPr>
                  <w:tcW w:w="1513" w:type="dxa"/>
                  <w:tcBorders>
                    <w:top w:val="single" w:sz="4" w:space="0" w:color="auto"/>
                    <w:left w:val="single" w:sz="4" w:space="0" w:color="auto"/>
                    <w:bottom w:val="single" w:sz="4" w:space="0" w:color="auto"/>
                    <w:right w:val="single" w:sz="4" w:space="0" w:color="auto"/>
                  </w:tcBorders>
                  <w:noWrap/>
                  <w:vAlign w:val="center"/>
                </w:tcPr>
                <w:p w14:paraId="7049FD4A" w14:textId="77777777" w:rsidR="000F034B" w:rsidRPr="005D48B0" w:rsidRDefault="000F034B" w:rsidP="000F034B">
                  <w:pPr>
                    <w:spacing w:after="0" w:line="240" w:lineRule="auto"/>
                    <w:jc w:val="center"/>
                    <w:rPr>
                      <w:rFonts w:ascii="Bookman Old Style" w:hAnsi="Bookman Old Style" w:cs="Arial"/>
                      <w:b/>
                      <w:bCs/>
                      <w:lang w:bidi="as-IN"/>
                    </w:rPr>
                  </w:pPr>
                  <w:r w:rsidRPr="005D48B0">
                    <w:rPr>
                      <w:rFonts w:ascii="Bookman Old Style" w:hAnsi="Bookman Old Style" w:cs="Arial"/>
                      <w:b/>
                      <w:bCs/>
                      <w:lang w:bidi="as-IN"/>
                    </w:rPr>
                    <w:t>Category</w:t>
                  </w:r>
                </w:p>
              </w:tc>
              <w:tc>
                <w:tcPr>
                  <w:tcW w:w="853" w:type="dxa"/>
                  <w:tcBorders>
                    <w:top w:val="single" w:sz="4" w:space="0" w:color="auto"/>
                    <w:left w:val="nil"/>
                    <w:bottom w:val="single" w:sz="4" w:space="0" w:color="auto"/>
                    <w:right w:val="single" w:sz="4" w:space="0" w:color="auto"/>
                  </w:tcBorders>
                  <w:noWrap/>
                  <w:vAlign w:val="center"/>
                </w:tcPr>
                <w:p w14:paraId="6186F991" w14:textId="77777777" w:rsidR="000F034B" w:rsidRPr="005D48B0" w:rsidRDefault="000F034B" w:rsidP="000F034B">
                  <w:pPr>
                    <w:spacing w:after="0" w:line="240" w:lineRule="auto"/>
                    <w:jc w:val="center"/>
                    <w:rPr>
                      <w:rFonts w:ascii="Bookman Old Style" w:hAnsi="Bookman Old Style" w:cs="Arial"/>
                      <w:b/>
                      <w:bCs/>
                      <w:lang w:bidi="as-IN"/>
                    </w:rPr>
                  </w:pPr>
                  <w:r w:rsidRPr="005D48B0">
                    <w:rPr>
                      <w:rFonts w:ascii="Bookman Old Style" w:hAnsi="Bookman Old Style" w:cs="Arial"/>
                      <w:b/>
                      <w:bCs/>
                      <w:lang w:bidi="as-IN"/>
                    </w:rPr>
                    <w:t>No.</w:t>
                  </w:r>
                </w:p>
              </w:tc>
            </w:tr>
            <w:tr w:rsidR="000F034B" w:rsidRPr="005D48B0" w14:paraId="6DAB098E" w14:textId="77777777" w:rsidTr="000F034B">
              <w:trPr>
                <w:trHeight w:val="164"/>
                <w:tblHeader/>
                <w:jc w:val="center"/>
              </w:trPr>
              <w:tc>
                <w:tcPr>
                  <w:tcW w:w="1513" w:type="dxa"/>
                  <w:tcBorders>
                    <w:top w:val="single" w:sz="4" w:space="0" w:color="auto"/>
                    <w:left w:val="single" w:sz="4" w:space="0" w:color="auto"/>
                    <w:bottom w:val="single" w:sz="4" w:space="0" w:color="auto"/>
                    <w:right w:val="single" w:sz="4" w:space="0" w:color="auto"/>
                  </w:tcBorders>
                  <w:noWrap/>
                  <w:vAlign w:val="center"/>
                  <w:hideMark/>
                </w:tcPr>
                <w:p w14:paraId="185FDFAA" w14:textId="77777777" w:rsidR="000F034B" w:rsidRPr="005D48B0" w:rsidRDefault="000F034B" w:rsidP="000F034B">
                  <w:pPr>
                    <w:spacing w:after="0" w:line="240" w:lineRule="auto"/>
                    <w:jc w:val="center"/>
                    <w:rPr>
                      <w:rFonts w:ascii="Bookman Old Style" w:hAnsi="Bookman Old Style" w:cs="Arial"/>
                      <w:lang w:bidi="as-IN"/>
                    </w:rPr>
                  </w:pPr>
                  <w:r w:rsidRPr="005D48B0">
                    <w:rPr>
                      <w:rFonts w:ascii="Bookman Old Style" w:hAnsi="Bookman Old Style" w:cs="Arial"/>
                      <w:lang w:bidi="as-IN"/>
                    </w:rPr>
                    <w:t>ST</w:t>
                  </w:r>
                </w:p>
              </w:tc>
              <w:tc>
                <w:tcPr>
                  <w:tcW w:w="853" w:type="dxa"/>
                  <w:tcBorders>
                    <w:top w:val="single" w:sz="4" w:space="0" w:color="auto"/>
                    <w:left w:val="nil"/>
                    <w:bottom w:val="single" w:sz="4" w:space="0" w:color="auto"/>
                    <w:right w:val="single" w:sz="4" w:space="0" w:color="auto"/>
                  </w:tcBorders>
                  <w:noWrap/>
                  <w:vAlign w:val="center"/>
                  <w:hideMark/>
                </w:tcPr>
                <w:p w14:paraId="31142A64" w14:textId="77777777" w:rsidR="000F034B" w:rsidRPr="005D48B0" w:rsidRDefault="000F034B" w:rsidP="000F034B">
                  <w:pPr>
                    <w:spacing w:after="0" w:line="240" w:lineRule="auto"/>
                    <w:jc w:val="center"/>
                    <w:rPr>
                      <w:rFonts w:ascii="Bookman Old Style" w:hAnsi="Bookman Old Style" w:cs="Arial"/>
                      <w:lang w:bidi="as-IN"/>
                    </w:rPr>
                  </w:pPr>
                  <w:r w:rsidRPr="005D48B0">
                    <w:rPr>
                      <w:rFonts w:ascii="Bookman Old Style" w:hAnsi="Bookman Old Style" w:cs="Arial"/>
                      <w:lang w:bidi="as-IN"/>
                    </w:rPr>
                    <w:t>2</w:t>
                  </w:r>
                </w:p>
              </w:tc>
            </w:tr>
            <w:tr w:rsidR="000F034B" w:rsidRPr="005D48B0" w14:paraId="11B914C6" w14:textId="77777777" w:rsidTr="000F034B">
              <w:trPr>
                <w:trHeight w:val="284"/>
                <w:jc w:val="center"/>
              </w:trPr>
              <w:tc>
                <w:tcPr>
                  <w:tcW w:w="1513" w:type="dxa"/>
                  <w:tcBorders>
                    <w:top w:val="nil"/>
                    <w:left w:val="single" w:sz="4" w:space="0" w:color="auto"/>
                    <w:bottom w:val="single" w:sz="4" w:space="0" w:color="auto"/>
                    <w:right w:val="single" w:sz="4" w:space="0" w:color="auto"/>
                  </w:tcBorders>
                  <w:noWrap/>
                  <w:vAlign w:val="center"/>
                  <w:hideMark/>
                </w:tcPr>
                <w:p w14:paraId="559A7483" w14:textId="77777777" w:rsidR="000F034B" w:rsidRPr="005D48B0" w:rsidRDefault="000F034B" w:rsidP="000F034B">
                  <w:pPr>
                    <w:spacing w:after="0" w:line="240" w:lineRule="auto"/>
                    <w:jc w:val="center"/>
                    <w:rPr>
                      <w:rFonts w:ascii="Bookman Old Style" w:hAnsi="Bookman Old Style" w:cs="Arial"/>
                      <w:lang w:bidi="as-IN"/>
                    </w:rPr>
                  </w:pPr>
                  <w:r w:rsidRPr="005D48B0">
                    <w:rPr>
                      <w:rFonts w:ascii="Bookman Old Style" w:hAnsi="Bookman Old Style" w:cs="Arial"/>
                      <w:lang w:bidi="as-IN"/>
                    </w:rPr>
                    <w:t>OBC(NCL)</w:t>
                  </w:r>
                </w:p>
              </w:tc>
              <w:tc>
                <w:tcPr>
                  <w:tcW w:w="853" w:type="dxa"/>
                  <w:tcBorders>
                    <w:top w:val="nil"/>
                    <w:left w:val="nil"/>
                    <w:bottom w:val="single" w:sz="4" w:space="0" w:color="auto"/>
                    <w:right w:val="single" w:sz="4" w:space="0" w:color="auto"/>
                  </w:tcBorders>
                  <w:noWrap/>
                  <w:vAlign w:val="center"/>
                  <w:hideMark/>
                </w:tcPr>
                <w:p w14:paraId="21749D09" w14:textId="77777777" w:rsidR="000F034B" w:rsidRPr="005D48B0" w:rsidRDefault="000F034B" w:rsidP="000F034B">
                  <w:pPr>
                    <w:spacing w:after="0" w:line="240" w:lineRule="auto"/>
                    <w:jc w:val="center"/>
                    <w:rPr>
                      <w:rFonts w:ascii="Bookman Old Style" w:hAnsi="Bookman Old Style" w:cs="Arial"/>
                      <w:lang w:bidi="as-IN"/>
                    </w:rPr>
                  </w:pPr>
                  <w:r w:rsidRPr="005D48B0">
                    <w:rPr>
                      <w:rFonts w:ascii="Bookman Old Style" w:hAnsi="Bookman Old Style" w:cs="Arial"/>
                      <w:lang w:bidi="as-IN"/>
                    </w:rPr>
                    <w:t>3</w:t>
                  </w:r>
                </w:p>
              </w:tc>
            </w:tr>
          </w:tbl>
          <w:p w14:paraId="40224243" w14:textId="77777777" w:rsidR="000F034B" w:rsidRPr="005D48B0" w:rsidRDefault="000F034B" w:rsidP="000F034B">
            <w:pPr>
              <w:spacing w:after="0"/>
              <w:ind w:firstLine="426"/>
              <w:jc w:val="both"/>
              <w:rPr>
                <w:rFonts w:ascii="Bookman Old Style" w:hAnsi="Bookman Old Style" w:cs="Arial"/>
                <w:i/>
                <w:iCs/>
              </w:rPr>
            </w:pPr>
            <w:r w:rsidRPr="005D48B0">
              <w:rPr>
                <w:rFonts w:ascii="Bookman Old Style" w:hAnsi="Bookman Old Style" w:cs="Arial"/>
                <w:i/>
                <w:iCs/>
              </w:rPr>
              <w:t>However, the present status of the above backlogs is as under:</w:t>
            </w:r>
          </w:p>
          <w:p w14:paraId="7D54CDB1" w14:textId="77777777" w:rsidR="000F034B" w:rsidRPr="005D48B0" w:rsidRDefault="000F034B" w:rsidP="000F034B">
            <w:pPr>
              <w:pStyle w:val="ListParagraph"/>
              <w:numPr>
                <w:ilvl w:val="0"/>
                <w:numId w:val="3"/>
              </w:numPr>
              <w:spacing w:after="160" w:line="259" w:lineRule="auto"/>
              <w:jc w:val="both"/>
              <w:rPr>
                <w:rFonts w:ascii="Bookman Old Style" w:hAnsi="Bookman Old Style" w:cs="Arial"/>
                <w:i/>
                <w:iCs/>
              </w:rPr>
            </w:pPr>
            <w:r w:rsidRPr="005D48B0">
              <w:rPr>
                <w:rFonts w:ascii="Bookman Old Style" w:hAnsi="Bookman Old Style" w:cs="Arial"/>
                <w:i/>
                <w:iCs/>
              </w:rPr>
              <w:t>02 nos. of OBC (NCL) backlog vacancies filled in February 2026 and recruitment of 01 no. of OBC (NCL) backlog vacancy is under process.</w:t>
            </w:r>
          </w:p>
          <w:p w14:paraId="3963F8D6" w14:textId="77777777" w:rsidR="000F034B" w:rsidRDefault="000F034B" w:rsidP="001D3023">
            <w:pPr>
              <w:pStyle w:val="ListParagraph"/>
              <w:numPr>
                <w:ilvl w:val="0"/>
                <w:numId w:val="3"/>
              </w:numPr>
              <w:spacing w:after="0" w:line="259" w:lineRule="auto"/>
              <w:jc w:val="both"/>
              <w:rPr>
                <w:rFonts w:ascii="Bookman Old Style" w:hAnsi="Bookman Old Style" w:cs="Arial"/>
                <w:i/>
                <w:iCs/>
              </w:rPr>
            </w:pPr>
            <w:r w:rsidRPr="005D48B0">
              <w:rPr>
                <w:rFonts w:ascii="Bookman Old Style" w:hAnsi="Bookman Old Style" w:cs="Arial"/>
                <w:i/>
                <w:iCs/>
              </w:rPr>
              <w:t>02 nos. of ST backlog vacancies which remained unfilled are planned to be notified in the subsequent recruitment process/cycle.</w:t>
            </w:r>
          </w:p>
          <w:p w14:paraId="76CF65B6" w14:textId="77777777" w:rsidR="001D3023" w:rsidRPr="006A0089" w:rsidRDefault="001D3023" w:rsidP="001D3023">
            <w:pPr>
              <w:pStyle w:val="ListParagraph"/>
              <w:spacing w:after="0" w:line="259" w:lineRule="auto"/>
              <w:ind w:left="786"/>
              <w:jc w:val="both"/>
              <w:rPr>
                <w:rFonts w:ascii="Bookman Old Style" w:hAnsi="Bookman Old Style" w:cs="Arial"/>
                <w:i/>
                <w:iCs/>
                <w:sz w:val="8"/>
                <w:szCs w:val="8"/>
              </w:rPr>
            </w:pPr>
          </w:p>
          <w:p w14:paraId="4B4DF532" w14:textId="77777777" w:rsidR="000F034B" w:rsidRPr="005D48B0" w:rsidRDefault="000F034B" w:rsidP="001D3023">
            <w:pPr>
              <w:spacing w:after="0"/>
              <w:jc w:val="both"/>
              <w:rPr>
                <w:rFonts w:ascii="Bookman Old Style" w:hAnsi="Bookman Old Style" w:cs="Arial"/>
                <w:i/>
                <w:iCs/>
              </w:rPr>
            </w:pPr>
            <w:r w:rsidRPr="005D48B0">
              <w:rPr>
                <w:rFonts w:ascii="Bookman Old Style" w:hAnsi="Bookman Old Style" w:cs="Arial"/>
                <w:i/>
                <w:iCs/>
              </w:rPr>
              <w:t>Accordingly, the no. of backlog vacancies as on date are:</w:t>
            </w:r>
          </w:p>
          <w:p w14:paraId="1FBAFD34" w14:textId="2FBFA898" w:rsidR="000F034B" w:rsidRPr="001D3023" w:rsidRDefault="000F034B" w:rsidP="001D3023">
            <w:pPr>
              <w:pStyle w:val="ListParagraph"/>
              <w:numPr>
                <w:ilvl w:val="0"/>
                <w:numId w:val="3"/>
              </w:numPr>
              <w:spacing w:after="0" w:line="259" w:lineRule="auto"/>
              <w:jc w:val="both"/>
              <w:rPr>
                <w:rFonts w:ascii="Bookman Old Style" w:hAnsi="Bookman Old Style" w:cs="Arial"/>
                <w:i/>
                <w:iCs/>
              </w:rPr>
            </w:pPr>
            <w:r w:rsidRPr="005D48B0">
              <w:rPr>
                <w:rFonts w:ascii="Bookman Old Style" w:hAnsi="Bookman Old Style" w:cs="Arial"/>
                <w:i/>
                <w:iCs/>
              </w:rPr>
              <w:t>ST – 2 nos. and OBC(NCL) – 1 no.</w:t>
            </w:r>
          </w:p>
        </w:tc>
      </w:tr>
      <w:tr w:rsidR="001D3023" w14:paraId="0EDB93E0" w14:textId="77777777" w:rsidTr="006A0089">
        <w:trPr>
          <w:trHeight w:val="947"/>
        </w:trPr>
        <w:tc>
          <w:tcPr>
            <w:tcW w:w="2701" w:type="dxa"/>
            <w:tcBorders>
              <w:top w:val="single" w:sz="4" w:space="0" w:color="auto"/>
              <w:left w:val="single" w:sz="4" w:space="0" w:color="auto"/>
              <w:bottom w:val="single" w:sz="4" w:space="0" w:color="auto"/>
              <w:right w:val="single" w:sz="4" w:space="0" w:color="auto"/>
            </w:tcBorders>
          </w:tcPr>
          <w:p w14:paraId="2346DEB6" w14:textId="3382869E" w:rsidR="001D3023" w:rsidRPr="001D3023" w:rsidRDefault="001D3023" w:rsidP="001D3023">
            <w:pPr>
              <w:pStyle w:val="NormalWeb"/>
              <w:numPr>
                <w:ilvl w:val="0"/>
                <w:numId w:val="2"/>
              </w:numPr>
              <w:shd w:val="clear" w:color="auto" w:fill="FFFFFF"/>
              <w:spacing w:before="0" w:beforeAutospacing="0" w:after="0" w:afterAutospacing="0"/>
              <w:ind w:left="247"/>
              <w:jc w:val="both"/>
              <w:textAlignment w:val="baseline"/>
              <w:rPr>
                <w:rFonts w:ascii="Bookman Old Style" w:hAnsi="Bookman Old Style" w:cs="Arial"/>
                <w:i/>
                <w:iCs/>
                <w:sz w:val="22"/>
                <w:szCs w:val="22"/>
              </w:rPr>
            </w:pPr>
            <w:r w:rsidRPr="001D3023">
              <w:rPr>
                <w:rFonts w:ascii="Bookman Old Style" w:hAnsi="Bookman Old Style" w:cs="Arial"/>
                <w:i/>
                <w:iCs/>
                <w:sz w:val="22"/>
                <w:szCs w:val="22"/>
                <w:bdr w:val="none" w:sz="0" w:space="0" w:color="auto" w:frame="1"/>
              </w:rPr>
              <w:t>Whether representation of SC/ST employees in senior management and decision-making positions remains disproportionately low; if so, corrective policy measures proposed by the Government?</w:t>
            </w:r>
          </w:p>
        </w:tc>
        <w:tc>
          <w:tcPr>
            <w:tcW w:w="6933" w:type="dxa"/>
            <w:tcBorders>
              <w:top w:val="single" w:sz="4" w:space="0" w:color="auto"/>
              <w:left w:val="single" w:sz="4" w:space="0" w:color="auto"/>
              <w:bottom w:val="single" w:sz="4" w:space="0" w:color="auto"/>
              <w:right w:val="single" w:sz="4" w:space="0" w:color="auto"/>
            </w:tcBorders>
          </w:tcPr>
          <w:p w14:paraId="222497E8" w14:textId="74D8B490" w:rsidR="001D3023" w:rsidRPr="001D3023" w:rsidRDefault="001D3023" w:rsidP="001D3023">
            <w:pPr>
              <w:spacing w:after="120" w:line="300" w:lineRule="auto"/>
              <w:jc w:val="both"/>
              <w:rPr>
                <w:rFonts w:ascii="Tahoma" w:hAnsi="Tahoma" w:cs="Tahoma"/>
                <w:b/>
                <w:bCs/>
                <w:lang w:val="en-US"/>
              </w:rPr>
            </w:pPr>
            <w:r w:rsidRPr="00584B0C">
              <w:rPr>
                <w:rFonts w:ascii="Tahoma" w:hAnsi="Tahoma" w:cs="Tahoma"/>
                <w:b/>
                <w:lang w:val="en-US"/>
              </w:rPr>
              <w:t xml:space="preserve">Answer to </w:t>
            </w:r>
            <w:proofErr w:type="gramStart"/>
            <w:r w:rsidRPr="00584B0C">
              <w:rPr>
                <w:rFonts w:ascii="Tahoma" w:hAnsi="Tahoma" w:cs="Tahoma"/>
                <w:b/>
                <w:lang w:val="en-US"/>
              </w:rPr>
              <w:t>Q(</w:t>
            </w:r>
            <w:proofErr w:type="gramEnd"/>
            <w:r>
              <w:rPr>
                <w:rFonts w:ascii="Tahoma" w:hAnsi="Tahoma" w:cs="Tahoma"/>
                <w:b/>
                <w:lang w:val="en-US"/>
              </w:rPr>
              <w:t>4</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2765A277" w14:textId="2C004A06" w:rsidR="001D3023" w:rsidRPr="005D48B0" w:rsidRDefault="001D3023" w:rsidP="001D3023">
            <w:pPr>
              <w:spacing w:after="0" w:line="240" w:lineRule="auto"/>
              <w:ind w:left="426"/>
              <w:jc w:val="both"/>
              <w:rPr>
                <w:rFonts w:ascii="Bookman Old Style" w:hAnsi="Bookman Old Style" w:cs="Arial"/>
                <w:lang w:bidi="as-IN"/>
              </w:rPr>
            </w:pPr>
            <w:r w:rsidRPr="005D48B0">
              <w:rPr>
                <w:rFonts w:ascii="Bookman Old Style" w:hAnsi="Bookman Old Style" w:cs="Arial"/>
                <w:lang w:bidi="as-IN"/>
              </w:rPr>
              <w:t>There is adequate representation of SC/ST employees in senior management and decision-making positions.</w:t>
            </w:r>
          </w:p>
          <w:p w14:paraId="70DAA43C" w14:textId="77777777" w:rsidR="001D3023" w:rsidRPr="005D48B0" w:rsidRDefault="001D3023" w:rsidP="000F034B">
            <w:pPr>
              <w:spacing w:after="0" w:line="240" w:lineRule="auto"/>
              <w:ind w:left="57"/>
              <w:jc w:val="both"/>
              <w:rPr>
                <w:rFonts w:ascii="Bookman Old Style" w:hAnsi="Bookman Old Style" w:cs="Arial"/>
              </w:rPr>
            </w:pPr>
          </w:p>
        </w:tc>
      </w:tr>
    </w:tbl>
    <w:p w14:paraId="542BDE72" w14:textId="77777777" w:rsidR="006A0089" w:rsidRDefault="006A0089" w:rsidP="001D3023">
      <w:pPr>
        <w:spacing w:after="0"/>
        <w:ind w:left="7200" w:right="-563" w:firstLine="720"/>
        <w:rPr>
          <w:rFonts w:ascii="Tahoma" w:hAnsi="Tahoma" w:cs="Tahoma"/>
          <w:lang w:val="en-US"/>
        </w:rPr>
      </w:pPr>
    </w:p>
    <w:p w14:paraId="65929BA4" w14:textId="60847290" w:rsidR="001D3023" w:rsidRPr="00AC6667" w:rsidRDefault="001D3023" w:rsidP="001D3023">
      <w:pPr>
        <w:spacing w:after="0"/>
        <w:ind w:left="7200" w:right="-563" w:firstLine="720"/>
        <w:rPr>
          <w:rFonts w:ascii="Tahoma" w:hAnsi="Tahoma" w:cs="Tahoma"/>
          <w:lang w:val="en-US"/>
        </w:rPr>
      </w:pPr>
      <w:r w:rsidRPr="00AC6667">
        <w:rPr>
          <w:rFonts w:ascii="Tahoma" w:hAnsi="Tahoma" w:cs="Tahoma"/>
          <w:lang w:val="en-US"/>
        </w:rPr>
        <w:t>Yours faithfully,</w:t>
      </w:r>
    </w:p>
    <w:p w14:paraId="4469BF1E" w14:textId="77777777" w:rsidR="001D3023" w:rsidRPr="00AC6667" w:rsidRDefault="001D3023" w:rsidP="001D3023">
      <w:pPr>
        <w:spacing w:after="0" w:line="240" w:lineRule="auto"/>
        <w:ind w:left="7200" w:right="-563" w:firstLine="720"/>
        <w:rPr>
          <w:rFonts w:ascii="Tahoma" w:hAnsi="Tahoma" w:cs="Tahoma"/>
          <w:u w:val="single"/>
          <w:lang w:val="en-US"/>
        </w:rPr>
      </w:pPr>
      <w:r w:rsidRPr="00AC6667">
        <w:rPr>
          <w:rFonts w:ascii="Tahoma" w:hAnsi="Tahoma" w:cs="Tahoma"/>
          <w:u w:val="single"/>
          <w:lang w:val="en-US"/>
        </w:rPr>
        <w:t>OIL INDIA LIMITED</w:t>
      </w:r>
    </w:p>
    <w:p w14:paraId="76731242" w14:textId="77777777" w:rsidR="001D3023" w:rsidRDefault="001D3023" w:rsidP="001D3023">
      <w:pPr>
        <w:spacing w:after="0" w:line="240" w:lineRule="auto"/>
        <w:ind w:right="-563"/>
        <w:rPr>
          <w:rFonts w:ascii="Tahoma" w:hAnsi="Tahoma" w:cs="Tahoma"/>
          <w:lang w:val="en-US"/>
        </w:rPr>
      </w:pPr>
    </w:p>
    <w:p w14:paraId="7C775A6A" w14:textId="77777777" w:rsidR="006A0089" w:rsidRDefault="006A0089" w:rsidP="001D3023">
      <w:pPr>
        <w:spacing w:after="0" w:line="240" w:lineRule="auto"/>
        <w:ind w:right="-563"/>
        <w:rPr>
          <w:rFonts w:ascii="Tahoma" w:hAnsi="Tahoma" w:cs="Tahoma"/>
          <w:lang w:val="en-US"/>
        </w:rPr>
      </w:pPr>
    </w:p>
    <w:p w14:paraId="72848237" w14:textId="77777777" w:rsidR="006A0089" w:rsidRPr="00AC6667" w:rsidRDefault="006A0089" w:rsidP="001D3023">
      <w:pPr>
        <w:spacing w:after="0" w:line="240" w:lineRule="auto"/>
        <w:ind w:right="-563"/>
        <w:rPr>
          <w:rFonts w:ascii="Tahoma" w:hAnsi="Tahoma" w:cs="Tahoma"/>
          <w:lang w:val="en-US"/>
        </w:rPr>
      </w:pPr>
    </w:p>
    <w:p w14:paraId="3790675C" w14:textId="77777777" w:rsidR="001D3023" w:rsidRPr="00AC6667" w:rsidRDefault="001D3023" w:rsidP="001D3023">
      <w:pPr>
        <w:spacing w:after="0" w:line="240" w:lineRule="auto"/>
        <w:ind w:left="7200" w:right="-563" w:firstLine="720"/>
        <w:rPr>
          <w:rFonts w:ascii="Tahoma" w:hAnsi="Tahoma" w:cs="Tahoma"/>
          <w:b/>
          <w:lang w:val="en-US"/>
        </w:rPr>
      </w:pPr>
      <w:r w:rsidRPr="00AC6667">
        <w:rPr>
          <w:rFonts w:ascii="Tahoma" w:hAnsi="Tahoma" w:cs="Tahoma"/>
          <w:b/>
          <w:lang w:val="en-US"/>
        </w:rPr>
        <w:t>(</w:t>
      </w:r>
      <w:r w:rsidRPr="00A62AB1">
        <w:rPr>
          <w:rFonts w:ascii="Tahoma" w:hAnsi="Tahoma" w:cs="Tahoma"/>
          <w:bCs/>
          <w:lang w:val="en-US"/>
        </w:rPr>
        <w:t>Kishore Kumar Baishya</w:t>
      </w:r>
      <w:r w:rsidRPr="00AC6667">
        <w:rPr>
          <w:rFonts w:ascii="Tahoma" w:hAnsi="Tahoma" w:cs="Tahoma"/>
          <w:b/>
          <w:lang w:val="en-US"/>
        </w:rPr>
        <w:t>)</w:t>
      </w:r>
    </w:p>
    <w:p w14:paraId="39DA1827" w14:textId="77777777" w:rsidR="001D3023" w:rsidRPr="00AC6667" w:rsidRDefault="001D3023" w:rsidP="001D3023">
      <w:pPr>
        <w:spacing w:after="0" w:line="240" w:lineRule="auto"/>
        <w:ind w:left="6480" w:right="-563" w:firstLine="720"/>
        <w:rPr>
          <w:rFonts w:ascii="Tahoma" w:hAnsi="Tahoma" w:cs="Tahoma"/>
          <w:bCs/>
          <w:lang w:val="en-US"/>
        </w:rPr>
      </w:pPr>
      <w:r w:rsidRPr="00AC6667">
        <w:rPr>
          <w:rFonts w:ascii="Tahoma" w:hAnsi="Tahoma" w:cs="Tahoma"/>
          <w:bCs/>
          <w:lang w:val="en-US"/>
        </w:rPr>
        <w:t>Chief General Manager (Planning)</w:t>
      </w:r>
    </w:p>
    <w:p w14:paraId="7EDD60F0" w14:textId="30D84DE0" w:rsidR="001D3023" w:rsidRPr="00535368" w:rsidRDefault="001D3023" w:rsidP="001D3023">
      <w:pPr>
        <w:spacing w:after="0"/>
        <w:ind w:right="-482"/>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sidRPr="00AC6667">
        <w:rPr>
          <w:rFonts w:ascii="Tahoma" w:hAnsi="Tahoma" w:cs="Tahoma"/>
          <w:b/>
          <w:u w:val="single"/>
          <w:lang w:val="en-US"/>
        </w:rPr>
        <w:t>For Chairman &amp; Managing Director</w:t>
      </w:r>
    </w:p>
    <w:p w14:paraId="030F9009" w14:textId="65E70AD2" w:rsidR="00586EFB" w:rsidRPr="00586EFB" w:rsidRDefault="00586EFB" w:rsidP="001D3023">
      <w:pPr>
        <w:spacing w:after="0"/>
        <w:jc w:val="both"/>
      </w:pPr>
    </w:p>
    <w:sectPr w:rsidR="00586EFB" w:rsidRPr="00586EFB" w:rsidSect="006A0089">
      <w:headerReference w:type="default" r:id="rId10"/>
      <w:footerReference w:type="default" r:id="rId11"/>
      <w:pgSz w:w="11906" w:h="16838"/>
      <w:pgMar w:top="720" w:right="720" w:bottom="454" w:left="720" w:header="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727CAF" w14:textId="77777777" w:rsidR="00507521" w:rsidRDefault="00507521" w:rsidP="00E426A9">
      <w:pPr>
        <w:spacing w:after="0" w:line="240" w:lineRule="auto"/>
      </w:pPr>
      <w:r>
        <w:separator/>
      </w:r>
    </w:p>
  </w:endnote>
  <w:endnote w:type="continuationSeparator" w:id="0">
    <w:p w14:paraId="220C1427" w14:textId="77777777" w:rsidR="00507521" w:rsidRDefault="00507521" w:rsidP="00E42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595CF" w14:textId="4A0D064A" w:rsidR="006A0089" w:rsidRDefault="006A0089">
    <w:pPr>
      <w:pStyle w:val="Footer"/>
    </w:pPr>
    <w:r>
      <w:rPr>
        <w:noProof/>
      </w:rPr>
      <w:drawing>
        <wp:anchor distT="0" distB="0" distL="114300" distR="114300" simplePos="0" relativeHeight="251659264" behindDoc="1" locked="0" layoutInCell="1" allowOverlap="1" wp14:anchorId="29E5799C" wp14:editId="0ACA39D2">
          <wp:simplePos x="0" y="0"/>
          <wp:positionH relativeFrom="page">
            <wp:align>right</wp:align>
          </wp:positionH>
          <wp:positionV relativeFrom="page">
            <wp:align>bottom</wp:align>
          </wp:positionV>
          <wp:extent cx="7543800" cy="680720"/>
          <wp:effectExtent l="0" t="0" r="0" b="5080"/>
          <wp:wrapTight wrapText="bothSides">
            <wp:wrapPolygon edited="0">
              <wp:start x="4636" y="4836"/>
              <wp:lineTo x="0" y="9067"/>
              <wp:lineTo x="0" y="16925"/>
              <wp:lineTo x="4582" y="21157"/>
              <wp:lineTo x="16964" y="21157"/>
              <wp:lineTo x="21545" y="16925"/>
              <wp:lineTo x="21545" y="9067"/>
              <wp:lineTo x="16964" y="4836"/>
              <wp:lineTo x="4636" y="4836"/>
            </wp:wrapPolygon>
          </wp:wrapTight>
          <wp:docPr id="828443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0" cy="680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73E930" w14:textId="7E6A2B53" w:rsidR="006A0089" w:rsidRDefault="006A0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B3C88C" w14:textId="77777777" w:rsidR="00507521" w:rsidRDefault="00507521" w:rsidP="00E426A9">
      <w:pPr>
        <w:spacing w:after="0" w:line="240" w:lineRule="auto"/>
      </w:pPr>
      <w:r>
        <w:separator/>
      </w:r>
    </w:p>
  </w:footnote>
  <w:footnote w:type="continuationSeparator" w:id="0">
    <w:p w14:paraId="2AEA0BF9" w14:textId="77777777" w:rsidR="00507521" w:rsidRDefault="00507521" w:rsidP="00E42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21692" w14:textId="621FBAEC" w:rsidR="00E426A9" w:rsidRDefault="00586EFB">
    <w:pPr>
      <w:pStyle w:val="Header"/>
    </w:pPr>
    <w:r w:rsidRPr="00586EFB">
      <w:rPr>
        <w:noProof/>
      </w:rPr>
      <w:drawing>
        <wp:inline distT="0" distB="0" distL="0" distR="0" wp14:anchorId="4E4C790B" wp14:editId="0FEB8A93">
          <wp:extent cx="6893560" cy="1727200"/>
          <wp:effectExtent l="0" t="0" r="2540" b="6350"/>
          <wp:docPr id="1587068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93560" cy="172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04AE4"/>
    <w:multiLevelType w:val="hybridMultilevel"/>
    <w:tmpl w:val="92E8524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56A70DA5"/>
    <w:multiLevelType w:val="hybridMultilevel"/>
    <w:tmpl w:val="E03CF5A8"/>
    <w:lvl w:ilvl="0" w:tplc="DF2646C2">
      <w:start w:val="1"/>
      <w:numFmt w:val="decimal"/>
      <w:lvlText w:val="%1."/>
      <w:lvlJc w:val="left"/>
      <w:pPr>
        <w:ind w:left="420" w:hanging="360"/>
      </w:pPr>
      <w:rPr>
        <w:rFonts w:hint="default"/>
      </w:rPr>
    </w:lvl>
    <w:lvl w:ilvl="1" w:tplc="40090019">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662742BA"/>
    <w:multiLevelType w:val="hybridMultilevel"/>
    <w:tmpl w:val="1F80B25A"/>
    <w:lvl w:ilvl="0" w:tplc="A68857E4">
      <w:start w:val="1"/>
      <w:numFmt w:val="decimal"/>
      <w:lvlText w:val="%1."/>
      <w:lvlJc w:val="left"/>
      <w:pPr>
        <w:ind w:left="720" w:hanging="360"/>
      </w:pPr>
      <w:rPr>
        <w:rFonts w:ascii="Bookman Old Style" w:hAnsi="Bookman Old Style" w:cs="Tahoma" w:hint="default"/>
        <w:i/>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F01"/>
    <w:rsid w:val="00056022"/>
    <w:rsid w:val="000F034B"/>
    <w:rsid w:val="0015007D"/>
    <w:rsid w:val="001B298C"/>
    <w:rsid w:val="001D3023"/>
    <w:rsid w:val="001E2556"/>
    <w:rsid w:val="002A7C28"/>
    <w:rsid w:val="002E6ACF"/>
    <w:rsid w:val="00326F02"/>
    <w:rsid w:val="00353A80"/>
    <w:rsid w:val="0038019F"/>
    <w:rsid w:val="00403F7E"/>
    <w:rsid w:val="00422F01"/>
    <w:rsid w:val="0046490C"/>
    <w:rsid w:val="00472136"/>
    <w:rsid w:val="004A53C4"/>
    <w:rsid w:val="00507521"/>
    <w:rsid w:val="00586EFB"/>
    <w:rsid w:val="005A10B9"/>
    <w:rsid w:val="00644C3C"/>
    <w:rsid w:val="00657C25"/>
    <w:rsid w:val="006A0089"/>
    <w:rsid w:val="006B1260"/>
    <w:rsid w:val="006D6CD6"/>
    <w:rsid w:val="00774A42"/>
    <w:rsid w:val="00887C41"/>
    <w:rsid w:val="00927E9C"/>
    <w:rsid w:val="00956CE8"/>
    <w:rsid w:val="00A44A41"/>
    <w:rsid w:val="00A67D5B"/>
    <w:rsid w:val="00B06DDD"/>
    <w:rsid w:val="00B165DE"/>
    <w:rsid w:val="00B71C0F"/>
    <w:rsid w:val="00B9319F"/>
    <w:rsid w:val="00C00EB9"/>
    <w:rsid w:val="00C26CBE"/>
    <w:rsid w:val="00C752AF"/>
    <w:rsid w:val="00C9128F"/>
    <w:rsid w:val="00CF7C7A"/>
    <w:rsid w:val="00E426A9"/>
    <w:rsid w:val="00E779F8"/>
    <w:rsid w:val="00E876DC"/>
    <w:rsid w:val="00F21918"/>
    <w:rsid w:val="00F57518"/>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E93C3"/>
  <w15:chartTrackingRefBased/>
  <w15:docId w15:val="{614D8D32-C37B-4B6A-91D1-FD90C352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3023"/>
    <w:pPr>
      <w:spacing w:after="200" w:line="276" w:lineRule="auto"/>
    </w:pPr>
    <w:rPr>
      <w:rFonts w:ascii="Calibri" w:eastAsia="Times New Roman" w:hAnsi="Calibri" w:cs="Mangal"/>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6A9"/>
    <w:pPr>
      <w:tabs>
        <w:tab w:val="center" w:pos="4513"/>
        <w:tab w:val="right" w:pos="9026"/>
      </w:tabs>
      <w:spacing w:after="0" w:line="240" w:lineRule="auto"/>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E426A9"/>
  </w:style>
  <w:style w:type="paragraph" w:styleId="Footer">
    <w:name w:val="footer"/>
    <w:basedOn w:val="Normal"/>
    <w:link w:val="FooterChar"/>
    <w:uiPriority w:val="99"/>
    <w:unhideWhenUsed/>
    <w:rsid w:val="00E426A9"/>
    <w:pPr>
      <w:tabs>
        <w:tab w:val="center" w:pos="4513"/>
        <w:tab w:val="right" w:pos="9026"/>
      </w:tabs>
      <w:spacing w:after="0" w:line="240" w:lineRule="auto"/>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E426A9"/>
  </w:style>
  <w:style w:type="table" w:styleId="TableGrid">
    <w:name w:val="Table Grid"/>
    <w:basedOn w:val="TableNormal"/>
    <w:uiPriority w:val="59"/>
    <w:rsid w:val="004A5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Heading 91,Annexure,List Paragraph1,Heading 92,heading 9,LIST,List1,Heading 93,List2,Heading 94,List3,Heading 95,SD JURIDIQUE TITRE 5,본문1,List11,Heading 931,List111,Heading 9311,List1111,Heading 93111,LP"/>
    <w:basedOn w:val="Normal"/>
    <w:link w:val="ListParagraphChar"/>
    <w:uiPriority w:val="34"/>
    <w:qFormat/>
    <w:rsid w:val="00887C41"/>
    <w:pPr>
      <w:ind w:left="720"/>
      <w:contextualSpacing/>
    </w:pPr>
  </w:style>
  <w:style w:type="character" w:customStyle="1" w:styleId="ListParagraphChar">
    <w:name w:val="List Paragraph Char"/>
    <w:aliases w:val="List Paragraph (numbered (a)) Char,Heading 91 Char,Annexure Char,List Paragraph1 Char,Heading 92 Char,heading 9 Char,LIST Char,List1 Char,Heading 93 Char,List2 Char,Heading 94 Char,List3 Char,Heading 95 Char,SD JURIDIQUE TITRE 5 Char"/>
    <w:link w:val="ListParagraph"/>
    <w:uiPriority w:val="34"/>
    <w:locked/>
    <w:rsid w:val="00887C41"/>
    <w:rPr>
      <w:rFonts w:ascii="Calibri" w:eastAsia="Times New Roman" w:hAnsi="Calibri" w:cs="Mangal"/>
      <w:kern w:val="0"/>
      <w:lang w:eastAsia="en-IN"/>
      <w14:ligatures w14:val="none"/>
    </w:rPr>
  </w:style>
  <w:style w:type="paragraph" w:customStyle="1" w:styleId="Default">
    <w:name w:val="Default"/>
    <w:rsid w:val="00887C41"/>
    <w:pPr>
      <w:autoSpaceDE w:val="0"/>
      <w:autoSpaceDN w:val="0"/>
      <w:adjustRightInd w:val="0"/>
      <w:spacing w:after="0" w:line="240" w:lineRule="auto"/>
    </w:pPr>
    <w:rPr>
      <w:rFonts w:ascii="Times New Roman" w:hAnsi="Times New Roman" w:cs="Times New Roman"/>
      <w:color w:val="000000"/>
      <w:kern w:val="0"/>
      <w:sz w:val="24"/>
      <w:szCs w:val="24"/>
      <w:lang w:val="en-US" w:bidi="hi-IN"/>
    </w:rPr>
  </w:style>
  <w:style w:type="paragraph" w:styleId="NormalWeb">
    <w:name w:val="Normal (Web)"/>
    <w:basedOn w:val="Normal"/>
    <w:uiPriority w:val="99"/>
    <w:unhideWhenUsed/>
    <w:rsid w:val="00657C25"/>
    <w:pPr>
      <w:spacing w:before="100" w:beforeAutospacing="1" w:after="100" w:afterAutospacing="1" w:line="240" w:lineRule="auto"/>
    </w:pPr>
    <w:rPr>
      <w:rFonts w:ascii="Times New Roman" w:hAnsi="Times New Roman" w:cs="Times New Roman"/>
      <w:sz w:val="24"/>
      <w:szCs w:val="24"/>
      <w:lang w:bidi="as-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E19F5A6951D448832586A368D67260" ma:contentTypeVersion="15" ma:contentTypeDescription="Create a new document." ma:contentTypeScope="" ma:versionID="bb2f7f1dd7f9b1745af73176d5101e81">
  <xsd:schema xmlns:xsd="http://www.w3.org/2001/XMLSchema" xmlns:xs="http://www.w3.org/2001/XMLSchema" xmlns:p="http://schemas.microsoft.com/office/2006/metadata/properties" xmlns:ns3="7a517ca6-44c9-4dd8-8548-4c63c6dd537a" xmlns:ns4="be41079f-08f2-4ec4-8daf-735c77dafff4" targetNamespace="http://schemas.microsoft.com/office/2006/metadata/properties" ma:root="true" ma:fieldsID="bfc86c23786f7e43e8eb76e7f1321af6" ns3:_="" ns4:_="">
    <xsd:import namespace="7a517ca6-44c9-4dd8-8548-4c63c6dd537a"/>
    <xsd:import namespace="be41079f-08f2-4ec4-8daf-735c77dafff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17ca6-44c9-4dd8-8548-4c63c6dd53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41079f-08f2-4ec4-8daf-735c77dafff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a517ca6-44c9-4dd8-8548-4c63c6dd53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DFD523-991C-4557-B14A-B28BF9AF7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17ca6-44c9-4dd8-8548-4c63c6dd537a"/>
    <ds:schemaRef ds:uri="be41079f-08f2-4ec4-8daf-735c77daf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FF45DF-1D2E-46A2-9D2E-4040ECB0EEAF}">
  <ds:schemaRefs>
    <ds:schemaRef ds:uri="http://schemas.microsoft.com/office/2006/metadata/properties"/>
    <ds:schemaRef ds:uri="http://schemas.microsoft.com/office/infopath/2007/PartnerControls"/>
    <ds:schemaRef ds:uri="7a517ca6-44c9-4dd8-8548-4c63c6dd537a"/>
  </ds:schemaRefs>
</ds:datastoreItem>
</file>

<file path=customXml/itemProps3.xml><?xml version="1.0" encoding="utf-8"?>
<ds:datastoreItem xmlns:ds="http://schemas.openxmlformats.org/officeDocument/2006/customXml" ds:itemID="{C2C73B78-CE31-4CD4-8863-85A4282FB3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 Bormudoi</dc:creator>
  <cp:keywords/>
  <dc:description/>
  <cp:lastModifiedBy>Rittu Kumari ( रितु कुमारी )</cp:lastModifiedBy>
  <cp:revision>2</cp:revision>
  <cp:lastPrinted>2026-03-08T14:42:00Z</cp:lastPrinted>
  <dcterms:created xsi:type="dcterms:W3CDTF">2026-03-16T04:27:00Z</dcterms:created>
  <dcterms:modified xsi:type="dcterms:W3CDTF">2026-03-16T04:27:00Z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0x01010022E19F5A6951D448832586A368D67260</vt:lpwstr>
  </property>
</Properties>
</file>