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D7A506" w14:textId="77777777" w:rsidR="00277A72" w:rsidRDefault="00277A72" w:rsidP="00277A72">
      <w:pPr>
        <w:spacing w:after="0"/>
        <w:ind w:right="-392"/>
        <w:jc w:val="center"/>
        <w:rPr>
          <w:rFonts w:ascii="Bookman Old Style" w:hAnsi="Bookman Old Style" w:cs="Tahoma"/>
          <w:b/>
          <w:lang w:val="en-US"/>
        </w:rPr>
      </w:pPr>
      <w:bookmarkStart w:id="0" w:name="_Hlk225529818"/>
      <w:bookmarkStart w:id="1" w:name="_GoBack"/>
      <w:bookmarkEnd w:id="1"/>
      <w:r>
        <w:rPr>
          <w:noProof/>
        </w:rPr>
        <w:drawing>
          <wp:inline distT="0" distB="0" distL="0" distR="0" wp14:anchorId="5D6C2BA2" wp14:editId="19D2C889">
            <wp:extent cx="857250" cy="8572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73039" cy="873039"/>
                    </a:xfrm>
                    <a:prstGeom prst="rect">
                      <a:avLst/>
                    </a:prstGeom>
                    <a:noFill/>
                    <a:ln>
                      <a:noFill/>
                    </a:ln>
                  </pic:spPr>
                </pic:pic>
              </a:graphicData>
            </a:graphic>
          </wp:inline>
        </w:drawing>
      </w:r>
    </w:p>
    <w:p w14:paraId="4CE2BCC8" w14:textId="77777777" w:rsidR="00277A72" w:rsidRDefault="00277A72" w:rsidP="00277A72">
      <w:pPr>
        <w:spacing w:after="0"/>
        <w:ind w:right="-392"/>
        <w:jc w:val="center"/>
        <w:rPr>
          <w:rFonts w:ascii="Bookman Old Style" w:hAnsi="Bookman Old Style" w:cs="Tahoma"/>
          <w:b/>
          <w:lang w:val="en-US"/>
        </w:rPr>
      </w:pPr>
      <w:r>
        <w:rPr>
          <w:rFonts w:ascii="Bookman Old Style" w:hAnsi="Bookman Old Style" w:cs="Tahoma"/>
          <w:b/>
          <w:lang w:val="en-US"/>
        </w:rPr>
        <w:t>OIL INDIA LIMITED</w:t>
      </w:r>
    </w:p>
    <w:p w14:paraId="31712A2F" w14:textId="77777777" w:rsidR="00277A72" w:rsidRDefault="00277A72" w:rsidP="00277A72">
      <w:pPr>
        <w:pBdr>
          <w:bottom w:val="single" w:sz="12" w:space="1" w:color="auto"/>
        </w:pBdr>
        <w:spacing w:after="0"/>
        <w:ind w:right="-392"/>
        <w:jc w:val="center"/>
        <w:rPr>
          <w:rFonts w:ascii="Bookman Old Style" w:hAnsi="Bookman Old Style" w:cs="Tahoma"/>
          <w:b/>
          <w:lang w:val="en-US"/>
        </w:rPr>
      </w:pPr>
      <w:r>
        <w:rPr>
          <w:rFonts w:ascii="Bookman Old Style" w:hAnsi="Bookman Old Style" w:cs="Tahoma"/>
          <w:b/>
          <w:lang w:val="en-US"/>
        </w:rPr>
        <w:t>CORPORATE OFFICE, NOIDA</w:t>
      </w:r>
    </w:p>
    <w:p w14:paraId="71DE52A0" w14:textId="77777777" w:rsidR="00277A72" w:rsidRDefault="00277A72" w:rsidP="00CD1BBD">
      <w:pPr>
        <w:spacing w:after="0"/>
        <w:ind w:right="-392"/>
        <w:rPr>
          <w:rFonts w:ascii="Tahoma" w:hAnsi="Tahoma" w:cs="Tahoma"/>
          <w:b/>
          <w:lang w:val="en-US"/>
        </w:rPr>
      </w:pPr>
    </w:p>
    <w:p w14:paraId="5D04BF65" w14:textId="245F2A16" w:rsidR="003E3CEB" w:rsidRPr="00802EDF" w:rsidRDefault="003E3CEB" w:rsidP="00CD1BBD">
      <w:pPr>
        <w:spacing w:after="0"/>
        <w:ind w:right="-392"/>
        <w:rPr>
          <w:rFonts w:ascii="Tahoma" w:hAnsi="Tahoma" w:cs="Tahoma"/>
          <w:b/>
          <w:lang w:val="en-US"/>
        </w:rPr>
      </w:pPr>
      <w:r w:rsidRPr="00802EDF">
        <w:rPr>
          <w:rFonts w:ascii="Tahoma" w:hAnsi="Tahoma" w:cs="Tahoma"/>
          <w:b/>
          <w:lang w:val="en-US"/>
        </w:rPr>
        <w:t>OIL/PLNG/54/2/</w:t>
      </w:r>
      <w:r w:rsidR="00786AE2" w:rsidRPr="00802EDF">
        <w:rPr>
          <w:rFonts w:ascii="Tahoma" w:hAnsi="Tahoma" w:cs="Tahoma"/>
          <w:b/>
          <w:lang w:val="en-US"/>
        </w:rPr>
        <w:t>1</w:t>
      </w:r>
      <w:r w:rsidRPr="00802EDF">
        <w:rPr>
          <w:rFonts w:ascii="Tahoma" w:hAnsi="Tahoma" w:cs="Tahoma"/>
          <w:b/>
          <w:lang w:val="en-US"/>
        </w:rPr>
        <w:t>/202</w:t>
      </w:r>
      <w:r w:rsidR="00786AE2" w:rsidRPr="00802EDF">
        <w:rPr>
          <w:rFonts w:ascii="Tahoma" w:hAnsi="Tahoma" w:cs="Tahoma"/>
          <w:b/>
          <w:lang w:val="en-US"/>
        </w:rPr>
        <w:t>6</w:t>
      </w:r>
      <w:r w:rsidRPr="00802EDF">
        <w:rPr>
          <w:rFonts w:ascii="Tahoma" w:hAnsi="Tahoma" w:cs="Tahoma"/>
          <w:b/>
          <w:lang w:val="en-US"/>
        </w:rPr>
        <w:t>/</w:t>
      </w:r>
      <w:r w:rsidR="009A4548" w:rsidRPr="00802EDF">
        <w:rPr>
          <w:rFonts w:ascii="Tahoma" w:hAnsi="Tahoma" w:cs="Tahoma"/>
          <w:b/>
          <w:lang w:val="en-US"/>
        </w:rPr>
        <w:t>86</w:t>
      </w:r>
      <w:r w:rsidRPr="00802EDF">
        <w:rPr>
          <w:rFonts w:ascii="Tahoma" w:hAnsi="Tahoma" w:cs="Tahoma"/>
          <w:b/>
          <w:lang w:val="en-US"/>
        </w:rPr>
        <w:tab/>
      </w:r>
      <w:r w:rsidRPr="00802EDF">
        <w:rPr>
          <w:rFonts w:ascii="Tahoma" w:hAnsi="Tahoma" w:cs="Tahoma"/>
          <w:b/>
          <w:lang w:val="en-US"/>
        </w:rPr>
        <w:tab/>
      </w:r>
      <w:r w:rsidRPr="00802EDF">
        <w:rPr>
          <w:rFonts w:ascii="Tahoma" w:hAnsi="Tahoma" w:cs="Tahoma"/>
          <w:b/>
          <w:lang w:val="en-US"/>
        </w:rPr>
        <w:tab/>
      </w:r>
      <w:r w:rsidRPr="00802EDF">
        <w:rPr>
          <w:rFonts w:ascii="Tahoma" w:hAnsi="Tahoma" w:cs="Tahoma"/>
          <w:b/>
          <w:lang w:val="en-US"/>
        </w:rPr>
        <w:tab/>
      </w:r>
      <w:r w:rsidRPr="00802EDF">
        <w:rPr>
          <w:rFonts w:ascii="Tahoma" w:hAnsi="Tahoma" w:cs="Tahoma"/>
          <w:b/>
          <w:lang w:val="en-US"/>
        </w:rPr>
        <w:tab/>
        <w:t xml:space="preserve">             </w:t>
      </w:r>
      <w:r w:rsidR="00975387" w:rsidRPr="00802EDF">
        <w:rPr>
          <w:rFonts w:ascii="Tahoma" w:hAnsi="Tahoma" w:cs="Tahoma"/>
          <w:b/>
          <w:lang w:val="en-US"/>
        </w:rPr>
        <w:t xml:space="preserve">    </w:t>
      </w:r>
      <w:r w:rsidRPr="00802EDF">
        <w:rPr>
          <w:rFonts w:ascii="Tahoma" w:hAnsi="Tahoma" w:cs="Tahoma"/>
          <w:b/>
          <w:lang w:val="en-US"/>
        </w:rPr>
        <w:t xml:space="preserve"> </w:t>
      </w:r>
      <w:r w:rsidR="00CD1BBD" w:rsidRPr="00802EDF">
        <w:rPr>
          <w:rFonts w:ascii="Tahoma" w:hAnsi="Tahoma" w:cs="Tahoma"/>
          <w:b/>
          <w:lang w:val="en-US"/>
        </w:rPr>
        <w:t xml:space="preserve">    </w:t>
      </w:r>
      <w:r w:rsidR="009A4548" w:rsidRPr="00802EDF">
        <w:rPr>
          <w:rFonts w:ascii="Tahoma" w:hAnsi="Tahoma" w:cs="Tahoma"/>
          <w:b/>
          <w:lang w:val="en-US"/>
        </w:rPr>
        <w:t>27</w:t>
      </w:r>
      <w:r w:rsidR="004E7AEE" w:rsidRPr="00802EDF">
        <w:rPr>
          <w:rFonts w:ascii="Tahoma" w:hAnsi="Tahoma" w:cs="Tahoma"/>
          <w:b/>
          <w:vertAlign w:val="superscript"/>
          <w:lang w:val="en-US"/>
        </w:rPr>
        <w:t>th</w:t>
      </w:r>
      <w:r w:rsidR="00CD1BBD" w:rsidRPr="00802EDF">
        <w:rPr>
          <w:rFonts w:ascii="Tahoma" w:hAnsi="Tahoma" w:cs="Tahoma"/>
          <w:b/>
          <w:lang w:val="en-US"/>
        </w:rPr>
        <w:t>March</w:t>
      </w:r>
      <w:r w:rsidRPr="00802EDF">
        <w:rPr>
          <w:rFonts w:ascii="Tahoma" w:hAnsi="Tahoma" w:cs="Tahoma"/>
          <w:b/>
          <w:lang w:val="en-US"/>
        </w:rPr>
        <w:t>, 202</w:t>
      </w:r>
      <w:r w:rsidR="00527C2C" w:rsidRPr="00802EDF">
        <w:rPr>
          <w:rFonts w:ascii="Tahoma" w:hAnsi="Tahoma" w:cs="Tahoma"/>
          <w:b/>
          <w:lang w:val="en-US"/>
        </w:rPr>
        <w:t>6</w:t>
      </w:r>
    </w:p>
    <w:p w14:paraId="1A2F5BB6" w14:textId="77777777" w:rsidR="003E3CEB" w:rsidRPr="00802EDF" w:rsidRDefault="003E3CEB" w:rsidP="003E3CEB">
      <w:pPr>
        <w:spacing w:after="0"/>
        <w:ind w:right="-28"/>
        <w:rPr>
          <w:rFonts w:ascii="Tahoma" w:hAnsi="Tahoma" w:cs="Tahoma"/>
          <w:lang w:val="en-US"/>
        </w:rPr>
      </w:pPr>
    </w:p>
    <w:p w14:paraId="25DE1CAD" w14:textId="77777777" w:rsidR="003E3CEB" w:rsidRPr="00802EDF" w:rsidRDefault="003E3CEB" w:rsidP="003E3CEB">
      <w:pPr>
        <w:spacing w:after="0"/>
        <w:rPr>
          <w:rFonts w:ascii="Tahoma" w:hAnsi="Tahoma" w:cs="Tahoma"/>
          <w:lang w:val="en-US"/>
        </w:rPr>
      </w:pPr>
      <w:r w:rsidRPr="00802EDF">
        <w:rPr>
          <w:rFonts w:ascii="Tahoma" w:hAnsi="Tahoma" w:cs="Tahoma"/>
          <w:lang w:val="en-US"/>
        </w:rPr>
        <w:t>Ministry of Petroleum and Natural Gas</w:t>
      </w:r>
    </w:p>
    <w:p w14:paraId="54FEDE3B" w14:textId="77777777" w:rsidR="00B00A85" w:rsidRPr="00802EDF" w:rsidRDefault="00B00A85" w:rsidP="00B00A85">
      <w:pPr>
        <w:spacing w:after="0"/>
        <w:ind w:right="-482"/>
        <w:rPr>
          <w:rFonts w:ascii="Tahoma" w:hAnsi="Tahoma" w:cs="Tahoma"/>
          <w:lang w:val="en-US"/>
        </w:rPr>
      </w:pPr>
      <w:proofErr w:type="spellStart"/>
      <w:r w:rsidRPr="00802EDF">
        <w:rPr>
          <w:rFonts w:ascii="Tahoma" w:hAnsi="Tahoma" w:cs="Tahoma"/>
          <w:lang w:val="en-US"/>
        </w:rPr>
        <w:t>Kartavya</w:t>
      </w:r>
      <w:proofErr w:type="spellEnd"/>
      <w:r w:rsidRPr="00802EDF">
        <w:rPr>
          <w:rFonts w:ascii="Tahoma" w:hAnsi="Tahoma" w:cs="Tahoma"/>
          <w:lang w:val="en-US"/>
        </w:rPr>
        <w:t xml:space="preserve"> Bhawan-03, </w:t>
      </w:r>
      <w:proofErr w:type="spellStart"/>
      <w:r w:rsidRPr="00802EDF">
        <w:rPr>
          <w:rFonts w:ascii="Tahoma" w:hAnsi="Tahoma" w:cs="Tahoma"/>
          <w:lang w:val="en-US"/>
        </w:rPr>
        <w:t>Janpath</w:t>
      </w:r>
      <w:proofErr w:type="spellEnd"/>
    </w:p>
    <w:p w14:paraId="50A05EEA" w14:textId="77777777" w:rsidR="00EC1DB8" w:rsidRPr="00802EDF" w:rsidRDefault="00B00A85" w:rsidP="00EC1DB8">
      <w:pPr>
        <w:spacing w:after="0"/>
        <w:rPr>
          <w:rFonts w:ascii="Tahoma" w:hAnsi="Tahoma" w:cs="Tahoma"/>
          <w:b/>
          <w:lang w:val="en-US"/>
        </w:rPr>
      </w:pPr>
      <w:r w:rsidRPr="00802EDF">
        <w:rPr>
          <w:rFonts w:ascii="Tahoma" w:hAnsi="Tahoma" w:cs="Tahoma"/>
          <w:b/>
          <w:bCs/>
          <w:u w:val="single"/>
          <w:lang w:val="en-US"/>
        </w:rPr>
        <w:t>New Delhi - 110001</w:t>
      </w:r>
      <w:r w:rsidRPr="00802EDF">
        <w:rPr>
          <w:rFonts w:ascii="Tahoma" w:hAnsi="Tahoma" w:cs="Tahoma"/>
          <w:b/>
          <w:bCs/>
          <w:lang w:val="en-US"/>
        </w:rPr>
        <w:t xml:space="preserve">                              </w:t>
      </w:r>
      <w:r w:rsidRPr="00802EDF">
        <w:rPr>
          <w:rFonts w:ascii="Tahoma" w:hAnsi="Tahoma" w:cs="Tahoma"/>
          <w:b/>
          <w:lang w:val="en-US"/>
        </w:rPr>
        <w:t xml:space="preserve">                               </w:t>
      </w:r>
      <w:r w:rsidR="00030179" w:rsidRPr="00802EDF">
        <w:rPr>
          <w:rFonts w:ascii="Tahoma" w:hAnsi="Tahoma" w:cs="Tahoma"/>
          <w:b/>
          <w:lang w:val="en-US"/>
        </w:rPr>
        <w:t xml:space="preserve">   </w:t>
      </w:r>
      <w:r w:rsidR="00EC1DB8" w:rsidRPr="00802EDF">
        <w:rPr>
          <w:rFonts w:ascii="Tahoma" w:hAnsi="Tahoma" w:cs="Tahoma"/>
          <w:b/>
          <w:lang w:val="en-US"/>
        </w:rPr>
        <w:t xml:space="preserve"> </w:t>
      </w:r>
    </w:p>
    <w:p w14:paraId="33661CE9" w14:textId="77777777" w:rsidR="00EC1DB8" w:rsidRPr="00802EDF" w:rsidRDefault="00CD1BBD" w:rsidP="00EC1DB8">
      <w:pPr>
        <w:spacing w:after="0"/>
        <w:jc w:val="right"/>
        <w:rPr>
          <w:rFonts w:ascii="Tahoma" w:hAnsi="Tahoma" w:cs="Tahoma"/>
          <w:b/>
          <w:lang w:val="en-US"/>
        </w:rPr>
      </w:pPr>
      <w:r w:rsidRPr="00802EDF">
        <w:rPr>
          <w:rFonts w:ascii="Tahoma" w:hAnsi="Tahoma" w:cs="Tahoma"/>
          <w:b/>
          <w:lang w:val="en-US"/>
        </w:rPr>
        <w:t xml:space="preserve">  </w:t>
      </w:r>
      <w:r w:rsidR="0098028D" w:rsidRPr="00802EDF">
        <w:rPr>
          <w:rFonts w:ascii="Tahoma" w:hAnsi="Tahoma" w:cs="Tahoma"/>
          <w:b/>
          <w:lang w:val="en-US"/>
        </w:rPr>
        <w:t xml:space="preserve">Kind Attn: </w:t>
      </w:r>
      <w:r w:rsidR="00EC1DB8" w:rsidRPr="00802EDF">
        <w:rPr>
          <w:rFonts w:ascii="Tahoma" w:hAnsi="Tahoma" w:cs="Tahoma"/>
          <w:b/>
          <w:lang w:val="en-US"/>
        </w:rPr>
        <w:t xml:space="preserve">Mrs. Neha Pal                </w:t>
      </w:r>
    </w:p>
    <w:p w14:paraId="6F6FF1AE" w14:textId="77777777" w:rsidR="003E3CEB" w:rsidRPr="00802EDF" w:rsidRDefault="00EC1DB8" w:rsidP="00802EDF">
      <w:pPr>
        <w:spacing w:after="0"/>
        <w:jc w:val="right"/>
        <w:rPr>
          <w:rFonts w:ascii="Tahoma" w:hAnsi="Tahoma" w:cs="Tahoma"/>
          <w:bCs/>
          <w:u w:val="single"/>
          <w:lang w:val="en-US"/>
        </w:rPr>
      </w:pPr>
      <w:r w:rsidRPr="00802EDF">
        <w:rPr>
          <w:rFonts w:ascii="Tahoma" w:hAnsi="Tahoma" w:cs="Tahoma"/>
          <w:b/>
          <w:lang w:val="en-US"/>
        </w:rPr>
        <w:t xml:space="preserve"> </w:t>
      </w:r>
      <w:r w:rsidR="00030179" w:rsidRPr="00802EDF">
        <w:rPr>
          <w:rFonts w:ascii="Tahoma" w:hAnsi="Tahoma" w:cs="Tahoma"/>
          <w:bCs/>
        </w:rPr>
        <w:t xml:space="preserve">Section </w:t>
      </w:r>
      <w:r w:rsidR="00AC375C" w:rsidRPr="00802EDF">
        <w:rPr>
          <w:rFonts w:ascii="Tahoma" w:hAnsi="Tahoma" w:cs="Tahoma"/>
          <w:bCs/>
        </w:rPr>
        <w:t>Officer</w:t>
      </w:r>
      <w:r w:rsidR="00AC375C" w:rsidRPr="00802EDF">
        <w:rPr>
          <w:rFonts w:ascii="Tahoma" w:hAnsi="Tahoma" w:cs="Tahoma"/>
          <w:bCs/>
          <w:u w:val="single"/>
        </w:rPr>
        <w:t xml:space="preserve"> (ONG-III)-Exploration Division</w:t>
      </w:r>
      <w:r w:rsidR="003E3CEB" w:rsidRPr="00802EDF">
        <w:rPr>
          <w:rFonts w:ascii="Tahoma" w:hAnsi="Tahoma" w:cs="Tahoma"/>
          <w:b/>
          <w:bCs/>
          <w:lang w:val="en-US"/>
        </w:rPr>
        <w:t xml:space="preserve">                     </w:t>
      </w:r>
      <w:r w:rsidR="003E3CEB" w:rsidRPr="00802EDF">
        <w:rPr>
          <w:rFonts w:ascii="Tahoma" w:hAnsi="Tahoma" w:cs="Tahoma"/>
          <w:b/>
          <w:lang w:val="en-US"/>
        </w:rPr>
        <w:t xml:space="preserve">                               </w:t>
      </w:r>
      <w:r w:rsidR="004505F3" w:rsidRPr="00802EDF">
        <w:rPr>
          <w:rFonts w:ascii="Tahoma" w:hAnsi="Tahoma" w:cs="Tahoma"/>
          <w:b/>
          <w:lang w:val="en-US"/>
        </w:rPr>
        <w:t xml:space="preserve"> </w:t>
      </w:r>
      <w:r w:rsidR="002000D1" w:rsidRPr="00802EDF">
        <w:rPr>
          <w:rFonts w:ascii="Tahoma" w:hAnsi="Tahoma" w:cs="Tahoma"/>
          <w:b/>
          <w:lang w:val="en-US"/>
        </w:rPr>
        <w:t xml:space="preserve">  </w:t>
      </w:r>
      <w:r w:rsidR="00975387" w:rsidRPr="00802EDF">
        <w:rPr>
          <w:rFonts w:ascii="Tahoma" w:hAnsi="Tahoma" w:cs="Tahoma"/>
          <w:b/>
          <w:lang w:val="en-US"/>
        </w:rPr>
        <w:t xml:space="preserve">    </w:t>
      </w:r>
      <w:r w:rsidR="00B30758" w:rsidRPr="00802EDF">
        <w:rPr>
          <w:rFonts w:ascii="Tahoma" w:hAnsi="Tahoma" w:cs="Tahoma"/>
          <w:b/>
          <w:lang w:val="en-US"/>
        </w:rPr>
        <w:t xml:space="preserve"> </w:t>
      </w:r>
      <w:r w:rsidR="003E3CEB" w:rsidRPr="00802EDF">
        <w:rPr>
          <w:rFonts w:ascii="Tahoma" w:hAnsi="Tahoma" w:cs="Tahoma"/>
          <w:b/>
          <w:lang w:val="en-US"/>
        </w:rPr>
        <w:t xml:space="preserve">                                                                                       </w:t>
      </w:r>
      <w:r w:rsidR="003E3CEB" w:rsidRPr="00802EDF">
        <w:rPr>
          <w:rFonts w:ascii="Tahoma" w:hAnsi="Tahoma" w:cs="Tahoma"/>
          <w:b/>
          <w:bCs/>
          <w:u w:val="single"/>
          <w:lang w:val="en-US"/>
        </w:rPr>
        <w:t xml:space="preserve">                                                                                   </w:t>
      </w:r>
      <w:r w:rsidR="003E3CEB" w:rsidRPr="00802EDF">
        <w:rPr>
          <w:rFonts w:ascii="Tahoma" w:hAnsi="Tahoma" w:cs="Tahoma"/>
          <w:b/>
          <w:lang w:val="en-US"/>
        </w:rPr>
        <w:t xml:space="preserve">                                                                                               </w:t>
      </w:r>
    </w:p>
    <w:p w14:paraId="349794A7" w14:textId="77777777" w:rsidR="003E3CEB" w:rsidRPr="00802EDF" w:rsidRDefault="003E3CEB" w:rsidP="00786AE2">
      <w:pPr>
        <w:tabs>
          <w:tab w:val="left" w:pos="1440"/>
        </w:tabs>
        <w:spacing w:after="0" w:line="360" w:lineRule="auto"/>
        <w:ind w:right="-563"/>
        <w:rPr>
          <w:rFonts w:ascii="Tahoma" w:hAnsi="Tahoma" w:cs="Tahoma"/>
          <w:lang w:val="en-US"/>
        </w:rPr>
      </w:pPr>
      <w:r w:rsidRPr="00802EDF">
        <w:rPr>
          <w:rFonts w:ascii="Tahoma" w:hAnsi="Tahoma" w:cs="Tahoma"/>
          <w:b/>
          <w:lang w:val="en-US"/>
        </w:rPr>
        <w:t>Sub</w:t>
      </w:r>
      <w:r w:rsidRPr="00802EDF">
        <w:rPr>
          <w:rFonts w:ascii="Tahoma" w:hAnsi="Tahoma" w:cs="Tahoma"/>
          <w:lang w:val="en-US"/>
        </w:rPr>
        <w:t xml:space="preserve">: </w:t>
      </w:r>
      <w:r w:rsidR="004E7AEE" w:rsidRPr="00802EDF">
        <w:rPr>
          <w:rFonts w:ascii="Tahoma" w:hAnsi="Tahoma" w:cs="Tahoma"/>
          <w:lang w:val="en-US"/>
        </w:rPr>
        <w:t>Rajya</w:t>
      </w:r>
      <w:r w:rsidRPr="00802EDF">
        <w:rPr>
          <w:rFonts w:ascii="Tahoma" w:hAnsi="Tahoma" w:cs="Tahoma"/>
          <w:lang w:val="en-US"/>
        </w:rPr>
        <w:t xml:space="preserve"> Sabha Provisionally Admitted </w:t>
      </w:r>
      <w:r w:rsidR="004E7AEE" w:rsidRPr="00802EDF">
        <w:rPr>
          <w:rFonts w:ascii="Tahoma" w:hAnsi="Tahoma" w:cs="Tahoma"/>
          <w:lang w:val="en-US"/>
        </w:rPr>
        <w:t>Starred/</w:t>
      </w:r>
      <w:r w:rsidR="00644279" w:rsidRPr="00802EDF">
        <w:rPr>
          <w:rFonts w:ascii="Tahoma" w:hAnsi="Tahoma" w:cs="Tahoma"/>
          <w:lang w:val="en-US"/>
        </w:rPr>
        <w:t>Unstarred</w:t>
      </w:r>
      <w:r w:rsidRPr="00802EDF">
        <w:rPr>
          <w:rFonts w:ascii="Tahoma" w:hAnsi="Tahoma" w:cs="Tahoma"/>
          <w:lang w:val="en-US"/>
        </w:rPr>
        <w:t xml:space="preserve"> Question D. No. </w:t>
      </w:r>
      <w:r w:rsidR="00CD1BBD" w:rsidRPr="00802EDF">
        <w:rPr>
          <w:rFonts w:ascii="Tahoma" w:hAnsi="Tahoma" w:cs="Tahoma"/>
          <w:b/>
          <w:bCs/>
          <w:lang w:val="en-US"/>
        </w:rPr>
        <w:t>U</w:t>
      </w:r>
      <w:r w:rsidR="009A4548" w:rsidRPr="00802EDF">
        <w:rPr>
          <w:rFonts w:ascii="Tahoma" w:hAnsi="Tahoma" w:cs="Tahoma"/>
          <w:b/>
          <w:bCs/>
        </w:rPr>
        <w:t>7520</w:t>
      </w:r>
      <w:r w:rsidRPr="00802EDF">
        <w:rPr>
          <w:rFonts w:ascii="Tahoma" w:hAnsi="Tahoma" w:cs="Tahoma"/>
          <w:b/>
          <w:bCs/>
        </w:rPr>
        <w:t xml:space="preserve"> </w:t>
      </w:r>
      <w:r w:rsidRPr="00802EDF">
        <w:rPr>
          <w:rFonts w:ascii="Tahoma" w:hAnsi="Tahoma" w:cs="Tahoma"/>
          <w:lang w:val="en-US"/>
        </w:rPr>
        <w:t xml:space="preserve">for </w:t>
      </w:r>
      <w:r w:rsidR="009A4548" w:rsidRPr="00802EDF">
        <w:rPr>
          <w:rFonts w:ascii="Tahoma" w:hAnsi="Tahoma" w:cs="Tahoma"/>
          <w:lang w:val="en-US"/>
        </w:rPr>
        <w:t>30</w:t>
      </w:r>
      <w:r w:rsidRPr="00802EDF">
        <w:rPr>
          <w:rFonts w:ascii="Tahoma" w:hAnsi="Tahoma" w:cs="Tahoma"/>
          <w:lang w:val="en-US"/>
        </w:rPr>
        <w:t>.</w:t>
      </w:r>
      <w:r w:rsidR="00527C2C" w:rsidRPr="00802EDF">
        <w:rPr>
          <w:rFonts w:ascii="Tahoma" w:hAnsi="Tahoma" w:cs="Tahoma"/>
          <w:lang w:val="en-US"/>
        </w:rPr>
        <w:t>0</w:t>
      </w:r>
      <w:r w:rsidR="00CD1BBD" w:rsidRPr="00802EDF">
        <w:rPr>
          <w:rFonts w:ascii="Tahoma" w:hAnsi="Tahoma" w:cs="Tahoma"/>
          <w:lang w:val="en-US"/>
        </w:rPr>
        <w:t>3</w:t>
      </w:r>
      <w:r w:rsidRPr="00802EDF">
        <w:rPr>
          <w:rFonts w:ascii="Tahoma" w:hAnsi="Tahoma" w:cs="Tahoma"/>
          <w:lang w:val="en-US"/>
        </w:rPr>
        <w:t>.202</w:t>
      </w:r>
      <w:r w:rsidR="00527C2C" w:rsidRPr="00802EDF">
        <w:rPr>
          <w:rFonts w:ascii="Tahoma" w:hAnsi="Tahoma" w:cs="Tahoma"/>
          <w:lang w:val="en-US"/>
        </w:rPr>
        <w:t>6</w:t>
      </w:r>
      <w:r w:rsidRPr="00802EDF">
        <w:rPr>
          <w:rFonts w:ascii="Tahoma" w:hAnsi="Tahoma" w:cs="Tahoma"/>
          <w:lang w:val="en-US"/>
        </w:rPr>
        <w:t xml:space="preserve"> </w:t>
      </w:r>
    </w:p>
    <w:p w14:paraId="362E88A2" w14:textId="77777777" w:rsidR="003E3CEB" w:rsidRPr="00802EDF" w:rsidRDefault="003E3CEB" w:rsidP="004E7AEE">
      <w:pPr>
        <w:tabs>
          <w:tab w:val="left" w:pos="1440"/>
        </w:tabs>
        <w:spacing w:after="0" w:line="240" w:lineRule="auto"/>
        <w:ind w:left="1699" w:right="-576" w:hanging="1699"/>
        <w:jc w:val="both"/>
        <w:rPr>
          <w:rFonts w:ascii="Tahoma" w:hAnsi="Tahoma" w:cs="Tahoma"/>
          <w:b/>
        </w:rPr>
      </w:pPr>
      <w:r w:rsidRPr="00802EDF">
        <w:rPr>
          <w:rFonts w:ascii="Tahoma" w:hAnsi="Tahoma" w:cs="Tahoma"/>
          <w:lang w:val="en-US"/>
        </w:rPr>
        <w:t xml:space="preserve">        Regarding </w:t>
      </w:r>
      <w:r w:rsidRPr="00802EDF">
        <w:rPr>
          <w:rFonts w:ascii="Tahoma" w:hAnsi="Tahoma" w:cs="Tahoma"/>
          <w:b/>
          <w:lang w:val="en-US"/>
        </w:rPr>
        <w:t>“</w:t>
      </w:r>
      <w:r w:rsidR="009A4548" w:rsidRPr="00802EDF">
        <w:rPr>
          <w:rFonts w:ascii="Tahoma" w:eastAsia="Times New Roman" w:hAnsi="Tahoma" w:cs="Tahoma"/>
          <w:b/>
          <w:bCs/>
          <w:lang w:val="en-US" w:bidi="hi-IN"/>
        </w:rPr>
        <w:t>Crude oil and LNG Imports</w:t>
      </w:r>
    </w:p>
    <w:p w14:paraId="323C9102" w14:textId="77777777" w:rsidR="004E7AEE" w:rsidRPr="00802EDF" w:rsidRDefault="004E7AEE" w:rsidP="00786AE2">
      <w:pPr>
        <w:tabs>
          <w:tab w:val="left" w:pos="709"/>
          <w:tab w:val="center" w:pos="4817"/>
        </w:tabs>
        <w:spacing w:after="0" w:line="360" w:lineRule="auto"/>
        <w:ind w:right="-306"/>
        <w:rPr>
          <w:rFonts w:ascii="Tahoma" w:hAnsi="Tahoma" w:cs="Tahoma"/>
          <w:b/>
          <w:lang w:val="en-US"/>
        </w:rPr>
      </w:pPr>
    </w:p>
    <w:p w14:paraId="5893D19E" w14:textId="77777777" w:rsidR="003E3CEB" w:rsidRPr="00802EDF" w:rsidRDefault="003E3CEB" w:rsidP="00786AE2">
      <w:pPr>
        <w:tabs>
          <w:tab w:val="left" w:pos="709"/>
          <w:tab w:val="center" w:pos="4817"/>
        </w:tabs>
        <w:spacing w:after="0" w:line="360" w:lineRule="auto"/>
        <w:ind w:right="-306"/>
        <w:rPr>
          <w:rFonts w:ascii="Tahoma" w:hAnsi="Tahoma" w:cs="Tahoma"/>
          <w:lang w:val="en-US"/>
        </w:rPr>
      </w:pPr>
      <w:r w:rsidRPr="00802EDF">
        <w:rPr>
          <w:rFonts w:ascii="Tahoma" w:hAnsi="Tahoma" w:cs="Tahoma"/>
          <w:b/>
          <w:lang w:val="en-US"/>
        </w:rPr>
        <w:t>Ref.</w:t>
      </w:r>
      <w:r w:rsidRPr="00802EDF">
        <w:rPr>
          <w:rFonts w:ascii="Tahoma" w:hAnsi="Tahoma" w:cs="Tahoma"/>
          <w:lang w:val="en-US"/>
        </w:rPr>
        <w:t xml:space="preserve">  Your email dated </w:t>
      </w:r>
      <w:r w:rsidR="009A4548" w:rsidRPr="00802EDF">
        <w:rPr>
          <w:rFonts w:ascii="Tahoma" w:hAnsi="Tahoma" w:cs="Tahoma"/>
          <w:lang w:val="en-US"/>
        </w:rPr>
        <w:t>1</w:t>
      </w:r>
      <w:r w:rsidR="00EC1DB8" w:rsidRPr="00802EDF">
        <w:rPr>
          <w:rFonts w:ascii="Tahoma" w:hAnsi="Tahoma" w:cs="Tahoma"/>
          <w:lang w:val="en-US"/>
        </w:rPr>
        <w:t>8</w:t>
      </w:r>
      <w:r w:rsidRPr="00802EDF">
        <w:rPr>
          <w:rFonts w:ascii="Tahoma" w:hAnsi="Tahoma" w:cs="Tahoma"/>
          <w:lang w:val="en-US"/>
        </w:rPr>
        <w:t>.</w:t>
      </w:r>
      <w:r w:rsidR="00527C2C" w:rsidRPr="00802EDF">
        <w:rPr>
          <w:rFonts w:ascii="Tahoma" w:hAnsi="Tahoma" w:cs="Tahoma"/>
          <w:lang w:val="en-US"/>
        </w:rPr>
        <w:t>0</w:t>
      </w:r>
      <w:r w:rsidR="00CD1BBD" w:rsidRPr="00802EDF">
        <w:rPr>
          <w:rFonts w:ascii="Tahoma" w:hAnsi="Tahoma" w:cs="Tahoma"/>
          <w:lang w:val="en-US"/>
        </w:rPr>
        <w:t>3</w:t>
      </w:r>
      <w:r w:rsidRPr="00802EDF">
        <w:rPr>
          <w:rFonts w:ascii="Tahoma" w:hAnsi="Tahoma" w:cs="Tahoma"/>
          <w:lang w:val="en-US"/>
        </w:rPr>
        <w:t>.202</w:t>
      </w:r>
      <w:r w:rsidR="00527C2C" w:rsidRPr="00802EDF">
        <w:rPr>
          <w:rFonts w:ascii="Tahoma" w:hAnsi="Tahoma" w:cs="Tahoma"/>
          <w:lang w:val="en-US"/>
        </w:rPr>
        <w:t>6</w:t>
      </w:r>
    </w:p>
    <w:p w14:paraId="39DD76B6" w14:textId="77777777" w:rsidR="0087061C" w:rsidRPr="00802EDF" w:rsidRDefault="0087061C" w:rsidP="003E3CEB">
      <w:pPr>
        <w:spacing w:after="0"/>
        <w:ind w:right="-613"/>
        <w:rPr>
          <w:rFonts w:ascii="Tahoma" w:hAnsi="Tahoma" w:cs="Tahoma"/>
          <w:lang w:val="en-US"/>
        </w:rPr>
      </w:pPr>
    </w:p>
    <w:p w14:paraId="001FF592" w14:textId="77777777" w:rsidR="003E3CEB" w:rsidRPr="00802EDF" w:rsidRDefault="00AC375C" w:rsidP="003E3CEB">
      <w:pPr>
        <w:spacing w:after="0"/>
        <w:ind w:right="-613"/>
        <w:rPr>
          <w:rFonts w:ascii="Tahoma" w:hAnsi="Tahoma" w:cs="Tahoma"/>
          <w:lang w:val="en-US"/>
        </w:rPr>
      </w:pPr>
      <w:r w:rsidRPr="00802EDF">
        <w:rPr>
          <w:rFonts w:ascii="Tahoma" w:hAnsi="Tahoma" w:cs="Tahoma"/>
          <w:lang w:val="en-US"/>
        </w:rPr>
        <w:t>Madam</w:t>
      </w:r>
      <w:r w:rsidR="003E3CEB" w:rsidRPr="00802EDF">
        <w:rPr>
          <w:rFonts w:ascii="Tahoma" w:hAnsi="Tahoma" w:cs="Tahoma"/>
          <w:lang w:val="en-US"/>
        </w:rPr>
        <w:t>,</w:t>
      </w:r>
    </w:p>
    <w:p w14:paraId="651C8029" w14:textId="77777777" w:rsidR="003E3CEB" w:rsidRDefault="003E3CEB" w:rsidP="003E3CEB">
      <w:pPr>
        <w:spacing w:after="0"/>
        <w:rPr>
          <w:rFonts w:ascii="Tahoma" w:hAnsi="Tahoma" w:cs="Tahoma"/>
          <w:lang w:val="en-US"/>
        </w:rPr>
      </w:pPr>
      <w:r w:rsidRPr="00802EDF">
        <w:rPr>
          <w:rFonts w:ascii="Tahoma" w:hAnsi="Tahoma" w:cs="Tahoma"/>
          <w:lang w:val="en-US"/>
        </w:rPr>
        <w:t xml:space="preserve">       </w:t>
      </w:r>
      <w:r w:rsidRPr="00802EDF">
        <w:rPr>
          <w:rFonts w:ascii="Tahoma" w:hAnsi="Tahoma" w:cs="Tahoma"/>
          <w:lang w:val="en-US"/>
        </w:rPr>
        <w:tab/>
        <w:t xml:space="preserve">Reference above, our reply to the above </w:t>
      </w:r>
      <w:r w:rsidR="00F649F3" w:rsidRPr="00802EDF">
        <w:rPr>
          <w:rFonts w:ascii="Tahoma" w:hAnsi="Tahoma" w:cs="Tahoma"/>
          <w:lang w:val="en-US"/>
        </w:rPr>
        <w:t>Rajya</w:t>
      </w:r>
      <w:r w:rsidRPr="00802EDF">
        <w:rPr>
          <w:rFonts w:ascii="Tahoma" w:hAnsi="Tahoma" w:cs="Tahoma"/>
          <w:lang w:val="en-US"/>
        </w:rPr>
        <w:t xml:space="preserve"> Sabha Question is as follows:</w:t>
      </w:r>
    </w:p>
    <w:p w14:paraId="7F3489EC" w14:textId="77777777" w:rsidR="00277A72" w:rsidRDefault="00277A72" w:rsidP="003E3CEB">
      <w:pPr>
        <w:spacing w:after="0"/>
        <w:rPr>
          <w:rFonts w:ascii="Tahoma" w:hAnsi="Tahoma" w:cs="Tahoma"/>
          <w:lang w:val="en-US"/>
        </w:rPr>
      </w:pPr>
    </w:p>
    <w:p w14:paraId="2439107E" w14:textId="77777777" w:rsidR="00277A72" w:rsidRDefault="00277A72" w:rsidP="003E3CEB">
      <w:pPr>
        <w:spacing w:after="0"/>
        <w:rPr>
          <w:rFonts w:ascii="Tahoma" w:hAnsi="Tahoma" w:cs="Tahoma"/>
          <w:lang w:val="en-US"/>
        </w:rPr>
      </w:pPr>
    </w:p>
    <w:tbl>
      <w:tblPr>
        <w:tblStyle w:val="TableGrid"/>
        <w:tblW w:w="0" w:type="auto"/>
        <w:tblInd w:w="0" w:type="dxa"/>
        <w:tblLook w:val="04A0" w:firstRow="1" w:lastRow="0" w:firstColumn="1" w:lastColumn="0" w:noHBand="0" w:noVBand="1"/>
      </w:tblPr>
      <w:tblGrid>
        <w:gridCol w:w="3397"/>
        <w:gridCol w:w="5953"/>
      </w:tblGrid>
      <w:tr w:rsidR="00277A72" w14:paraId="4ACCABDA" w14:textId="77777777" w:rsidTr="00277A72">
        <w:tc>
          <w:tcPr>
            <w:tcW w:w="3397" w:type="dxa"/>
          </w:tcPr>
          <w:p w14:paraId="5171A16F" w14:textId="7D151855" w:rsidR="00277A72" w:rsidRDefault="00277A72" w:rsidP="003E3CEB">
            <w:pPr>
              <w:spacing w:after="0"/>
              <w:rPr>
                <w:rFonts w:ascii="Tahoma" w:hAnsi="Tahoma" w:cs="Tahoma"/>
                <w:lang w:val="en-US"/>
              </w:rPr>
            </w:pPr>
            <w:r w:rsidRPr="00802EDF">
              <w:rPr>
                <w:rFonts w:ascii="Tahoma" w:hAnsi="Tahoma" w:cs="Tahoma"/>
                <w:i/>
                <w:iCs/>
              </w:rPr>
              <w:t>Q.(a</w:t>
            </w:r>
            <w:r w:rsidRPr="00802EDF">
              <w:rPr>
                <w:rFonts w:ascii="Tahoma" w:hAnsi="Tahoma" w:cs="Tahoma"/>
              </w:rPr>
              <w:t xml:space="preserve">) </w:t>
            </w:r>
            <w:r w:rsidRPr="00802EDF">
              <w:rPr>
                <w:rFonts w:ascii="Tahoma" w:hAnsi="Tahoma" w:cs="Tahoma"/>
                <w:i/>
                <w:iCs/>
              </w:rPr>
              <w:t>Details of crude oil imports and LNG imports in the last 10 years, year-wise, along with year-on-year change;</w:t>
            </w:r>
          </w:p>
        </w:tc>
        <w:tc>
          <w:tcPr>
            <w:tcW w:w="5953" w:type="dxa"/>
          </w:tcPr>
          <w:p w14:paraId="0EE55B06" w14:textId="77777777" w:rsidR="00277A72" w:rsidRPr="00277A72" w:rsidRDefault="00277A72" w:rsidP="00277A72">
            <w:pPr>
              <w:spacing w:after="0" w:line="240" w:lineRule="auto"/>
              <w:jc w:val="both"/>
              <w:rPr>
                <w:rFonts w:ascii="Tahoma" w:eastAsia="Times New Roman" w:hAnsi="Tahoma" w:cs="Tahoma"/>
                <w:b/>
                <w:bCs/>
                <w:kern w:val="2"/>
                <w14:ligatures w14:val="standardContextual"/>
              </w:rPr>
            </w:pPr>
            <w:r w:rsidRPr="00802EDF">
              <w:rPr>
                <w:rFonts w:ascii="Tahoma" w:hAnsi="Tahoma" w:cs="Tahoma"/>
                <w:b/>
                <w:lang w:val="en-US"/>
              </w:rPr>
              <w:t>Answer to Q(a):</w:t>
            </w:r>
            <w:r w:rsidRPr="00802EDF">
              <w:rPr>
                <w:rFonts w:ascii="Tahoma" w:hAnsi="Tahoma" w:cs="Tahoma"/>
                <w:lang w:val="en-US"/>
              </w:rPr>
              <w:t xml:space="preserve"> </w:t>
            </w:r>
            <w:proofErr w:type="spellStart"/>
            <w:r w:rsidRPr="00802EDF">
              <w:rPr>
                <w:rFonts w:ascii="Tahoma" w:eastAsia="Times New Roman" w:hAnsi="Tahoma" w:cs="Tahoma"/>
                <w:b/>
                <w:bCs/>
                <w:kern w:val="2"/>
                <w14:ligatures w14:val="standardContextual"/>
              </w:rPr>
              <w:t>MoPNG</w:t>
            </w:r>
            <w:proofErr w:type="spellEnd"/>
            <w:r w:rsidRPr="00802EDF">
              <w:rPr>
                <w:rFonts w:ascii="Tahoma" w:eastAsia="Times New Roman" w:hAnsi="Tahoma" w:cs="Tahoma"/>
                <w:b/>
                <w:bCs/>
                <w:kern w:val="2"/>
                <w14:ligatures w14:val="standardContextual"/>
              </w:rPr>
              <w:t xml:space="preserve"> may reply suitably.</w:t>
            </w:r>
          </w:p>
          <w:p w14:paraId="0FE1A2AA" w14:textId="77777777" w:rsidR="00277A72" w:rsidRDefault="00277A72" w:rsidP="00277A72">
            <w:pPr>
              <w:spacing w:after="120" w:line="240" w:lineRule="auto"/>
              <w:jc w:val="both"/>
              <w:rPr>
                <w:rFonts w:ascii="Tahoma" w:eastAsia="Times New Roman" w:hAnsi="Tahoma" w:cs="Tahoma"/>
                <w:kern w:val="2"/>
                <w14:ligatures w14:val="standardContextual"/>
              </w:rPr>
            </w:pPr>
          </w:p>
          <w:p w14:paraId="75464ABE" w14:textId="77777777" w:rsidR="00277A72" w:rsidRDefault="00277A72" w:rsidP="00277A72">
            <w:pPr>
              <w:spacing w:after="0"/>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is concerned, the query is not pertaining to OIL as the company is not engaged in import of Crude Oil and LNG.</w:t>
            </w:r>
          </w:p>
          <w:p w14:paraId="4F1F9B21" w14:textId="77777777" w:rsidR="00277A72" w:rsidRDefault="00277A72" w:rsidP="00277A72">
            <w:pPr>
              <w:spacing w:after="0"/>
              <w:rPr>
                <w:rFonts w:ascii="Tahoma" w:eastAsia="Times New Roman" w:hAnsi="Tahoma" w:cs="Tahoma"/>
                <w:kern w:val="2"/>
                <w14:ligatures w14:val="standardContextual"/>
              </w:rPr>
            </w:pPr>
          </w:p>
          <w:p w14:paraId="2E782F07" w14:textId="77777777" w:rsidR="00277A72" w:rsidRDefault="00277A72" w:rsidP="00277A72">
            <w:pPr>
              <w:spacing w:after="0"/>
              <w:rPr>
                <w:rFonts w:ascii="Tahoma" w:eastAsia="Times New Roman" w:hAnsi="Tahoma" w:cs="Tahoma"/>
                <w:kern w:val="2"/>
                <w14:ligatures w14:val="standardContextual"/>
              </w:rPr>
            </w:pPr>
          </w:p>
          <w:p w14:paraId="430F07CE" w14:textId="77777777" w:rsidR="00277A72" w:rsidRDefault="00277A72" w:rsidP="00277A72">
            <w:pPr>
              <w:spacing w:after="0"/>
              <w:rPr>
                <w:rFonts w:ascii="Tahoma" w:eastAsia="Times New Roman" w:hAnsi="Tahoma" w:cs="Tahoma"/>
                <w:kern w:val="2"/>
                <w14:ligatures w14:val="standardContextual"/>
              </w:rPr>
            </w:pPr>
          </w:p>
          <w:p w14:paraId="7010ACDA" w14:textId="77777777" w:rsidR="00277A72" w:rsidRDefault="00277A72" w:rsidP="00277A72">
            <w:pPr>
              <w:spacing w:after="0"/>
              <w:rPr>
                <w:rFonts w:ascii="Tahoma" w:eastAsia="Times New Roman" w:hAnsi="Tahoma" w:cs="Tahoma"/>
                <w:kern w:val="2"/>
                <w14:ligatures w14:val="standardContextual"/>
              </w:rPr>
            </w:pPr>
          </w:p>
          <w:p w14:paraId="0F4AFCB0" w14:textId="5E2A110C" w:rsidR="00277A72" w:rsidRDefault="00277A72" w:rsidP="00277A72">
            <w:pPr>
              <w:spacing w:after="0"/>
              <w:rPr>
                <w:rFonts w:ascii="Tahoma" w:hAnsi="Tahoma" w:cs="Tahoma"/>
                <w:lang w:val="en-US"/>
              </w:rPr>
            </w:pPr>
          </w:p>
        </w:tc>
      </w:tr>
      <w:tr w:rsidR="00277A72" w14:paraId="28912A55" w14:textId="77777777" w:rsidTr="00277A72">
        <w:tc>
          <w:tcPr>
            <w:tcW w:w="3397" w:type="dxa"/>
          </w:tcPr>
          <w:p w14:paraId="28E9A1B7" w14:textId="24545133" w:rsidR="00277A72" w:rsidRDefault="00277A72" w:rsidP="003E3CEB">
            <w:pPr>
              <w:spacing w:after="0"/>
              <w:rPr>
                <w:rFonts w:ascii="Tahoma" w:hAnsi="Tahoma" w:cs="Tahoma"/>
                <w:lang w:val="en-US"/>
              </w:rPr>
            </w:pPr>
            <w:r w:rsidRPr="00802EDF">
              <w:rPr>
                <w:rFonts w:ascii="Tahoma" w:hAnsi="Tahoma" w:cs="Tahoma"/>
                <w:i/>
                <w:iCs/>
              </w:rPr>
              <w:t xml:space="preserve">Q.(b) </w:t>
            </w:r>
            <w:r>
              <w:rPr>
                <w:rFonts w:ascii="Tahoma" w:hAnsi="Tahoma" w:cs="Tahoma"/>
                <w:i/>
                <w:iCs/>
              </w:rPr>
              <w:t>D</w:t>
            </w:r>
            <w:r w:rsidRPr="00E2003D">
              <w:rPr>
                <w:rFonts w:ascii="Tahoma" w:hAnsi="Tahoma" w:cs="Tahoma"/>
                <w:i/>
                <w:iCs/>
              </w:rPr>
              <w:t>etails of crude oil and gas production in the last 10 years, year-wise, along with year-on-year change;</w:t>
            </w:r>
          </w:p>
        </w:tc>
        <w:tc>
          <w:tcPr>
            <w:tcW w:w="5953" w:type="dxa"/>
          </w:tcPr>
          <w:p w14:paraId="081978B8" w14:textId="77777777" w:rsidR="00277A72" w:rsidRDefault="00277A72" w:rsidP="00277A72">
            <w:pPr>
              <w:spacing w:after="0" w:line="240" w:lineRule="auto"/>
              <w:jc w:val="both"/>
              <w:rPr>
                <w:rFonts w:ascii="Tahoma" w:eastAsia="Times New Roman" w:hAnsi="Tahoma" w:cs="Tahoma"/>
                <w:b/>
                <w:bCs/>
                <w:kern w:val="2"/>
                <w14:ligatures w14:val="standardContextual"/>
              </w:rPr>
            </w:pPr>
            <w:r w:rsidRPr="00802EDF">
              <w:rPr>
                <w:rFonts w:ascii="Tahoma" w:hAnsi="Tahoma" w:cs="Tahoma"/>
                <w:b/>
                <w:lang w:val="en-US"/>
              </w:rPr>
              <w:t>Answer to Q(b):</w:t>
            </w:r>
            <w:r w:rsidRPr="00802EDF">
              <w:rPr>
                <w:rFonts w:ascii="Tahoma" w:hAnsi="Tahoma" w:cs="Tahoma"/>
                <w:lang w:val="en-US"/>
              </w:rPr>
              <w:t xml:space="preserve"> </w:t>
            </w:r>
            <w:proofErr w:type="spellStart"/>
            <w:r w:rsidRPr="00802EDF">
              <w:rPr>
                <w:rFonts w:ascii="Tahoma" w:eastAsia="Times New Roman" w:hAnsi="Tahoma" w:cs="Tahoma"/>
                <w:b/>
                <w:bCs/>
                <w:kern w:val="2"/>
                <w14:ligatures w14:val="standardContextual"/>
              </w:rPr>
              <w:t>MoPNG</w:t>
            </w:r>
            <w:proofErr w:type="spellEnd"/>
            <w:r w:rsidRPr="00802EDF">
              <w:rPr>
                <w:rFonts w:ascii="Tahoma" w:eastAsia="Times New Roman" w:hAnsi="Tahoma" w:cs="Tahoma"/>
                <w:b/>
                <w:bCs/>
                <w:kern w:val="2"/>
                <w14:ligatures w14:val="standardContextual"/>
              </w:rPr>
              <w:t xml:space="preserve"> may reply suitably. </w:t>
            </w:r>
          </w:p>
          <w:p w14:paraId="5438D94C" w14:textId="77777777" w:rsidR="00277A72" w:rsidRPr="00802EDF" w:rsidRDefault="00277A72" w:rsidP="00277A72">
            <w:pPr>
              <w:spacing w:after="0" w:line="240" w:lineRule="auto"/>
              <w:jc w:val="both"/>
              <w:rPr>
                <w:rFonts w:ascii="Tahoma" w:eastAsia="Times New Roman" w:hAnsi="Tahoma" w:cs="Tahoma"/>
                <w:b/>
                <w:bCs/>
                <w:kern w:val="2"/>
                <w14:ligatures w14:val="standardContextual"/>
              </w:rPr>
            </w:pPr>
          </w:p>
          <w:p w14:paraId="0F5DEE96" w14:textId="0C925E74" w:rsidR="00277A72" w:rsidRDefault="00277A72" w:rsidP="00277A72">
            <w:pPr>
              <w:spacing w:after="0" w:line="240" w:lineRule="auto"/>
              <w:jc w:val="both"/>
              <w:rPr>
                <w:rFonts w:ascii="Tahoma" w:eastAsia="Times New Roman" w:hAnsi="Tahoma" w:cs="Tahoma"/>
                <w:kern w:val="2"/>
                <w14:ligatures w14:val="standardContextual"/>
              </w:rPr>
            </w:pPr>
            <w:r w:rsidRPr="00802EDF">
              <w:rPr>
                <w:rFonts w:ascii="Tahoma" w:eastAsia="Times New Roman" w:hAnsi="Tahoma" w:cs="Tahoma"/>
                <w:kern w:val="2"/>
                <w14:ligatures w14:val="standardContextual"/>
              </w:rPr>
              <w:t>As far as OIL is concerned, the crude oil and natural gas production in the last 10 years is as below.</w:t>
            </w:r>
          </w:p>
          <w:p w14:paraId="60F4B390" w14:textId="77777777" w:rsidR="00277A72" w:rsidRDefault="00277A72" w:rsidP="00277A72">
            <w:pPr>
              <w:spacing w:after="0" w:line="240" w:lineRule="auto"/>
              <w:jc w:val="both"/>
              <w:rPr>
                <w:rFonts w:ascii="Tahoma" w:eastAsia="Times New Roman" w:hAnsi="Tahoma" w:cs="Tahoma"/>
                <w:kern w:val="2"/>
                <w14:ligatures w14:val="standardContextual"/>
              </w:rPr>
            </w:pPr>
          </w:p>
          <w:p w14:paraId="6AF62AE5" w14:textId="77777777" w:rsidR="00277A72" w:rsidRDefault="00277A72" w:rsidP="00277A72">
            <w:pPr>
              <w:spacing w:after="0" w:line="240" w:lineRule="auto"/>
              <w:jc w:val="both"/>
              <w:rPr>
                <w:rFonts w:ascii="Tahoma" w:eastAsia="Times New Roman" w:hAnsi="Tahoma" w:cs="Tahoma"/>
                <w:kern w:val="2"/>
                <w14:ligatures w14:val="standardContextual"/>
              </w:rPr>
            </w:pPr>
          </w:p>
          <w:p w14:paraId="0C795F73" w14:textId="77777777" w:rsidR="00277A72" w:rsidRDefault="00277A72" w:rsidP="00277A72">
            <w:pPr>
              <w:spacing w:after="0" w:line="240" w:lineRule="auto"/>
              <w:jc w:val="both"/>
              <w:rPr>
                <w:rFonts w:ascii="Tahoma" w:eastAsia="Times New Roman" w:hAnsi="Tahoma" w:cs="Tahoma"/>
                <w:kern w:val="2"/>
                <w14:ligatures w14:val="standardContextual"/>
              </w:rPr>
            </w:pPr>
          </w:p>
          <w:p w14:paraId="2B5C6FEC" w14:textId="77777777" w:rsidR="00277A72" w:rsidRDefault="00277A72" w:rsidP="00277A72">
            <w:pPr>
              <w:spacing w:after="0" w:line="240" w:lineRule="auto"/>
              <w:jc w:val="both"/>
              <w:rPr>
                <w:rFonts w:ascii="Tahoma" w:eastAsia="Times New Roman" w:hAnsi="Tahoma" w:cs="Tahoma"/>
                <w:kern w:val="2"/>
                <w14:ligatures w14:val="standardContextual"/>
              </w:rPr>
            </w:pPr>
          </w:p>
          <w:tbl>
            <w:tblPr>
              <w:tblpPr w:leftFromText="180" w:rightFromText="180" w:vertAnchor="page" w:horzAnchor="margin" w:tblpY="1141"/>
              <w:tblOverlap w:val="never"/>
              <w:tblW w:w="5000" w:type="pct"/>
              <w:tblLook w:val="04A0" w:firstRow="1" w:lastRow="0" w:firstColumn="1" w:lastColumn="0" w:noHBand="0" w:noVBand="1"/>
            </w:tblPr>
            <w:tblGrid>
              <w:gridCol w:w="1017"/>
              <w:gridCol w:w="1178"/>
              <w:gridCol w:w="1177"/>
              <w:gridCol w:w="1178"/>
              <w:gridCol w:w="1177"/>
            </w:tblGrid>
            <w:tr w:rsidR="00277A72" w:rsidRPr="00802EDF" w14:paraId="3F3E050F" w14:textId="77777777" w:rsidTr="00A41E1E">
              <w:trPr>
                <w:trHeight w:val="915"/>
              </w:trPr>
              <w:tc>
                <w:tcPr>
                  <w:tcW w:w="812" w:type="pct"/>
                  <w:tcBorders>
                    <w:top w:val="single" w:sz="4" w:space="0" w:color="auto"/>
                    <w:left w:val="single" w:sz="4" w:space="0" w:color="auto"/>
                    <w:bottom w:val="single" w:sz="4" w:space="0" w:color="auto"/>
                    <w:right w:val="single" w:sz="4" w:space="0" w:color="auto"/>
                  </w:tcBorders>
                  <w:noWrap/>
                  <w:vAlign w:val="bottom"/>
                  <w:hideMark/>
                </w:tcPr>
                <w:p w14:paraId="143E7C31" w14:textId="77777777" w:rsidR="00277A72" w:rsidRPr="00802EDF" w:rsidRDefault="00277A72" w:rsidP="00277A72">
                  <w:pPr>
                    <w:jc w:val="center"/>
                    <w:rPr>
                      <w:rFonts w:ascii="Tahoma" w:hAnsi="Tahoma" w:cs="Tahoma"/>
                    </w:rPr>
                  </w:pPr>
                  <w:r w:rsidRPr="00802EDF">
                    <w:rPr>
                      <w:rFonts w:ascii="Tahoma" w:hAnsi="Tahoma" w:cs="Tahoma"/>
                    </w:rPr>
                    <w:lastRenderedPageBreak/>
                    <w:t> </w:t>
                  </w:r>
                </w:p>
              </w:tc>
              <w:tc>
                <w:tcPr>
                  <w:tcW w:w="1048" w:type="pct"/>
                  <w:tcBorders>
                    <w:top w:val="single" w:sz="4" w:space="0" w:color="auto"/>
                    <w:left w:val="nil"/>
                    <w:bottom w:val="single" w:sz="4" w:space="0" w:color="auto"/>
                    <w:right w:val="single" w:sz="4" w:space="0" w:color="auto"/>
                  </w:tcBorders>
                  <w:vAlign w:val="center"/>
                  <w:hideMark/>
                </w:tcPr>
                <w:p w14:paraId="3C2F13E8" w14:textId="77777777" w:rsidR="00277A72" w:rsidRPr="00802EDF" w:rsidRDefault="00277A72" w:rsidP="00277A72">
                  <w:pPr>
                    <w:jc w:val="center"/>
                    <w:rPr>
                      <w:rFonts w:ascii="Tahoma" w:hAnsi="Tahoma" w:cs="Tahoma"/>
                      <w:b/>
                      <w:bCs/>
                    </w:rPr>
                  </w:pPr>
                  <w:r w:rsidRPr="00802EDF">
                    <w:rPr>
                      <w:rFonts w:ascii="Tahoma" w:hAnsi="Tahoma" w:cs="Tahoma"/>
                      <w:b/>
                      <w:bCs/>
                    </w:rPr>
                    <w:t>Crude Oil</w:t>
                  </w:r>
                </w:p>
              </w:tc>
              <w:tc>
                <w:tcPr>
                  <w:tcW w:w="1047" w:type="pct"/>
                  <w:tcBorders>
                    <w:top w:val="single" w:sz="4" w:space="0" w:color="auto"/>
                    <w:left w:val="nil"/>
                    <w:bottom w:val="single" w:sz="4" w:space="0" w:color="auto"/>
                    <w:right w:val="single" w:sz="4" w:space="0" w:color="auto"/>
                  </w:tcBorders>
                  <w:vAlign w:val="center"/>
                  <w:hideMark/>
                </w:tcPr>
                <w:p w14:paraId="751B7648" w14:textId="77777777" w:rsidR="00277A72" w:rsidRPr="00802EDF" w:rsidRDefault="00277A72" w:rsidP="00277A72">
                  <w:pPr>
                    <w:jc w:val="center"/>
                    <w:rPr>
                      <w:rFonts w:ascii="Tahoma" w:hAnsi="Tahoma" w:cs="Tahoma"/>
                      <w:b/>
                      <w:bCs/>
                    </w:rPr>
                  </w:pPr>
                  <w:r w:rsidRPr="00802EDF">
                    <w:rPr>
                      <w:rFonts w:ascii="Tahoma" w:hAnsi="Tahoma" w:cs="Tahoma"/>
                      <w:b/>
                      <w:bCs/>
                    </w:rPr>
                    <w:t>YoY Change %</w:t>
                  </w:r>
                </w:p>
              </w:tc>
              <w:tc>
                <w:tcPr>
                  <w:tcW w:w="1047" w:type="pct"/>
                  <w:tcBorders>
                    <w:top w:val="single" w:sz="4" w:space="0" w:color="auto"/>
                    <w:left w:val="nil"/>
                    <w:bottom w:val="single" w:sz="4" w:space="0" w:color="auto"/>
                    <w:right w:val="single" w:sz="4" w:space="0" w:color="auto"/>
                  </w:tcBorders>
                  <w:vAlign w:val="center"/>
                  <w:hideMark/>
                </w:tcPr>
                <w:p w14:paraId="3995A18A" w14:textId="77777777" w:rsidR="00277A72" w:rsidRPr="00802EDF" w:rsidRDefault="00277A72" w:rsidP="00277A72">
                  <w:pPr>
                    <w:jc w:val="center"/>
                    <w:rPr>
                      <w:rFonts w:ascii="Tahoma" w:hAnsi="Tahoma" w:cs="Tahoma"/>
                      <w:b/>
                      <w:bCs/>
                    </w:rPr>
                  </w:pPr>
                  <w:r w:rsidRPr="00802EDF">
                    <w:rPr>
                      <w:rFonts w:ascii="Tahoma" w:hAnsi="Tahoma" w:cs="Tahoma"/>
                      <w:b/>
                      <w:bCs/>
                    </w:rPr>
                    <w:t>Natural Gas</w:t>
                  </w:r>
                </w:p>
              </w:tc>
              <w:tc>
                <w:tcPr>
                  <w:tcW w:w="1046" w:type="pct"/>
                  <w:tcBorders>
                    <w:top w:val="single" w:sz="4" w:space="0" w:color="auto"/>
                    <w:left w:val="nil"/>
                    <w:bottom w:val="single" w:sz="4" w:space="0" w:color="auto"/>
                    <w:right w:val="single" w:sz="4" w:space="0" w:color="auto"/>
                  </w:tcBorders>
                  <w:vAlign w:val="center"/>
                  <w:hideMark/>
                </w:tcPr>
                <w:p w14:paraId="3C630EDD" w14:textId="77777777" w:rsidR="00277A72" w:rsidRPr="00802EDF" w:rsidRDefault="00277A72" w:rsidP="00277A72">
                  <w:pPr>
                    <w:jc w:val="center"/>
                    <w:rPr>
                      <w:rFonts w:ascii="Tahoma" w:hAnsi="Tahoma" w:cs="Tahoma"/>
                      <w:b/>
                      <w:bCs/>
                    </w:rPr>
                  </w:pPr>
                  <w:r w:rsidRPr="00802EDF">
                    <w:rPr>
                      <w:rFonts w:ascii="Tahoma" w:hAnsi="Tahoma" w:cs="Tahoma"/>
                      <w:b/>
                      <w:bCs/>
                    </w:rPr>
                    <w:t>YoY Change %</w:t>
                  </w:r>
                </w:p>
              </w:tc>
            </w:tr>
            <w:tr w:rsidR="00277A72" w:rsidRPr="00802EDF" w14:paraId="6E2D96C1" w14:textId="77777777" w:rsidTr="00A41E1E">
              <w:trPr>
                <w:trHeight w:val="315"/>
              </w:trPr>
              <w:tc>
                <w:tcPr>
                  <w:tcW w:w="812" w:type="pct"/>
                  <w:tcBorders>
                    <w:top w:val="nil"/>
                    <w:left w:val="single" w:sz="4" w:space="0" w:color="auto"/>
                    <w:bottom w:val="single" w:sz="4" w:space="0" w:color="auto"/>
                    <w:right w:val="single" w:sz="4" w:space="0" w:color="auto"/>
                  </w:tcBorders>
                  <w:noWrap/>
                  <w:vAlign w:val="bottom"/>
                  <w:hideMark/>
                </w:tcPr>
                <w:p w14:paraId="4954E2F2" w14:textId="77777777" w:rsidR="00277A72" w:rsidRPr="00802EDF" w:rsidRDefault="00277A72" w:rsidP="00277A72">
                  <w:pPr>
                    <w:jc w:val="center"/>
                    <w:rPr>
                      <w:rFonts w:ascii="Tahoma" w:hAnsi="Tahoma" w:cs="Tahoma"/>
                    </w:rPr>
                  </w:pPr>
                  <w:r w:rsidRPr="00802EDF">
                    <w:rPr>
                      <w:rFonts w:ascii="Tahoma" w:hAnsi="Tahoma" w:cs="Tahoma"/>
                    </w:rPr>
                    <w:t> </w:t>
                  </w:r>
                </w:p>
              </w:tc>
              <w:tc>
                <w:tcPr>
                  <w:tcW w:w="1048" w:type="pct"/>
                  <w:tcBorders>
                    <w:top w:val="nil"/>
                    <w:left w:val="nil"/>
                    <w:bottom w:val="single" w:sz="4" w:space="0" w:color="auto"/>
                    <w:right w:val="single" w:sz="4" w:space="0" w:color="auto"/>
                  </w:tcBorders>
                  <w:vAlign w:val="center"/>
                  <w:hideMark/>
                </w:tcPr>
                <w:p w14:paraId="5893373A" w14:textId="77777777" w:rsidR="00277A72" w:rsidRPr="00802EDF" w:rsidRDefault="00277A72" w:rsidP="00277A72">
                  <w:pPr>
                    <w:jc w:val="center"/>
                    <w:rPr>
                      <w:rFonts w:ascii="Tahoma" w:hAnsi="Tahoma" w:cs="Tahoma"/>
                      <w:b/>
                      <w:bCs/>
                    </w:rPr>
                  </w:pPr>
                  <w:r w:rsidRPr="00802EDF">
                    <w:rPr>
                      <w:rFonts w:ascii="Tahoma" w:hAnsi="Tahoma" w:cs="Tahoma"/>
                      <w:b/>
                      <w:bCs/>
                    </w:rPr>
                    <w:t>MMT</w:t>
                  </w:r>
                </w:p>
              </w:tc>
              <w:tc>
                <w:tcPr>
                  <w:tcW w:w="1047" w:type="pct"/>
                  <w:tcBorders>
                    <w:top w:val="nil"/>
                    <w:left w:val="nil"/>
                    <w:bottom w:val="single" w:sz="4" w:space="0" w:color="auto"/>
                    <w:right w:val="single" w:sz="4" w:space="0" w:color="auto"/>
                  </w:tcBorders>
                  <w:vAlign w:val="center"/>
                  <w:hideMark/>
                </w:tcPr>
                <w:p w14:paraId="22BA99B1" w14:textId="77777777" w:rsidR="00277A72" w:rsidRPr="00802EDF" w:rsidRDefault="00277A72" w:rsidP="00277A72">
                  <w:pPr>
                    <w:jc w:val="center"/>
                    <w:rPr>
                      <w:rFonts w:ascii="Tahoma" w:hAnsi="Tahoma" w:cs="Tahoma"/>
                      <w:b/>
                      <w:bCs/>
                    </w:rPr>
                  </w:pPr>
                  <w:r w:rsidRPr="00802EDF">
                    <w:rPr>
                      <w:rFonts w:ascii="Tahoma" w:hAnsi="Tahoma" w:cs="Tahoma"/>
                      <w:b/>
                      <w:bCs/>
                    </w:rPr>
                    <w:t> </w:t>
                  </w:r>
                </w:p>
              </w:tc>
              <w:tc>
                <w:tcPr>
                  <w:tcW w:w="1047" w:type="pct"/>
                  <w:tcBorders>
                    <w:top w:val="nil"/>
                    <w:left w:val="nil"/>
                    <w:bottom w:val="single" w:sz="4" w:space="0" w:color="auto"/>
                    <w:right w:val="single" w:sz="4" w:space="0" w:color="auto"/>
                  </w:tcBorders>
                  <w:vAlign w:val="center"/>
                  <w:hideMark/>
                </w:tcPr>
                <w:p w14:paraId="6BA6EB2C" w14:textId="77777777" w:rsidR="00277A72" w:rsidRPr="00802EDF" w:rsidRDefault="00277A72" w:rsidP="00277A72">
                  <w:pPr>
                    <w:jc w:val="center"/>
                    <w:rPr>
                      <w:rFonts w:ascii="Tahoma" w:hAnsi="Tahoma" w:cs="Tahoma"/>
                      <w:b/>
                      <w:bCs/>
                    </w:rPr>
                  </w:pPr>
                  <w:r w:rsidRPr="00802EDF">
                    <w:rPr>
                      <w:rFonts w:ascii="Tahoma" w:hAnsi="Tahoma" w:cs="Tahoma"/>
                      <w:b/>
                      <w:bCs/>
                    </w:rPr>
                    <w:t>MMSCM</w:t>
                  </w:r>
                </w:p>
              </w:tc>
              <w:tc>
                <w:tcPr>
                  <w:tcW w:w="1046" w:type="pct"/>
                  <w:tcBorders>
                    <w:top w:val="nil"/>
                    <w:left w:val="nil"/>
                    <w:bottom w:val="single" w:sz="4" w:space="0" w:color="auto"/>
                    <w:right w:val="single" w:sz="4" w:space="0" w:color="auto"/>
                  </w:tcBorders>
                  <w:vAlign w:val="center"/>
                  <w:hideMark/>
                </w:tcPr>
                <w:p w14:paraId="7D98E8F2" w14:textId="77777777" w:rsidR="00277A72" w:rsidRPr="00802EDF" w:rsidRDefault="00277A72" w:rsidP="00277A72">
                  <w:pPr>
                    <w:jc w:val="center"/>
                    <w:rPr>
                      <w:rFonts w:ascii="Tahoma" w:hAnsi="Tahoma" w:cs="Tahoma"/>
                    </w:rPr>
                  </w:pPr>
                  <w:r w:rsidRPr="00802EDF">
                    <w:rPr>
                      <w:rFonts w:ascii="Tahoma" w:hAnsi="Tahoma" w:cs="Tahoma"/>
                    </w:rPr>
                    <w:t> </w:t>
                  </w:r>
                </w:p>
              </w:tc>
            </w:tr>
            <w:tr w:rsidR="00277A72" w:rsidRPr="00802EDF" w14:paraId="383DC762" w14:textId="77777777" w:rsidTr="00A41E1E">
              <w:trPr>
                <w:trHeight w:val="315"/>
              </w:trPr>
              <w:tc>
                <w:tcPr>
                  <w:tcW w:w="812" w:type="pct"/>
                  <w:tcBorders>
                    <w:top w:val="nil"/>
                    <w:left w:val="single" w:sz="4" w:space="0" w:color="auto"/>
                    <w:bottom w:val="single" w:sz="4" w:space="0" w:color="auto"/>
                    <w:right w:val="single" w:sz="4" w:space="0" w:color="auto"/>
                  </w:tcBorders>
                  <w:noWrap/>
                  <w:vAlign w:val="bottom"/>
                  <w:hideMark/>
                </w:tcPr>
                <w:p w14:paraId="65FD5A47" w14:textId="77777777" w:rsidR="00277A72" w:rsidRPr="00802EDF" w:rsidRDefault="00277A72" w:rsidP="00277A72">
                  <w:pPr>
                    <w:jc w:val="center"/>
                    <w:rPr>
                      <w:rFonts w:ascii="Tahoma" w:hAnsi="Tahoma" w:cs="Tahoma"/>
                    </w:rPr>
                  </w:pPr>
                  <w:r w:rsidRPr="00802EDF">
                    <w:rPr>
                      <w:rFonts w:ascii="Tahoma" w:hAnsi="Tahoma" w:cs="Tahoma"/>
                    </w:rPr>
                    <w:t>2015-16</w:t>
                  </w:r>
                </w:p>
              </w:tc>
              <w:tc>
                <w:tcPr>
                  <w:tcW w:w="1048" w:type="pct"/>
                  <w:tcBorders>
                    <w:top w:val="nil"/>
                    <w:left w:val="nil"/>
                    <w:bottom w:val="single" w:sz="4" w:space="0" w:color="auto"/>
                    <w:right w:val="single" w:sz="4" w:space="0" w:color="auto"/>
                  </w:tcBorders>
                  <w:noWrap/>
                  <w:vAlign w:val="center"/>
                  <w:hideMark/>
                </w:tcPr>
                <w:p w14:paraId="437D52D9" w14:textId="77777777" w:rsidR="00277A72" w:rsidRPr="00802EDF" w:rsidRDefault="00277A72" w:rsidP="00277A72">
                  <w:pPr>
                    <w:jc w:val="center"/>
                    <w:rPr>
                      <w:rFonts w:ascii="Tahoma" w:hAnsi="Tahoma" w:cs="Tahoma"/>
                    </w:rPr>
                  </w:pPr>
                  <w:r w:rsidRPr="00802EDF">
                    <w:rPr>
                      <w:rFonts w:ascii="Tahoma" w:hAnsi="Tahoma" w:cs="Tahoma"/>
                    </w:rPr>
                    <w:t>3.25</w:t>
                  </w:r>
                </w:p>
              </w:tc>
              <w:tc>
                <w:tcPr>
                  <w:tcW w:w="1047" w:type="pct"/>
                  <w:tcBorders>
                    <w:top w:val="nil"/>
                    <w:left w:val="nil"/>
                    <w:bottom w:val="single" w:sz="4" w:space="0" w:color="auto"/>
                    <w:right w:val="single" w:sz="4" w:space="0" w:color="auto"/>
                  </w:tcBorders>
                  <w:noWrap/>
                  <w:vAlign w:val="center"/>
                  <w:hideMark/>
                </w:tcPr>
                <w:p w14:paraId="39E02EBE" w14:textId="77777777" w:rsidR="00277A72" w:rsidRPr="00802EDF" w:rsidRDefault="00277A72" w:rsidP="00277A72">
                  <w:pPr>
                    <w:jc w:val="center"/>
                    <w:rPr>
                      <w:rFonts w:ascii="Tahoma" w:hAnsi="Tahoma" w:cs="Tahoma"/>
                    </w:rPr>
                  </w:pPr>
                  <w:r w:rsidRPr="00802EDF">
                    <w:rPr>
                      <w:rFonts w:ascii="Tahoma" w:hAnsi="Tahoma" w:cs="Tahoma"/>
                    </w:rPr>
                    <w:t> </w:t>
                  </w:r>
                </w:p>
              </w:tc>
              <w:tc>
                <w:tcPr>
                  <w:tcW w:w="1047" w:type="pct"/>
                  <w:tcBorders>
                    <w:top w:val="nil"/>
                    <w:left w:val="nil"/>
                    <w:bottom w:val="single" w:sz="4" w:space="0" w:color="auto"/>
                    <w:right w:val="single" w:sz="4" w:space="0" w:color="auto"/>
                  </w:tcBorders>
                  <w:noWrap/>
                  <w:vAlign w:val="center"/>
                  <w:hideMark/>
                </w:tcPr>
                <w:p w14:paraId="686DF5AE" w14:textId="77777777" w:rsidR="00277A72" w:rsidRPr="00802EDF" w:rsidRDefault="00277A72" w:rsidP="00277A72">
                  <w:pPr>
                    <w:jc w:val="center"/>
                    <w:rPr>
                      <w:rFonts w:ascii="Tahoma" w:hAnsi="Tahoma" w:cs="Tahoma"/>
                    </w:rPr>
                  </w:pPr>
                  <w:r w:rsidRPr="00802EDF">
                    <w:rPr>
                      <w:rFonts w:ascii="Tahoma" w:hAnsi="Tahoma" w:cs="Tahoma"/>
                    </w:rPr>
                    <w:t>2838</w:t>
                  </w:r>
                </w:p>
              </w:tc>
              <w:tc>
                <w:tcPr>
                  <w:tcW w:w="1046" w:type="pct"/>
                  <w:tcBorders>
                    <w:top w:val="nil"/>
                    <w:left w:val="nil"/>
                    <w:bottom w:val="single" w:sz="4" w:space="0" w:color="auto"/>
                    <w:right w:val="single" w:sz="4" w:space="0" w:color="auto"/>
                  </w:tcBorders>
                  <w:noWrap/>
                  <w:vAlign w:val="center"/>
                  <w:hideMark/>
                </w:tcPr>
                <w:p w14:paraId="5D76F910" w14:textId="77777777" w:rsidR="00277A72" w:rsidRPr="00802EDF" w:rsidRDefault="00277A72" w:rsidP="00277A72">
                  <w:pPr>
                    <w:jc w:val="center"/>
                    <w:rPr>
                      <w:rFonts w:ascii="Tahoma" w:hAnsi="Tahoma" w:cs="Tahoma"/>
                    </w:rPr>
                  </w:pPr>
                  <w:r w:rsidRPr="00802EDF">
                    <w:rPr>
                      <w:rFonts w:ascii="Tahoma" w:hAnsi="Tahoma" w:cs="Tahoma"/>
                    </w:rPr>
                    <w:t> </w:t>
                  </w:r>
                </w:p>
              </w:tc>
            </w:tr>
            <w:tr w:rsidR="00277A72" w:rsidRPr="00802EDF" w14:paraId="6DA8032A" w14:textId="77777777" w:rsidTr="00A41E1E">
              <w:trPr>
                <w:trHeight w:val="315"/>
              </w:trPr>
              <w:tc>
                <w:tcPr>
                  <w:tcW w:w="812" w:type="pct"/>
                  <w:tcBorders>
                    <w:top w:val="nil"/>
                    <w:left w:val="single" w:sz="4" w:space="0" w:color="auto"/>
                    <w:bottom w:val="single" w:sz="4" w:space="0" w:color="auto"/>
                    <w:right w:val="single" w:sz="4" w:space="0" w:color="auto"/>
                  </w:tcBorders>
                  <w:noWrap/>
                  <w:vAlign w:val="bottom"/>
                  <w:hideMark/>
                </w:tcPr>
                <w:p w14:paraId="3516DC02" w14:textId="77777777" w:rsidR="00277A72" w:rsidRPr="00802EDF" w:rsidRDefault="00277A72" w:rsidP="00277A72">
                  <w:pPr>
                    <w:jc w:val="center"/>
                    <w:rPr>
                      <w:rFonts w:ascii="Tahoma" w:hAnsi="Tahoma" w:cs="Tahoma"/>
                    </w:rPr>
                  </w:pPr>
                  <w:r w:rsidRPr="00802EDF">
                    <w:rPr>
                      <w:rFonts w:ascii="Tahoma" w:hAnsi="Tahoma" w:cs="Tahoma"/>
                    </w:rPr>
                    <w:t>2016-17</w:t>
                  </w:r>
                </w:p>
              </w:tc>
              <w:tc>
                <w:tcPr>
                  <w:tcW w:w="1048" w:type="pct"/>
                  <w:tcBorders>
                    <w:top w:val="nil"/>
                    <w:left w:val="nil"/>
                    <w:bottom w:val="single" w:sz="4" w:space="0" w:color="auto"/>
                    <w:right w:val="single" w:sz="4" w:space="0" w:color="auto"/>
                  </w:tcBorders>
                  <w:noWrap/>
                  <w:vAlign w:val="center"/>
                  <w:hideMark/>
                </w:tcPr>
                <w:p w14:paraId="490317A9" w14:textId="77777777" w:rsidR="00277A72" w:rsidRPr="00802EDF" w:rsidRDefault="00277A72" w:rsidP="00277A72">
                  <w:pPr>
                    <w:jc w:val="center"/>
                    <w:rPr>
                      <w:rFonts w:ascii="Tahoma" w:hAnsi="Tahoma" w:cs="Tahoma"/>
                    </w:rPr>
                  </w:pPr>
                  <w:r w:rsidRPr="00802EDF">
                    <w:rPr>
                      <w:rFonts w:ascii="Tahoma" w:hAnsi="Tahoma" w:cs="Tahoma"/>
                    </w:rPr>
                    <w:t>3.28</w:t>
                  </w:r>
                </w:p>
              </w:tc>
              <w:tc>
                <w:tcPr>
                  <w:tcW w:w="1047" w:type="pct"/>
                  <w:tcBorders>
                    <w:top w:val="nil"/>
                    <w:left w:val="nil"/>
                    <w:bottom w:val="single" w:sz="4" w:space="0" w:color="auto"/>
                    <w:right w:val="single" w:sz="4" w:space="0" w:color="auto"/>
                  </w:tcBorders>
                  <w:noWrap/>
                  <w:vAlign w:val="center"/>
                  <w:hideMark/>
                </w:tcPr>
                <w:p w14:paraId="16AF8D8E" w14:textId="77777777" w:rsidR="00277A72" w:rsidRPr="00802EDF" w:rsidRDefault="00277A72" w:rsidP="00277A72">
                  <w:pPr>
                    <w:jc w:val="center"/>
                    <w:rPr>
                      <w:rFonts w:ascii="Tahoma" w:hAnsi="Tahoma" w:cs="Tahoma"/>
                    </w:rPr>
                  </w:pPr>
                  <w:r w:rsidRPr="00802EDF">
                    <w:rPr>
                      <w:rFonts w:ascii="Tahoma" w:hAnsi="Tahoma" w:cs="Tahoma"/>
                    </w:rPr>
                    <w:t>0.92%</w:t>
                  </w:r>
                </w:p>
              </w:tc>
              <w:tc>
                <w:tcPr>
                  <w:tcW w:w="1047" w:type="pct"/>
                  <w:tcBorders>
                    <w:top w:val="nil"/>
                    <w:left w:val="nil"/>
                    <w:bottom w:val="single" w:sz="4" w:space="0" w:color="auto"/>
                    <w:right w:val="single" w:sz="4" w:space="0" w:color="auto"/>
                  </w:tcBorders>
                  <w:noWrap/>
                  <w:vAlign w:val="center"/>
                  <w:hideMark/>
                </w:tcPr>
                <w:p w14:paraId="67D64E49" w14:textId="77777777" w:rsidR="00277A72" w:rsidRPr="00802EDF" w:rsidRDefault="00277A72" w:rsidP="00277A72">
                  <w:pPr>
                    <w:jc w:val="center"/>
                    <w:rPr>
                      <w:rFonts w:ascii="Tahoma" w:hAnsi="Tahoma" w:cs="Tahoma"/>
                    </w:rPr>
                  </w:pPr>
                  <w:r w:rsidRPr="00802EDF">
                    <w:rPr>
                      <w:rFonts w:ascii="Tahoma" w:hAnsi="Tahoma" w:cs="Tahoma"/>
                    </w:rPr>
                    <w:t>2937</w:t>
                  </w:r>
                </w:p>
              </w:tc>
              <w:tc>
                <w:tcPr>
                  <w:tcW w:w="1046" w:type="pct"/>
                  <w:tcBorders>
                    <w:top w:val="nil"/>
                    <w:left w:val="nil"/>
                    <w:bottom w:val="single" w:sz="4" w:space="0" w:color="auto"/>
                    <w:right w:val="single" w:sz="4" w:space="0" w:color="auto"/>
                  </w:tcBorders>
                  <w:noWrap/>
                  <w:vAlign w:val="center"/>
                  <w:hideMark/>
                </w:tcPr>
                <w:p w14:paraId="23862E39" w14:textId="77777777" w:rsidR="00277A72" w:rsidRPr="00802EDF" w:rsidRDefault="00277A72" w:rsidP="00277A72">
                  <w:pPr>
                    <w:jc w:val="center"/>
                    <w:rPr>
                      <w:rFonts w:ascii="Tahoma" w:hAnsi="Tahoma" w:cs="Tahoma"/>
                    </w:rPr>
                  </w:pPr>
                  <w:r w:rsidRPr="00802EDF">
                    <w:rPr>
                      <w:rFonts w:ascii="Tahoma" w:hAnsi="Tahoma" w:cs="Tahoma"/>
                    </w:rPr>
                    <w:t>3.49%</w:t>
                  </w:r>
                </w:p>
              </w:tc>
            </w:tr>
            <w:tr w:rsidR="00277A72" w:rsidRPr="00802EDF" w14:paraId="5D82DE77" w14:textId="77777777" w:rsidTr="00A41E1E">
              <w:trPr>
                <w:trHeight w:val="315"/>
              </w:trPr>
              <w:tc>
                <w:tcPr>
                  <w:tcW w:w="812" w:type="pct"/>
                  <w:tcBorders>
                    <w:top w:val="nil"/>
                    <w:left w:val="single" w:sz="4" w:space="0" w:color="auto"/>
                    <w:bottom w:val="single" w:sz="4" w:space="0" w:color="auto"/>
                    <w:right w:val="single" w:sz="4" w:space="0" w:color="auto"/>
                  </w:tcBorders>
                  <w:noWrap/>
                  <w:vAlign w:val="bottom"/>
                  <w:hideMark/>
                </w:tcPr>
                <w:p w14:paraId="618E66E1" w14:textId="77777777" w:rsidR="00277A72" w:rsidRPr="00802EDF" w:rsidRDefault="00277A72" w:rsidP="00277A72">
                  <w:pPr>
                    <w:jc w:val="center"/>
                    <w:rPr>
                      <w:rFonts w:ascii="Tahoma" w:hAnsi="Tahoma" w:cs="Tahoma"/>
                    </w:rPr>
                  </w:pPr>
                  <w:r w:rsidRPr="00802EDF">
                    <w:rPr>
                      <w:rFonts w:ascii="Tahoma" w:hAnsi="Tahoma" w:cs="Tahoma"/>
                    </w:rPr>
                    <w:t>2017-18</w:t>
                  </w:r>
                </w:p>
              </w:tc>
              <w:tc>
                <w:tcPr>
                  <w:tcW w:w="1048" w:type="pct"/>
                  <w:tcBorders>
                    <w:top w:val="nil"/>
                    <w:left w:val="nil"/>
                    <w:bottom w:val="single" w:sz="4" w:space="0" w:color="auto"/>
                    <w:right w:val="single" w:sz="4" w:space="0" w:color="auto"/>
                  </w:tcBorders>
                  <w:noWrap/>
                  <w:vAlign w:val="center"/>
                  <w:hideMark/>
                </w:tcPr>
                <w:p w14:paraId="2F0DB30F" w14:textId="77777777" w:rsidR="00277A72" w:rsidRPr="00802EDF" w:rsidRDefault="00277A72" w:rsidP="00277A72">
                  <w:pPr>
                    <w:jc w:val="center"/>
                    <w:rPr>
                      <w:rFonts w:ascii="Tahoma" w:hAnsi="Tahoma" w:cs="Tahoma"/>
                    </w:rPr>
                  </w:pPr>
                  <w:r w:rsidRPr="00802EDF">
                    <w:rPr>
                      <w:rFonts w:ascii="Tahoma" w:hAnsi="Tahoma" w:cs="Tahoma"/>
                    </w:rPr>
                    <w:t>3.39</w:t>
                  </w:r>
                </w:p>
              </w:tc>
              <w:tc>
                <w:tcPr>
                  <w:tcW w:w="1047" w:type="pct"/>
                  <w:tcBorders>
                    <w:top w:val="nil"/>
                    <w:left w:val="nil"/>
                    <w:bottom w:val="single" w:sz="4" w:space="0" w:color="auto"/>
                    <w:right w:val="single" w:sz="4" w:space="0" w:color="auto"/>
                  </w:tcBorders>
                  <w:noWrap/>
                  <w:vAlign w:val="center"/>
                  <w:hideMark/>
                </w:tcPr>
                <w:p w14:paraId="3B9B20D0" w14:textId="77777777" w:rsidR="00277A72" w:rsidRPr="00802EDF" w:rsidRDefault="00277A72" w:rsidP="00277A72">
                  <w:pPr>
                    <w:jc w:val="center"/>
                    <w:rPr>
                      <w:rFonts w:ascii="Tahoma" w:hAnsi="Tahoma" w:cs="Tahoma"/>
                    </w:rPr>
                  </w:pPr>
                  <w:r w:rsidRPr="00802EDF">
                    <w:rPr>
                      <w:rFonts w:ascii="Tahoma" w:hAnsi="Tahoma" w:cs="Tahoma"/>
                    </w:rPr>
                    <w:t>3.35%</w:t>
                  </w:r>
                </w:p>
              </w:tc>
              <w:tc>
                <w:tcPr>
                  <w:tcW w:w="1047" w:type="pct"/>
                  <w:tcBorders>
                    <w:top w:val="nil"/>
                    <w:left w:val="nil"/>
                    <w:bottom w:val="single" w:sz="4" w:space="0" w:color="auto"/>
                    <w:right w:val="single" w:sz="4" w:space="0" w:color="auto"/>
                  </w:tcBorders>
                  <w:noWrap/>
                  <w:vAlign w:val="center"/>
                  <w:hideMark/>
                </w:tcPr>
                <w:p w14:paraId="4946A7A6" w14:textId="77777777" w:rsidR="00277A72" w:rsidRPr="00802EDF" w:rsidRDefault="00277A72" w:rsidP="00277A72">
                  <w:pPr>
                    <w:jc w:val="center"/>
                    <w:rPr>
                      <w:rFonts w:ascii="Tahoma" w:hAnsi="Tahoma" w:cs="Tahoma"/>
                    </w:rPr>
                  </w:pPr>
                  <w:r w:rsidRPr="00802EDF">
                    <w:rPr>
                      <w:rFonts w:ascii="Tahoma" w:hAnsi="Tahoma" w:cs="Tahoma"/>
                    </w:rPr>
                    <w:t>2905</w:t>
                  </w:r>
                </w:p>
              </w:tc>
              <w:tc>
                <w:tcPr>
                  <w:tcW w:w="1046" w:type="pct"/>
                  <w:tcBorders>
                    <w:top w:val="nil"/>
                    <w:left w:val="nil"/>
                    <w:bottom w:val="single" w:sz="4" w:space="0" w:color="auto"/>
                    <w:right w:val="single" w:sz="4" w:space="0" w:color="auto"/>
                  </w:tcBorders>
                  <w:noWrap/>
                  <w:vAlign w:val="center"/>
                  <w:hideMark/>
                </w:tcPr>
                <w:p w14:paraId="369A6E36" w14:textId="77777777" w:rsidR="00277A72" w:rsidRPr="00802EDF" w:rsidRDefault="00277A72" w:rsidP="00277A72">
                  <w:pPr>
                    <w:jc w:val="center"/>
                    <w:rPr>
                      <w:rFonts w:ascii="Tahoma" w:hAnsi="Tahoma" w:cs="Tahoma"/>
                    </w:rPr>
                  </w:pPr>
                  <w:r w:rsidRPr="00802EDF">
                    <w:rPr>
                      <w:rFonts w:ascii="Tahoma" w:hAnsi="Tahoma" w:cs="Tahoma"/>
                    </w:rPr>
                    <w:t>-1.09%</w:t>
                  </w:r>
                </w:p>
              </w:tc>
            </w:tr>
            <w:tr w:rsidR="00277A72" w:rsidRPr="00802EDF" w14:paraId="12F21E5B" w14:textId="77777777" w:rsidTr="00A41E1E">
              <w:trPr>
                <w:trHeight w:val="315"/>
              </w:trPr>
              <w:tc>
                <w:tcPr>
                  <w:tcW w:w="812" w:type="pct"/>
                  <w:tcBorders>
                    <w:top w:val="nil"/>
                    <w:left w:val="single" w:sz="4" w:space="0" w:color="auto"/>
                    <w:bottom w:val="single" w:sz="4" w:space="0" w:color="auto"/>
                    <w:right w:val="single" w:sz="4" w:space="0" w:color="auto"/>
                  </w:tcBorders>
                  <w:noWrap/>
                  <w:vAlign w:val="bottom"/>
                  <w:hideMark/>
                </w:tcPr>
                <w:p w14:paraId="009D54B3" w14:textId="77777777" w:rsidR="00277A72" w:rsidRPr="00802EDF" w:rsidRDefault="00277A72" w:rsidP="00277A72">
                  <w:pPr>
                    <w:jc w:val="center"/>
                    <w:rPr>
                      <w:rFonts w:ascii="Tahoma" w:hAnsi="Tahoma" w:cs="Tahoma"/>
                    </w:rPr>
                  </w:pPr>
                  <w:r w:rsidRPr="00802EDF">
                    <w:rPr>
                      <w:rFonts w:ascii="Tahoma" w:hAnsi="Tahoma" w:cs="Tahoma"/>
                    </w:rPr>
                    <w:t>2018-19</w:t>
                  </w:r>
                </w:p>
              </w:tc>
              <w:tc>
                <w:tcPr>
                  <w:tcW w:w="1048" w:type="pct"/>
                  <w:tcBorders>
                    <w:top w:val="nil"/>
                    <w:left w:val="nil"/>
                    <w:bottom w:val="single" w:sz="4" w:space="0" w:color="auto"/>
                    <w:right w:val="single" w:sz="4" w:space="0" w:color="auto"/>
                  </w:tcBorders>
                  <w:noWrap/>
                  <w:vAlign w:val="center"/>
                  <w:hideMark/>
                </w:tcPr>
                <w:p w14:paraId="2EC705DC" w14:textId="77777777" w:rsidR="00277A72" w:rsidRPr="00802EDF" w:rsidRDefault="00277A72" w:rsidP="00277A72">
                  <w:pPr>
                    <w:jc w:val="center"/>
                    <w:rPr>
                      <w:rFonts w:ascii="Tahoma" w:hAnsi="Tahoma" w:cs="Tahoma"/>
                    </w:rPr>
                  </w:pPr>
                  <w:r w:rsidRPr="00802EDF">
                    <w:rPr>
                      <w:rFonts w:ascii="Tahoma" w:hAnsi="Tahoma" w:cs="Tahoma"/>
                    </w:rPr>
                    <w:t>3.32</w:t>
                  </w:r>
                </w:p>
              </w:tc>
              <w:tc>
                <w:tcPr>
                  <w:tcW w:w="1047" w:type="pct"/>
                  <w:tcBorders>
                    <w:top w:val="nil"/>
                    <w:left w:val="nil"/>
                    <w:bottom w:val="single" w:sz="4" w:space="0" w:color="auto"/>
                    <w:right w:val="single" w:sz="4" w:space="0" w:color="auto"/>
                  </w:tcBorders>
                  <w:noWrap/>
                  <w:vAlign w:val="center"/>
                  <w:hideMark/>
                </w:tcPr>
                <w:p w14:paraId="2438908E" w14:textId="77777777" w:rsidR="00277A72" w:rsidRPr="00802EDF" w:rsidRDefault="00277A72" w:rsidP="00277A72">
                  <w:pPr>
                    <w:jc w:val="center"/>
                    <w:rPr>
                      <w:rFonts w:ascii="Tahoma" w:hAnsi="Tahoma" w:cs="Tahoma"/>
                    </w:rPr>
                  </w:pPr>
                  <w:r w:rsidRPr="00802EDF">
                    <w:rPr>
                      <w:rFonts w:ascii="Tahoma" w:hAnsi="Tahoma" w:cs="Tahoma"/>
                    </w:rPr>
                    <w:t>-2.06%</w:t>
                  </w:r>
                </w:p>
              </w:tc>
              <w:tc>
                <w:tcPr>
                  <w:tcW w:w="1047" w:type="pct"/>
                  <w:tcBorders>
                    <w:top w:val="nil"/>
                    <w:left w:val="nil"/>
                    <w:bottom w:val="single" w:sz="4" w:space="0" w:color="auto"/>
                    <w:right w:val="single" w:sz="4" w:space="0" w:color="auto"/>
                  </w:tcBorders>
                  <w:noWrap/>
                  <w:vAlign w:val="center"/>
                  <w:hideMark/>
                </w:tcPr>
                <w:p w14:paraId="290E6F71" w14:textId="77777777" w:rsidR="00277A72" w:rsidRPr="00802EDF" w:rsidRDefault="00277A72" w:rsidP="00277A72">
                  <w:pPr>
                    <w:jc w:val="center"/>
                    <w:rPr>
                      <w:rFonts w:ascii="Tahoma" w:hAnsi="Tahoma" w:cs="Tahoma"/>
                    </w:rPr>
                  </w:pPr>
                  <w:r w:rsidRPr="00802EDF">
                    <w:rPr>
                      <w:rFonts w:ascii="Tahoma" w:hAnsi="Tahoma" w:cs="Tahoma"/>
                    </w:rPr>
                    <w:t>2865</w:t>
                  </w:r>
                </w:p>
              </w:tc>
              <w:tc>
                <w:tcPr>
                  <w:tcW w:w="1046" w:type="pct"/>
                  <w:tcBorders>
                    <w:top w:val="nil"/>
                    <w:left w:val="nil"/>
                    <w:bottom w:val="single" w:sz="4" w:space="0" w:color="auto"/>
                    <w:right w:val="single" w:sz="4" w:space="0" w:color="auto"/>
                  </w:tcBorders>
                  <w:noWrap/>
                  <w:vAlign w:val="center"/>
                  <w:hideMark/>
                </w:tcPr>
                <w:p w14:paraId="29D607B3" w14:textId="77777777" w:rsidR="00277A72" w:rsidRPr="00802EDF" w:rsidRDefault="00277A72" w:rsidP="00277A72">
                  <w:pPr>
                    <w:jc w:val="center"/>
                    <w:rPr>
                      <w:rFonts w:ascii="Tahoma" w:hAnsi="Tahoma" w:cs="Tahoma"/>
                    </w:rPr>
                  </w:pPr>
                  <w:r w:rsidRPr="00802EDF">
                    <w:rPr>
                      <w:rFonts w:ascii="Tahoma" w:hAnsi="Tahoma" w:cs="Tahoma"/>
                    </w:rPr>
                    <w:t>-1.38%</w:t>
                  </w:r>
                </w:p>
              </w:tc>
            </w:tr>
            <w:tr w:rsidR="00277A72" w:rsidRPr="00802EDF" w14:paraId="510DC0B6" w14:textId="77777777" w:rsidTr="00A41E1E">
              <w:trPr>
                <w:trHeight w:val="315"/>
              </w:trPr>
              <w:tc>
                <w:tcPr>
                  <w:tcW w:w="812" w:type="pct"/>
                  <w:tcBorders>
                    <w:top w:val="nil"/>
                    <w:left w:val="single" w:sz="4" w:space="0" w:color="auto"/>
                    <w:bottom w:val="single" w:sz="4" w:space="0" w:color="auto"/>
                    <w:right w:val="single" w:sz="4" w:space="0" w:color="auto"/>
                  </w:tcBorders>
                  <w:noWrap/>
                  <w:vAlign w:val="bottom"/>
                  <w:hideMark/>
                </w:tcPr>
                <w:p w14:paraId="6D834D5A" w14:textId="77777777" w:rsidR="00277A72" w:rsidRPr="00802EDF" w:rsidRDefault="00277A72" w:rsidP="00277A72">
                  <w:pPr>
                    <w:jc w:val="center"/>
                    <w:rPr>
                      <w:rFonts w:ascii="Tahoma" w:hAnsi="Tahoma" w:cs="Tahoma"/>
                    </w:rPr>
                  </w:pPr>
                  <w:r w:rsidRPr="00802EDF">
                    <w:rPr>
                      <w:rFonts w:ascii="Tahoma" w:hAnsi="Tahoma" w:cs="Tahoma"/>
                    </w:rPr>
                    <w:t>2019-20</w:t>
                  </w:r>
                </w:p>
              </w:tc>
              <w:tc>
                <w:tcPr>
                  <w:tcW w:w="1048" w:type="pct"/>
                  <w:tcBorders>
                    <w:top w:val="nil"/>
                    <w:left w:val="nil"/>
                    <w:bottom w:val="single" w:sz="4" w:space="0" w:color="auto"/>
                    <w:right w:val="single" w:sz="4" w:space="0" w:color="auto"/>
                  </w:tcBorders>
                  <w:noWrap/>
                  <w:vAlign w:val="center"/>
                  <w:hideMark/>
                </w:tcPr>
                <w:p w14:paraId="613B7868" w14:textId="77777777" w:rsidR="00277A72" w:rsidRPr="00802EDF" w:rsidRDefault="00277A72" w:rsidP="00277A72">
                  <w:pPr>
                    <w:jc w:val="center"/>
                    <w:rPr>
                      <w:rFonts w:ascii="Tahoma" w:hAnsi="Tahoma" w:cs="Tahoma"/>
                    </w:rPr>
                  </w:pPr>
                  <w:r w:rsidRPr="00802EDF">
                    <w:rPr>
                      <w:rFonts w:ascii="Tahoma" w:hAnsi="Tahoma" w:cs="Tahoma"/>
                    </w:rPr>
                    <w:t>3.13</w:t>
                  </w:r>
                </w:p>
              </w:tc>
              <w:tc>
                <w:tcPr>
                  <w:tcW w:w="1047" w:type="pct"/>
                  <w:tcBorders>
                    <w:top w:val="nil"/>
                    <w:left w:val="nil"/>
                    <w:bottom w:val="single" w:sz="4" w:space="0" w:color="auto"/>
                    <w:right w:val="single" w:sz="4" w:space="0" w:color="auto"/>
                  </w:tcBorders>
                  <w:noWrap/>
                  <w:vAlign w:val="center"/>
                  <w:hideMark/>
                </w:tcPr>
                <w:p w14:paraId="41871602" w14:textId="77777777" w:rsidR="00277A72" w:rsidRPr="00802EDF" w:rsidRDefault="00277A72" w:rsidP="00277A72">
                  <w:pPr>
                    <w:jc w:val="center"/>
                    <w:rPr>
                      <w:rFonts w:ascii="Tahoma" w:hAnsi="Tahoma" w:cs="Tahoma"/>
                    </w:rPr>
                  </w:pPr>
                  <w:r w:rsidRPr="00802EDF">
                    <w:rPr>
                      <w:rFonts w:ascii="Tahoma" w:hAnsi="Tahoma" w:cs="Tahoma"/>
                    </w:rPr>
                    <w:t>-5.72%</w:t>
                  </w:r>
                </w:p>
              </w:tc>
              <w:tc>
                <w:tcPr>
                  <w:tcW w:w="1047" w:type="pct"/>
                  <w:tcBorders>
                    <w:top w:val="nil"/>
                    <w:left w:val="nil"/>
                    <w:bottom w:val="single" w:sz="4" w:space="0" w:color="auto"/>
                    <w:right w:val="single" w:sz="4" w:space="0" w:color="auto"/>
                  </w:tcBorders>
                  <w:noWrap/>
                  <w:vAlign w:val="center"/>
                  <w:hideMark/>
                </w:tcPr>
                <w:p w14:paraId="7664179A" w14:textId="77777777" w:rsidR="00277A72" w:rsidRPr="00802EDF" w:rsidRDefault="00277A72" w:rsidP="00277A72">
                  <w:pPr>
                    <w:jc w:val="center"/>
                    <w:rPr>
                      <w:rFonts w:ascii="Tahoma" w:hAnsi="Tahoma" w:cs="Tahoma"/>
                    </w:rPr>
                  </w:pPr>
                  <w:r w:rsidRPr="00802EDF">
                    <w:rPr>
                      <w:rFonts w:ascii="Tahoma" w:hAnsi="Tahoma" w:cs="Tahoma"/>
                    </w:rPr>
                    <w:t>2801</w:t>
                  </w:r>
                </w:p>
              </w:tc>
              <w:tc>
                <w:tcPr>
                  <w:tcW w:w="1046" w:type="pct"/>
                  <w:tcBorders>
                    <w:top w:val="nil"/>
                    <w:left w:val="nil"/>
                    <w:bottom w:val="single" w:sz="4" w:space="0" w:color="auto"/>
                    <w:right w:val="single" w:sz="4" w:space="0" w:color="auto"/>
                  </w:tcBorders>
                  <w:noWrap/>
                  <w:vAlign w:val="center"/>
                  <w:hideMark/>
                </w:tcPr>
                <w:p w14:paraId="78EA56B8" w14:textId="77777777" w:rsidR="00277A72" w:rsidRPr="00802EDF" w:rsidRDefault="00277A72" w:rsidP="00277A72">
                  <w:pPr>
                    <w:jc w:val="center"/>
                    <w:rPr>
                      <w:rFonts w:ascii="Tahoma" w:hAnsi="Tahoma" w:cs="Tahoma"/>
                    </w:rPr>
                  </w:pPr>
                  <w:r w:rsidRPr="00802EDF">
                    <w:rPr>
                      <w:rFonts w:ascii="Tahoma" w:hAnsi="Tahoma" w:cs="Tahoma"/>
                    </w:rPr>
                    <w:t>-2.23%</w:t>
                  </w:r>
                </w:p>
              </w:tc>
            </w:tr>
            <w:tr w:rsidR="00277A72" w:rsidRPr="00802EDF" w14:paraId="62433D8B" w14:textId="77777777" w:rsidTr="00A41E1E">
              <w:trPr>
                <w:trHeight w:val="315"/>
              </w:trPr>
              <w:tc>
                <w:tcPr>
                  <w:tcW w:w="812" w:type="pct"/>
                  <w:tcBorders>
                    <w:top w:val="nil"/>
                    <w:left w:val="single" w:sz="4" w:space="0" w:color="auto"/>
                    <w:bottom w:val="single" w:sz="4" w:space="0" w:color="auto"/>
                    <w:right w:val="single" w:sz="4" w:space="0" w:color="auto"/>
                  </w:tcBorders>
                  <w:noWrap/>
                  <w:vAlign w:val="bottom"/>
                  <w:hideMark/>
                </w:tcPr>
                <w:p w14:paraId="17A6E74D" w14:textId="77777777" w:rsidR="00277A72" w:rsidRPr="00802EDF" w:rsidRDefault="00277A72" w:rsidP="00277A72">
                  <w:pPr>
                    <w:jc w:val="center"/>
                    <w:rPr>
                      <w:rFonts w:ascii="Tahoma" w:hAnsi="Tahoma" w:cs="Tahoma"/>
                    </w:rPr>
                  </w:pPr>
                  <w:r w:rsidRPr="00802EDF">
                    <w:rPr>
                      <w:rFonts w:ascii="Tahoma" w:hAnsi="Tahoma" w:cs="Tahoma"/>
                    </w:rPr>
                    <w:t>2020-21</w:t>
                  </w:r>
                </w:p>
              </w:tc>
              <w:tc>
                <w:tcPr>
                  <w:tcW w:w="1048" w:type="pct"/>
                  <w:tcBorders>
                    <w:top w:val="nil"/>
                    <w:left w:val="nil"/>
                    <w:bottom w:val="single" w:sz="4" w:space="0" w:color="auto"/>
                    <w:right w:val="single" w:sz="4" w:space="0" w:color="auto"/>
                  </w:tcBorders>
                  <w:noWrap/>
                  <w:vAlign w:val="center"/>
                  <w:hideMark/>
                </w:tcPr>
                <w:p w14:paraId="79043F00" w14:textId="77777777" w:rsidR="00277A72" w:rsidRPr="00802EDF" w:rsidRDefault="00277A72" w:rsidP="00277A72">
                  <w:pPr>
                    <w:jc w:val="center"/>
                    <w:rPr>
                      <w:rFonts w:ascii="Tahoma" w:hAnsi="Tahoma" w:cs="Tahoma"/>
                    </w:rPr>
                  </w:pPr>
                  <w:r w:rsidRPr="00802EDF">
                    <w:rPr>
                      <w:rFonts w:ascii="Tahoma" w:hAnsi="Tahoma" w:cs="Tahoma"/>
                    </w:rPr>
                    <w:t>2.96</w:t>
                  </w:r>
                </w:p>
              </w:tc>
              <w:tc>
                <w:tcPr>
                  <w:tcW w:w="1047" w:type="pct"/>
                  <w:tcBorders>
                    <w:top w:val="nil"/>
                    <w:left w:val="nil"/>
                    <w:bottom w:val="single" w:sz="4" w:space="0" w:color="auto"/>
                    <w:right w:val="single" w:sz="4" w:space="0" w:color="auto"/>
                  </w:tcBorders>
                  <w:noWrap/>
                  <w:vAlign w:val="center"/>
                  <w:hideMark/>
                </w:tcPr>
                <w:p w14:paraId="32F1CE86" w14:textId="77777777" w:rsidR="00277A72" w:rsidRPr="00802EDF" w:rsidRDefault="00277A72" w:rsidP="00277A72">
                  <w:pPr>
                    <w:jc w:val="center"/>
                    <w:rPr>
                      <w:rFonts w:ascii="Tahoma" w:hAnsi="Tahoma" w:cs="Tahoma"/>
                    </w:rPr>
                  </w:pPr>
                  <w:r w:rsidRPr="00802EDF">
                    <w:rPr>
                      <w:rFonts w:ascii="Tahoma" w:hAnsi="Tahoma" w:cs="Tahoma"/>
                    </w:rPr>
                    <w:t>-5.43%</w:t>
                  </w:r>
                </w:p>
              </w:tc>
              <w:tc>
                <w:tcPr>
                  <w:tcW w:w="1047" w:type="pct"/>
                  <w:tcBorders>
                    <w:top w:val="nil"/>
                    <w:left w:val="nil"/>
                    <w:bottom w:val="single" w:sz="4" w:space="0" w:color="auto"/>
                    <w:right w:val="single" w:sz="4" w:space="0" w:color="auto"/>
                  </w:tcBorders>
                  <w:noWrap/>
                  <w:vAlign w:val="center"/>
                  <w:hideMark/>
                </w:tcPr>
                <w:p w14:paraId="018CB756" w14:textId="77777777" w:rsidR="00277A72" w:rsidRPr="00802EDF" w:rsidRDefault="00277A72" w:rsidP="00277A72">
                  <w:pPr>
                    <w:jc w:val="center"/>
                    <w:rPr>
                      <w:rFonts w:ascii="Tahoma" w:hAnsi="Tahoma" w:cs="Tahoma"/>
                    </w:rPr>
                  </w:pPr>
                  <w:r w:rsidRPr="00802EDF">
                    <w:rPr>
                      <w:rFonts w:ascii="Tahoma" w:hAnsi="Tahoma" w:cs="Tahoma"/>
                    </w:rPr>
                    <w:t>2642</w:t>
                  </w:r>
                </w:p>
              </w:tc>
              <w:tc>
                <w:tcPr>
                  <w:tcW w:w="1046" w:type="pct"/>
                  <w:tcBorders>
                    <w:top w:val="nil"/>
                    <w:left w:val="nil"/>
                    <w:bottom w:val="single" w:sz="4" w:space="0" w:color="auto"/>
                    <w:right w:val="single" w:sz="4" w:space="0" w:color="auto"/>
                  </w:tcBorders>
                  <w:noWrap/>
                  <w:vAlign w:val="center"/>
                  <w:hideMark/>
                </w:tcPr>
                <w:p w14:paraId="0E620AC1" w14:textId="77777777" w:rsidR="00277A72" w:rsidRPr="00802EDF" w:rsidRDefault="00277A72" w:rsidP="00277A72">
                  <w:pPr>
                    <w:jc w:val="center"/>
                    <w:rPr>
                      <w:rFonts w:ascii="Tahoma" w:hAnsi="Tahoma" w:cs="Tahoma"/>
                    </w:rPr>
                  </w:pPr>
                  <w:r w:rsidRPr="00802EDF">
                    <w:rPr>
                      <w:rFonts w:ascii="Tahoma" w:hAnsi="Tahoma" w:cs="Tahoma"/>
                    </w:rPr>
                    <w:t>-5.68%</w:t>
                  </w:r>
                </w:p>
              </w:tc>
            </w:tr>
            <w:tr w:rsidR="00277A72" w:rsidRPr="00802EDF" w14:paraId="40C24A1B" w14:textId="77777777" w:rsidTr="00A41E1E">
              <w:trPr>
                <w:trHeight w:val="315"/>
              </w:trPr>
              <w:tc>
                <w:tcPr>
                  <w:tcW w:w="812" w:type="pct"/>
                  <w:tcBorders>
                    <w:top w:val="nil"/>
                    <w:left w:val="single" w:sz="4" w:space="0" w:color="auto"/>
                    <w:bottom w:val="single" w:sz="4" w:space="0" w:color="auto"/>
                    <w:right w:val="single" w:sz="4" w:space="0" w:color="auto"/>
                  </w:tcBorders>
                  <w:noWrap/>
                  <w:vAlign w:val="bottom"/>
                  <w:hideMark/>
                </w:tcPr>
                <w:p w14:paraId="489CE203" w14:textId="77777777" w:rsidR="00277A72" w:rsidRPr="00802EDF" w:rsidRDefault="00277A72" w:rsidP="00277A72">
                  <w:pPr>
                    <w:jc w:val="center"/>
                    <w:rPr>
                      <w:rFonts w:ascii="Tahoma" w:hAnsi="Tahoma" w:cs="Tahoma"/>
                    </w:rPr>
                  </w:pPr>
                  <w:r w:rsidRPr="00802EDF">
                    <w:rPr>
                      <w:rFonts w:ascii="Tahoma" w:hAnsi="Tahoma" w:cs="Tahoma"/>
                    </w:rPr>
                    <w:t>2021-22</w:t>
                  </w:r>
                </w:p>
              </w:tc>
              <w:tc>
                <w:tcPr>
                  <w:tcW w:w="1048" w:type="pct"/>
                  <w:tcBorders>
                    <w:top w:val="nil"/>
                    <w:left w:val="nil"/>
                    <w:bottom w:val="single" w:sz="4" w:space="0" w:color="auto"/>
                    <w:right w:val="single" w:sz="4" w:space="0" w:color="auto"/>
                  </w:tcBorders>
                  <w:noWrap/>
                  <w:vAlign w:val="center"/>
                  <w:hideMark/>
                </w:tcPr>
                <w:p w14:paraId="45976D73" w14:textId="77777777" w:rsidR="00277A72" w:rsidRPr="00802EDF" w:rsidRDefault="00277A72" w:rsidP="00277A72">
                  <w:pPr>
                    <w:jc w:val="center"/>
                    <w:rPr>
                      <w:rFonts w:ascii="Tahoma" w:hAnsi="Tahoma" w:cs="Tahoma"/>
                    </w:rPr>
                  </w:pPr>
                  <w:r w:rsidRPr="00802EDF">
                    <w:rPr>
                      <w:rFonts w:ascii="Tahoma" w:hAnsi="Tahoma" w:cs="Tahoma"/>
                    </w:rPr>
                    <w:t>3.01</w:t>
                  </w:r>
                </w:p>
              </w:tc>
              <w:tc>
                <w:tcPr>
                  <w:tcW w:w="1047" w:type="pct"/>
                  <w:tcBorders>
                    <w:top w:val="nil"/>
                    <w:left w:val="nil"/>
                    <w:bottom w:val="single" w:sz="4" w:space="0" w:color="auto"/>
                    <w:right w:val="single" w:sz="4" w:space="0" w:color="auto"/>
                  </w:tcBorders>
                  <w:noWrap/>
                  <w:vAlign w:val="center"/>
                  <w:hideMark/>
                </w:tcPr>
                <w:p w14:paraId="5D4E9EE1" w14:textId="77777777" w:rsidR="00277A72" w:rsidRPr="00802EDF" w:rsidRDefault="00277A72" w:rsidP="00277A72">
                  <w:pPr>
                    <w:jc w:val="center"/>
                    <w:rPr>
                      <w:rFonts w:ascii="Tahoma" w:hAnsi="Tahoma" w:cs="Tahoma"/>
                    </w:rPr>
                  </w:pPr>
                  <w:r w:rsidRPr="00802EDF">
                    <w:rPr>
                      <w:rFonts w:ascii="Tahoma" w:hAnsi="Tahoma" w:cs="Tahoma"/>
                    </w:rPr>
                    <w:t>1.69%</w:t>
                  </w:r>
                </w:p>
              </w:tc>
              <w:tc>
                <w:tcPr>
                  <w:tcW w:w="1047" w:type="pct"/>
                  <w:tcBorders>
                    <w:top w:val="nil"/>
                    <w:left w:val="nil"/>
                    <w:bottom w:val="single" w:sz="4" w:space="0" w:color="auto"/>
                    <w:right w:val="single" w:sz="4" w:space="0" w:color="auto"/>
                  </w:tcBorders>
                  <w:noWrap/>
                  <w:vAlign w:val="center"/>
                  <w:hideMark/>
                </w:tcPr>
                <w:p w14:paraId="2C32103B" w14:textId="77777777" w:rsidR="00277A72" w:rsidRPr="00802EDF" w:rsidRDefault="00277A72" w:rsidP="00277A72">
                  <w:pPr>
                    <w:jc w:val="center"/>
                    <w:rPr>
                      <w:rFonts w:ascii="Tahoma" w:hAnsi="Tahoma" w:cs="Tahoma"/>
                    </w:rPr>
                  </w:pPr>
                  <w:r w:rsidRPr="00802EDF">
                    <w:rPr>
                      <w:rFonts w:ascii="Tahoma" w:hAnsi="Tahoma" w:cs="Tahoma"/>
                    </w:rPr>
                    <w:t>3045</w:t>
                  </w:r>
                </w:p>
              </w:tc>
              <w:tc>
                <w:tcPr>
                  <w:tcW w:w="1046" w:type="pct"/>
                  <w:tcBorders>
                    <w:top w:val="nil"/>
                    <w:left w:val="nil"/>
                    <w:bottom w:val="single" w:sz="4" w:space="0" w:color="auto"/>
                    <w:right w:val="single" w:sz="4" w:space="0" w:color="auto"/>
                  </w:tcBorders>
                  <w:noWrap/>
                  <w:vAlign w:val="center"/>
                  <w:hideMark/>
                </w:tcPr>
                <w:p w14:paraId="17A56FE4" w14:textId="77777777" w:rsidR="00277A72" w:rsidRPr="00802EDF" w:rsidRDefault="00277A72" w:rsidP="00277A72">
                  <w:pPr>
                    <w:jc w:val="center"/>
                    <w:rPr>
                      <w:rFonts w:ascii="Tahoma" w:hAnsi="Tahoma" w:cs="Tahoma"/>
                    </w:rPr>
                  </w:pPr>
                  <w:r w:rsidRPr="00802EDF">
                    <w:rPr>
                      <w:rFonts w:ascii="Tahoma" w:hAnsi="Tahoma" w:cs="Tahoma"/>
                    </w:rPr>
                    <w:t>15.25%</w:t>
                  </w:r>
                </w:p>
              </w:tc>
            </w:tr>
            <w:tr w:rsidR="00277A72" w:rsidRPr="00802EDF" w14:paraId="1E7A15E2" w14:textId="77777777" w:rsidTr="00A41E1E">
              <w:trPr>
                <w:trHeight w:val="315"/>
              </w:trPr>
              <w:tc>
                <w:tcPr>
                  <w:tcW w:w="812" w:type="pct"/>
                  <w:tcBorders>
                    <w:top w:val="nil"/>
                    <w:left w:val="single" w:sz="4" w:space="0" w:color="auto"/>
                    <w:bottom w:val="single" w:sz="4" w:space="0" w:color="auto"/>
                    <w:right w:val="single" w:sz="4" w:space="0" w:color="auto"/>
                  </w:tcBorders>
                  <w:noWrap/>
                  <w:vAlign w:val="bottom"/>
                  <w:hideMark/>
                </w:tcPr>
                <w:p w14:paraId="78A1C433" w14:textId="77777777" w:rsidR="00277A72" w:rsidRPr="00802EDF" w:rsidRDefault="00277A72" w:rsidP="00277A72">
                  <w:pPr>
                    <w:jc w:val="center"/>
                    <w:rPr>
                      <w:rFonts w:ascii="Tahoma" w:hAnsi="Tahoma" w:cs="Tahoma"/>
                    </w:rPr>
                  </w:pPr>
                  <w:r w:rsidRPr="00802EDF">
                    <w:rPr>
                      <w:rFonts w:ascii="Tahoma" w:hAnsi="Tahoma" w:cs="Tahoma"/>
                    </w:rPr>
                    <w:t>2022-23</w:t>
                  </w:r>
                </w:p>
              </w:tc>
              <w:tc>
                <w:tcPr>
                  <w:tcW w:w="1048" w:type="pct"/>
                  <w:tcBorders>
                    <w:top w:val="nil"/>
                    <w:left w:val="nil"/>
                    <w:bottom w:val="single" w:sz="4" w:space="0" w:color="auto"/>
                    <w:right w:val="single" w:sz="4" w:space="0" w:color="auto"/>
                  </w:tcBorders>
                  <w:noWrap/>
                  <w:vAlign w:val="center"/>
                  <w:hideMark/>
                </w:tcPr>
                <w:p w14:paraId="70F0C2EC" w14:textId="77777777" w:rsidR="00277A72" w:rsidRPr="00802EDF" w:rsidRDefault="00277A72" w:rsidP="00277A72">
                  <w:pPr>
                    <w:jc w:val="center"/>
                    <w:rPr>
                      <w:rFonts w:ascii="Tahoma" w:hAnsi="Tahoma" w:cs="Tahoma"/>
                    </w:rPr>
                  </w:pPr>
                  <w:r w:rsidRPr="00802EDF">
                    <w:rPr>
                      <w:rFonts w:ascii="Tahoma" w:hAnsi="Tahoma" w:cs="Tahoma"/>
                    </w:rPr>
                    <w:t>3.18</w:t>
                  </w:r>
                </w:p>
              </w:tc>
              <w:tc>
                <w:tcPr>
                  <w:tcW w:w="1047" w:type="pct"/>
                  <w:tcBorders>
                    <w:top w:val="nil"/>
                    <w:left w:val="nil"/>
                    <w:bottom w:val="single" w:sz="4" w:space="0" w:color="auto"/>
                    <w:right w:val="single" w:sz="4" w:space="0" w:color="auto"/>
                  </w:tcBorders>
                  <w:noWrap/>
                  <w:vAlign w:val="center"/>
                  <w:hideMark/>
                </w:tcPr>
                <w:p w14:paraId="5F72D53D" w14:textId="77777777" w:rsidR="00277A72" w:rsidRPr="00802EDF" w:rsidRDefault="00277A72" w:rsidP="00277A72">
                  <w:pPr>
                    <w:jc w:val="center"/>
                    <w:rPr>
                      <w:rFonts w:ascii="Tahoma" w:hAnsi="Tahoma" w:cs="Tahoma"/>
                    </w:rPr>
                  </w:pPr>
                  <w:r w:rsidRPr="00802EDF">
                    <w:rPr>
                      <w:rFonts w:ascii="Tahoma" w:hAnsi="Tahoma" w:cs="Tahoma"/>
                    </w:rPr>
                    <w:t>5.65%</w:t>
                  </w:r>
                </w:p>
              </w:tc>
              <w:tc>
                <w:tcPr>
                  <w:tcW w:w="1047" w:type="pct"/>
                  <w:tcBorders>
                    <w:top w:val="nil"/>
                    <w:left w:val="nil"/>
                    <w:bottom w:val="single" w:sz="4" w:space="0" w:color="auto"/>
                    <w:right w:val="single" w:sz="4" w:space="0" w:color="auto"/>
                  </w:tcBorders>
                  <w:noWrap/>
                  <w:vAlign w:val="center"/>
                  <w:hideMark/>
                </w:tcPr>
                <w:p w14:paraId="536B6897" w14:textId="77777777" w:rsidR="00277A72" w:rsidRPr="00802EDF" w:rsidRDefault="00277A72" w:rsidP="00277A72">
                  <w:pPr>
                    <w:jc w:val="center"/>
                    <w:rPr>
                      <w:rFonts w:ascii="Tahoma" w:hAnsi="Tahoma" w:cs="Tahoma"/>
                    </w:rPr>
                  </w:pPr>
                  <w:r w:rsidRPr="00802EDF">
                    <w:rPr>
                      <w:rFonts w:ascii="Tahoma" w:hAnsi="Tahoma" w:cs="Tahoma"/>
                    </w:rPr>
                    <w:t>3180</w:t>
                  </w:r>
                </w:p>
              </w:tc>
              <w:tc>
                <w:tcPr>
                  <w:tcW w:w="1046" w:type="pct"/>
                  <w:tcBorders>
                    <w:top w:val="nil"/>
                    <w:left w:val="nil"/>
                    <w:bottom w:val="single" w:sz="4" w:space="0" w:color="auto"/>
                    <w:right w:val="single" w:sz="4" w:space="0" w:color="auto"/>
                  </w:tcBorders>
                  <w:noWrap/>
                  <w:vAlign w:val="center"/>
                  <w:hideMark/>
                </w:tcPr>
                <w:p w14:paraId="5A98441E" w14:textId="77777777" w:rsidR="00277A72" w:rsidRPr="00802EDF" w:rsidRDefault="00277A72" w:rsidP="00277A72">
                  <w:pPr>
                    <w:jc w:val="center"/>
                    <w:rPr>
                      <w:rFonts w:ascii="Tahoma" w:hAnsi="Tahoma" w:cs="Tahoma"/>
                    </w:rPr>
                  </w:pPr>
                  <w:r w:rsidRPr="00802EDF">
                    <w:rPr>
                      <w:rFonts w:ascii="Tahoma" w:hAnsi="Tahoma" w:cs="Tahoma"/>
                    </w:rPr>
                    <w:t>4.43%</w:t>
                  </w:r>
                </w:p>
              </w:tc>
            </w:tr>
            <w:tr w:rsidR="00277A72" w:rsidRPr="00802EDF" w14:paraId="322C698C" w14:textId="77777777" w:rsidTr="00A41E1E">
              <w:trPr>
                <w:trHeight w:val="315"/>
              </w:trPr>
              <w:tc>
                <w:tcPr>
                  <w:tcW w:w="812" w:type="pct"/>
                  <w:tcBorders>
                    <w:top w:val="nil"/>
                    <w:left w:val="single" w:sz="4" w:space="0" w:color="auto"/>
                    <w:bottom w:val="single" w:sz="4" w:space="0" w:color="auto"/>
                    <w:right w:val="single" w:sz="4" w:space="0" w:color="auto"/>
                  </w:tcBorders>
                  <w:noWrap/>
                  <w:vAlign w:val="bottom"/>
                  <w:hideMark/>
                </w:tcPr>
                <w:p w14:paraId="4CA6308E" w14:textId="77777777" w:rsidR="00277A72" w:rsidRPr="00802EDF" w:rsidRDefault="00277A72" w:rsidP="00277A72">
                  <w:pPr>
                    <w:jc w:val="center"/>
                    <w:rPr>
                      <w:rFonts w:ascii="Tahoma" w:hAnsi="Tahoma" w:cs="Tahoma"/>
                    </w:rPr>
                  </w:pPr>
                  <w:r w:rsidRPr="00802EDF">
                    <w:rPr>
                      <w:rFonts w:ascii="Tahoma" w:hAnsi="Tahoma" w:cs="Tahoma"/>
                    </w:rPr>
                    <w:t>2023-24</w:t>
                  </w:r>
                </w:p>
              </w:tc>
              <w:tc>
                <w:tcPr>
                  <w:tcW w:w="1048" w:type="pct"/>
                  <w:tcBorders>
                    <w:top w:val="nil"/>
                    <w:left w:val="nil"/>
                    <w:bottom w:val="single" w:sz="4" w:space="0" w:color="auto"/>
                    <w:right w:val="single" w:sz="4" w:space="0" w:color="auto"/>
                  </w:tcBorders>
                  <w:noWrap/>
                  <w:vAlign w:val="center"/>
                  <w:hideMark/>
                </w:tcPr>
                <w:p w14:paraId="1EA18CEE" w14:textId="77777777" w:rsidR="00277A72" w:rsidRPr="00802EDF" w:rsidRDefault="00277A72" w:rsidP="00277A72">
                  <w:pPr>
                    <w:jc w:val="center"/>
                    <w:rPr>
                      <w:rFonts w:ascii="Tahoma" w:hAnsi="Tahoma" w:cs="Tahoma"/>
                    </w:rPr>
                  </w:pPr>
                  <w:r w:rsidRPr="00802EDF">
                    <w:rPr>
                      <w:rFonts w:ascii="Tahoma" w:hAnsi="Tahoma" w:cs="Tahoma"/>
                    </w:rPr>
                    <w:t>3.36</w:t>
                  </w:r>
                </w:p>
              </w:tc>
              <w:tc>
                <w:tcPr>
                  <w:tcW w:w="1047" w:type="pct"/>
                  <w:tcBorders>
                    <w:top w:val="nil"/>
                    <w:left w:val="nil"/>
                    <w:bottom w:val="single" w:sz="4" w:space="0" w:color="auto"/>
                    <w:right w:val="single" w:sz="4" w:space="0" w:color="auto"/>
                  </w:tcBorders>
                  <w:noWrap/>
                  <w:vAlign w:val="center"/>
                  <w:hideMark/>
                </w:tcPr>
                <w:p w14:paraId="36A85C08" w14:textId="77777777" w:rsidR="00277A72" w:rsidRPr="00802EDF" w:rsidRDefault="00277A72" w:rsidP="00277A72">
                  <w:pPr>
                    <w:jc w:val="center"/>
                    <w:rPr>
                      <w:rFonts w:ascii="Tahoma" w:hAnsi="Tahoma" w:cs="Tahoma"/>
                    </w:rPr>
                  </w:pPr>
                  <w:r w:rsidRPr="00802EDF">
                    <w:rPr>
                      <w:rFonts w:ascii="Tahoma" w:hAnsi="Tahoma" w:cs="Tahoma"/>
                    </w:rPr>
                    <w:t>5.66%</w:t>
                  </w:r>
                </w:p>
              </w:tc>
              <w:tc>
                <w:tcPr>
                  <w:tcW w:w="1047" w:type="pct"/>
                  <w:tcBorders>
                    <w:top w:val="nil"/>
                    <w:left w:val="nil"/>
                    <w:bottom w:val="single" w:sz="4" w:space="0" w:color="auto"/>
                    <w:right w:val="single" w:sz="4" w:space="0" w:color="auto"/>
                  </w:tcBorders>
                  <w:noWrap/>
                  <w:vAlign w:val="center"/>
                  <w:hideMark/>
                </w:tcPr>
                <w:p w14:paraId="73DF6303" w14:textId="77777777" w:rsidR="00277A72" w:rsidRPr="00802EDF" w:rsidRDefault="00277A72" w:rsidP="00277A72">
                  <w:pPr>
                    <w:jc w:val="center"/>
                    <w:rPr>
                      <w:rFonts w:ascii="Tahoma" w:hAnsi="Tahoma" w:cs="Tahoma"/>
                    </w:rPr>
                  </w:pPr>
                  <w:r w:rsidRPr="00802EDF">
                    <w:rPr>
                      <w:rFonts w:ascii="Tahoma" w:hAnsi="Tahoma" w:cs="Tahoma"/>
                    </w:rPr>
                    <w:t>3182</w:t>
                  </w:r>
                </w:p>
              </w:tc>
              <w:tc>
                <w:tcPr>
                  <w:tcW w:w="1046" w:type="pct"/>
                  <w:tcBorders>
                    <w:top w:val="nil"/>
                    <w:left w:val="nil"/>
                    <w:bottom w:val="single" w:sz="4" w:space="0" w:color="auto"/>
                    <w:right w:val="single" w:sz="4" w:space="0" w:color="auto"/>
                  </w:tcBorders>
                  <w:noWrap/>
                  <w:vAlign w:val="center"/>
                  <w:hideMark/>
                </w:tcPr>
                <w:p w14:paraId="5BE66E90" w14:textId="77777777" w:rsidR="00277A72" w:rsidRPr="00802EDF" w:rsidRDefault="00277A72" w:rsidP="00277A72">
                  <w:pPr>
                    <w:jc w:val="center"/>
                    <w:rPr>
                      <w:rFonts w:ascii="Tahoma" w:hAnsi="Tahoma" w:cs="Tahoma"/>
                    </w:rPr>
                  </w:pPr>
                  <w:r w:rsidRPr="00802EDF">
                    <w:rPr>
                      <w:rFonts w:ascii="Tahoma" w:hAnsi="Tahoma" w:cs="Tahoma"/>
                    </w:rPr>
                    <w:t>0.06%</w:t>
                  </w:r>
                </w:p>
              </w:tc>
            </w:tr>
            <w:tr w:rsidR="00277A72" w:rsidRPr="00802EDF" w14:paraId="62A5A797" w14:textId="77777777" w:rsidTr="00A41E1E">
              <w:trPr>
                <w:trHeight w:val="300"/>
              </w:trPr>
              <w:tc>
                <w:tcPr>
                  <w:tcW w:w="812" w:type="pct"/>
                  <w:tcBorders>
                    <w:top w:val="nil"/>
                    <w:left w:val="single" w:sz="4" w:space="0" w:color="auto"/>
                    <w:bottom w:val="single" w:sz="4" w:space="0" w:color="auto"/>
                    <w:right w:val="single" w:sz="4" w:space="0" w:color="auto"/>
                  </w:tcBorders>
                  <w:noWrap/>
                  <w:vAlign w:val="bottom"/>
                  <w:hideMark/>
                </w:tcPr>
                <w:p w14:paraId="6CD9F487" w14:textId="77777777" w:rsidR="00277A72" w:rsidRPr="00802EDF" w:rsidRDefault="00277A72" w:rsidP="00277A72">
                  <w:pPr>
                    <w:jc w:val="center"/>
                    <w:rPr>
                      <w:rFonts w:ascii="Tahoma" w:hAnsi="Tahoma" w:cs="Tahoma"/>
                    </w:rPr>
                  </w:pPr>
                  <w:r w:rsidRPr="00802EDF">
                    <w:rPr>
                      <w:rFonts w:ascii="Tahoma" w:hAnsi="Tahoma" w:cs="Tahoma"/>
                    </w:rPr>
                    <w:t>2024-25</w:t>
                  </w:r>
                </w:p>
              </w:tc>
              <w:tc>
                <w:tcPr>
                  <w:tcW w:w="1048" w:type="pct"/>
                  <w:tcBorders>
                    <w:top w:val="nil"/>
                    <w:left w:val="nil"/>
                    <w:bottom w:val="single" w:sz="4" w:space="0" w:color="auto"/>
                    <w:right w:val="single" w:sz="4" w:space="0" w:color="auto"/>
                  </w:tcBorders>
                  <w:noWrap/>
                  <w:vAlign w:val="center"/>
                  <w:hideMark/>
                </w:tcPr>
                <w:p w14:paraId="0086C2A0" w14:textId="77777777" w:rsidR="00277A72" w:rsidRPr="00802EDF" w:rsidRDefault="00277A72" w:rsidP="00277A72">
                  <w:pPr>
                    <w:jc w:val="center"/>
                    <w:rPr>
                      <w:rFonts w:ascii="Tahoma" w:hAnsi="Tahoma" w:cs="Tahoma"/>
                    </w:rPr>
                  </w:pPr>
                  <w:r w:rsidRPr="00802EDF">
                    <w:rPr>
                      <w:rFonts w:ascii="Tahoma" w:hAnsi="Tahoma" w:cs="Tahoma"/>
                    </w:rPr>
                    <w:t>3.46</w:t>
                  </w:r>
                </w:p>
              </w:tc>
              <w:tc>
                <w:tcPr>
                  <w:tcW w:w="1047" w:type="pct"/>
                  <w:tcBorders>
                    <w:top w:val="nil"/>
                    <w:left w:val="nil"/>
                    <w:bottom w:val="single" w:sz="4" w:space="0" w:color="auto"/>
                    <w:right w:val="single" w:sz="4" w:space="0" w:color="auto"/>
                  </w:tcBorders>
                  <w:noWrap/>
                  <w:vAlign w:val="center"/>
                  <w:hideMark/>
                </w:tcPr>
                <w:p w14:paraId="4CE53709" w14:textId="77777777" w:rsidR="00277A72" w:rsidRPr="00802EDF" w:rsidRDefault="00277A72" w:rsidP="00277A72">
                  <w:pPr>
                    <w:jc w:val="center"/>
                    <w:rPr>
                      <w:rFonts w:ascii="Tahoma" w:hAnsi="Tahoma" w:cs="Tahoma"/>
                    </w:rPr>
                  </w:pPr>
                  <w:r w:rsidRPr="00802EDF">
                    <w:rPr>
                      <w:rFonts w:ascii="Tahoma" w:hAnsi="Tahoma" w:cs="Tahoma"/>
                    </w:rPr>
                    <w:t>2.98%</w:t>
                  </w:r>
                </w:p>
              </w:tc>
              <w:tc>
                <w:tcPr>
                  <w:tcW w:w="1047" w:type="pct"/>
                  <w:tcBorders>
                    <w:top w:val="nil"/>
                    <w:left w:val="nil"/>
                    <w:bottom w:val="single" w:sz="4" w:space="0" w:color="auto"/>
                    <w:right w:val="single" w:sz="4" w:space="0" w:color="auto"/>
                  </w:tcBorders>
                  <w:noWrap/>
                  <w:vAlign w:val="center"/>
                  <w:hideMark/>
                </w:tcPr>
                <w:p w14:paraId="107D35FB" w14:textId="77777777" w:rsidR="00277A72" w:rsidRPr="00802EDF" w:rsidRDefault="00277A72" w:rsidP="00277A72">
                  <w:pPr>
                    <w:jc w:val="center"/>
                    <w:rPr>
                      <w:rFonts w:ascii="Tahoma" w:hAnsi="Tahoma" w:cs="Tahoma"/>
                    </w:rPr>
                  </w:pPr>
                  <w:r w:rsidRPr="00802EDF">
                    <w:rPr>
                      <w:rFonts w:ascii="Tahoma" w:hAnsi="Tahoma" w:cs="Tahoma"/>
                    </w:rPr>
                    <w:t>3252</w:t>
                  </w:r>
                </w:p>
              </w:tc>
              <w:tc>
                <w:tcPr>
                  <w:tcW w:w="1046" w:type="pct"/>
                  <w:tcBorders>
                    <w:top w:val="nil"/>
                    <w:left w:val="nil"/>
                    <w:bottom w:val="single" w:sz="4" w:space="0" w:color="auto"/>
                    <w:right w:val="single" w:sz="4" w:space="0" w:color="auto"/>
                  </w:tcBorders>
                  <w:noWrap/>
                  <w:vAlign w:val="center"/>
                  <w:hideMark/>
                </w:tcPr>
                <w:p w14:paraId="2E8C97BB" w14:textId="77777777" w:rsidR="00277A72" w:rsidRPr="00802EDF" w:rsidRDefault="00277A72" w:rsidP="00277A72">
                  <w:pPr>
                    <w:jc w:val="center"/>
                    <w:rPr>
                      <w:rFonts w:ascii="Tahoma" w:hAnsi="Tahoma" w:cs="Tahoma"/>
                    </w:rPr>
                  </w:pPr>
                  <w:r w:rsidRPr="00802EDF">
                    <w:rPr>
                      <w:rFonts w:ascii="Tahoma" w:hAnsi="Tahoma" w:cs="Tahoma"/>
                    </w:rPr>
                    <w:t>2.20%</w:t>
                  </w:r>
                </w:p>
              </w:tc>
            </w:tr>
          </w:tbl>
          <w:p w14:paraId="25EDA2F4" w14:textId="274F70AF" w:rsidR="00277A72" w:rsidRDefault="00277A72" w:rsidP="00277A72">
            <w:pPr>
              <w:spacing w:after="0" w:line="240" w:lineRule="auto"/>
              <w:jc w:val="both"/>
              <w:rPr>
                <w:rFonts w:ascii="Tahoma" w:hAnsi="Tahoma" w:cs="Tahoma"/>
                <w:lang w:val="en-US"/>
              </w:rPr>
            </w:pPr>
          </w:p>
        </w:tc>
      </w:tr>
    </w:tbl>
    <w:p w14:paraId="294AC2E7" w14:textId="77777777" w:rsidR="00277A72" w:rsidRPr="00802EDF" w:rsidRDefault="00277A72"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2547"/>
        <w:gridCol w:w="7203"/>
      </w:tblGrid>
      <w:tr w:rsidR="00786AE2" w:rsidRPr="00802EDF" w14:paraId="65669E47" w14:textId="77777777" w:rsidTr="00277A72">
        <w:trPr>
          <w:trHeight w:val="13608"/>
        </w:trPr>
        <w:tc>
          <w:tcPr>
            <w:tcW w:w="2547" w:type="dxa"/>
            <w:tcBorders>
              <w:top w:val="single" w:sz="4" w:space="0" w:color="auto"/>
              <w:left w:val="single" w:sz="4" w:space="0" w:color="auto"/>
              <w:bottom w:val="single" w:sz="4" w:space="0" w:color="auto"/>
              <w:right w:val="single" w:sz="4" w:space="0" w:color="auto"/>
            </w:tcBorders>
          </w:tcPr>
          <w:p w14:paraId="63891B7F" w14:textId="77777777" w:rsidR="00786AE2" w:rsidRPr="00802EDF" w:rsidRDefault="00786AE2" w:rsidP="00030179">
            <w:pPr>
              <w:pStyle w:val="NormalWeb"/>
              <w:jc w:val="both"/>
              <w:rPr>
                <w:rFonts w:ascii="Tahoma" w:hAnsi="Tahoma" w:cs="Tahoma"/>
                <w:i/>
                <w:iCs/>
                <w:sz w:val="22"/>
                <w:szCs w:val="22"/>
              </w:rPr>
            </w:pPr>
            <w:r w:rsidRPr="00802EDF">
              <w:rPr>
                <w:rFonts w:ascii="Tahoma" w:hAnsi="Tahoma" w:cs="Tahoma"/>
                <w:i/>
                <w:iCs/>
                <w:sz w:val="22"/>
                <w:szCs w:val="22"/>
              </w:rPr>
              <w:lastRenderedPageBreak/>
              <w:t>Q.(c)</w:t>
            </w:r>
            <w:r w:rsidRPr="00802EDF">
              <w:rPr>
                <w:rFonts w:ascii="Tahoma" w:hAnsi="Tahoma" w:cs="Tahoma"/>
                <w:sz w:val="22"/>
                <w:szCs w:val="22"/>
              </w:rPr>
              <w:t xml:space="preserve"> </w:t>
            </w:r>
            <w:r w:rsidR="00E2003D">
              <w:rPr>
                <w:rFonts w:ascii="Tahoma" w:hAnsi="Tahoma" w:cs="Tahoma"/>
                <w:i/>
                <w:iCs/>
                <w:sz w:val="22"/>
                <w:szCs w:val="22"/>
              </w:rPr>
              <w:t>Details of crude oil reserves in India in the last 10 years, year-wise, along with year-on -year change;</w:t>
            </w:r>
          </w:p>
        </w:tc>
        <w:tc>
          <w:tcPr>
            <w:tcW w:w="7203" w:type="dxa"/>
            <w:tcBorders>
              <w:top w:val="single" w:sz="4" w:space="0" w:color="auto"/>
              <w:left w:val="single" w:sz="4" w:space="0" w:color="auto"/>
              <w:bottom w:val="single" w:sz="4" w:space="0" w:color="auto"/>
              <w:right w:val="single" w:sz="4" w:space="0" w:color="auto"/>
            </w:tcBorders>
          </w:tcPr>
          <w:p w14:paraId="1DF0B480" w14:textId="77777777" w:rsidR="00786AE2" w:rsidRPr="00802EDF" w:rsidRDefault="00786AE2" w:rsidP="00786AE2">
            <w:pPr>
              <w:spacing w:after="0" w:line="240" w:lineRule="auto"/>
              <w:jc w:val="both"/>
              <w:rPr>
                <w:rFonts w:ascii="Tahoma" w:eastAsia="Times New Roman" w:hAnsi="Tahoma" w:cs="Tahoma"/>
                <w:b/>
                <w:bCs/>
                <w:kern w:val="2"/>
                <w14:ligatures w14:val="standardContextual"/>
              </w:rPr>
            </w:pPr>
            <w:r w:rsidRPr="00802EDF">
              <w:rPr>
                <w:rFonts w:ascii="Tahoma" w:hAnsi="Tahoma" w:cs="Tahoma"/>
                <w:b/>
                <w:lang w:val="en-US"/>
              </w:rPr>
              <w:t>Answer to Q(c):</w:t>
            </w:r>
            <w:r w:rsidRPr="00802EDF">
              <w:rPr>
                <w:rFonts w:ascii="Tahoma" w:hAnsi="Tahoma" w:cs="Tahoma"/>
                <w:lang w:val="en-US"/>
              </w:rPr>
              <w:t xml:space="preserve"> </w:t>
            </w:r>
            <w:proofErr w:type="spellStart"/>
            <w:r w:rsidRPr="00802EDF">
              <w:rPr>
                <w:rFonts w:ascii="Tahoma" w:eastAsia="Times New Roman" w:hAnsi="Tahoma" w:cs="Tahoma"/>
                <w:b/>
                <w:bCs/>
                <w:kern w:val="2"/>
                <w14:ligatures w14:val="standardContextual"/>
              </w:rPr>
              <w:t>MoPNG</w:t>
            </w:r>
            <w:proofErr w:type="spellEnd"/>
            <w:r w:rsidRPr="00802EDF">
              <w:rPr>
                <w:rFonts w:ascii="Tahoma" w:eastAsia="Times New Roman" w:hAnsi="Tahoma" w:cs="Tahoma"/>
                <w:b/>
                <w:bCs/>
                <w:kern w:val="2"/>
                <w14:ligatures w14:val="standardContextual"/>
              </w:rPr>
              <w:t xml:space="preserve"> may reply suitably. </w:t>
            </w:r>
          </w:p>
          <w:p w14:paraId="3649526A" w14:textId="77777777" w:rsidR="00786AE2" w:rsidRDefault="00E2003D" w:rsidP="00786AE2">
            <w:pPr>
              <w:spacing w:after="0" w:line="240" w:lineRule="auto"/>
              <w:jc w:val="both"/>
              <w:rPr>
                <w:rFonts w:ascii="Tahoma" w:eastAsia="Times New Roman" w:hAnsi="Tahoma" w:cs="Tahoma"/>
                <w:kern w:val="2"/>
                <w14:ligatures w14:val="standardContextual"/>
              </w:rPr>
            </w:pPr>
            <w:r w:rsidRPr="00E2003D">
              <w:rPr>
                <w:rFonts w:ascii="Tahoma" w:eastAsia="Times New Roman" w:hAnsi="Tahoma" w:cs="Tahoma"/>
                <w:kern w:val="2"/>
                <w14:ligatures w14:val="standardContextual"/>
              </w:rPr>
              <w:t>As far as OIL is concerned, the crude oil reserves in the last 10 years is as below.</w:t>
            </w:r>
          </w:p>
          <w:tbl>
            <w:tblPr>
              <w:tblW w:w="5000" w:type="pct"/>
              <w:tblLayout w:type="fixed"/>
              <w:tblLook w:val="04A0" w:firstRow="1" w:lastRow="0" w:firstColumn="1" w:lastColumn="0" w:noHBand="0" w:noVBand="1"/>
            </w:tblPr>
            <w:tblGrid>
              <w:gridCol w:w="796"/>
              <w:gridCol w:w="1030"/>
              <w:gridCol w:w="1030"/>
              <w:gridCol w:w="1030"/>
              <w:gridCol w:w="1030"/>
              <w:gridCol w:w="1033"/>
              <w:gridCol w:w="1028"/>
            </w:tblGrid>
            <w:tr w:rsidR="00E2003D" w:rsidRPr="0058181B" w14:paraId="4B5498F6" w14:textId="77777777" w:rsidTr="003F7EF9">
              <w:trPr>
                <w:trHeight w:val="915"/>
              </w:trPr>
              <w:tc>
                <w:tcPr>
                  <w:tcW w:w="571" w:type="pct"/>
                  <w:tcBorders>
                    <w:top w:val="single" w:sz="4" w:space="0" w:color="auto"/>
                    <w:left w:val="single" w:sz="4" w:space="0" w:color="auto"/>
                    <w:bottom w:val="single" w:sz="4" w:space="0" w:color="auto"/>
                    <w:right w:val="single" w:sz="4" w:space="0" w:color="auto"/>
                  </w:tcBorders>
                  <w:noWrap/>
                  <w:vAlign w:val="bottom"/>
                  <w:hideMark/>
                </w:tcPr>
                <w:p w14:paraId="35EB8406" w14:textId="77777777" w:rsidR="00E2003D" w:rsidRPr="0058181B" w:rsidRDefault="00E2003D" w:rsidP="00E2003D">
                  <w:pPr>
                    <w:jc w:val="center"/>
                  </w:pPr>
                  <w:r w:rsidRPr="0058181B">
                    <w:t> </w:t>
                  </w:r>
                </w:p>
              </w:tc>
              <w:tc>
                <w:tcPr>
                  <w:tcW w:w="738" w:type="pct"/>
                  <w:tcBorders>
                    <w:top w:val="single" w:sz="4" w:space="0" w:color="auto"/>
                    <w:left w:val="nil"/>
                    <w:bottom w:val="single" w:sz="4" w:space="0" w:color="auto"/>
                    <w:right w:val="single" w:sz="4" w:space="0" w:color="auto"/>
                  </w:tcBorders>
                  <w:vAlign w:val="center"/>
                  <w:hideMark/>
                </w:tcPr>
                <w:p w14:paraId="2734BA04" w14:textId="77777777" w:rsidR="00E2003D" w:rsidRPr="00922153" w:rsidRDefault="00E2003D" w:rsidP="00E2003D">
                  <w:pPr>
                    <w:jc w:val="center"/>
                    <w:rPr>
                      <w:b/>
                      <w:bCs/>
                    </w:rPr>
                  </w:pPr>
                  <w:r w:rsidRPr="00922153">
                    <w:rPr>
                      <w:b/>
                      <w:bCs/>
                    </w:rPr>
                    <w:t>Crude Oil</w:t>
                  </w:r>
                </w:p>
              </w:tc>
              <w:tc>
                <w:tcPr>
                  <w:tcW w:w="738" w:type="pct"/>
                  <w:tcBorders>
                    <w:top w:val="single" w:sz="4" w:space="0" w:color="auto"/>
                    <w:left w:val="nil"/>
                    <w:bottom w:val="single" w:sz="4" w:space="0" w:color="auto"/>
                    <w:right w:val="single" w:sz="4" w:space="0" w:color="auto"/>
                  </w:tcBorders>
                  <w:vAlign w:val="center"/>
                  <w:hideMark/>
                </w:tcPr>
                <w:p w14:paraId="2CD0EB25" w14:textId="77777777" w:rsidR="00E2003D" w:rsidRPr="00922153" w:rsidRDefault="00E2003D" w:rsidP="00E2003D">
                  <w:pPr>
                    <w:jc w:val="center"/>
                    <w:rPr>
                      <w:b/>
                      <w:bCs/>
                    </w:rPr>
                  </w:pPr>
                  <w:r w:rsidRPr="00922153">
                    <w:rPr>
                      <w:b/>
                      <w:bCs/>
                    </w:rPr>
                    <w:t>YoY Change %</w:t>
                  </w:r>
                </w:p>
              </w:tc>
              <w:tc>
                <w:tcPr>
                  <w:tcW w:w="738" w:type="pct"/>
                  <w:tcBorders>
                    <w:top w:val="single" w:sz="4" w:space="0" w:color="auto"/>
                    <w:left w:val="nil"/>
                    <w:bottom w:val="single" w:sz="4" w:space="0" w:color="auto"/>
                    <w:right w:val="single" w:sz="4" w:space="0" w:color="auto"/>
                  </w:tcBorders>
                  <w:vAlign w:val="center"/>
                  <w:hideMark/>
                </w:tcPr>
                <w:p w14:paraId="65D9AD0D" w14:textId="77777777" w:rsidR="00E2003D" w:rsidRPr="00922153" w:rsidRDefault="00E2003D" w:rsidP="00E2003D">
                  <w:pPr>
                    <w:jc w:val="center"/>
                    <w:rPr>
                      <w:b/>
                      <w:bCs/>
                    </w:rPr>
                  </w:pPr>
                  <w:r w:rsidRPr="00922153">
                    <w:rPr>
                      <w:b/>
                      <w:bCs/>
                    </w:rPr>
                    <w:t>Natural Gas</w:t>
                  </w:r>
                </w:p>
              </w:tc>
              <w:tc>
                <w:tcPr>
                  <w:tcW w:w="738" w:type="pct"/>
                  <w:tcBorders>
                    <w:top w:val="single" w:sz="4" w:space="0" w:color="auto"/>
                    <w:left w:val="nil"/>
                    <w:bottom w:val="single" w:sz="4" w:space="0" w:color="auto"/>
                    <w:right w:val="single" w:sz="4" w:space="0" w:color="auto"/>
                  </w:tcBorders>
                  <w:vAlign w:val="center"/>
                  <w:hideMark/>
                </w:tcPr>
                <w:p w14:paraId="6AD0B7EB" w14:textId="77777777" w:rsidR="00E2003D" w:rsidRPr="00922153" w:rsidRDefault="00E2003D" w:rsidP="00E2003D">
                  <w:pPr>
                    <w:jc w:val="center"/>
                    <w:rPr>
                      <w:b/>
                      <w:bCs/>
                    </w:rPr>
                  </w:pPr>
                  <w:r w:rsidRPr="00922153">
                    <w:rPr>
                      <w:b/>
                      <w:bCs/>
                    </w:rPr>
                    <w:t>YoY Change %</w:t>
                  </w:r>
                </w:p>
              </w:tc>
              <w:tc>
                <w:tcPr>
                  <w:tcW w:w="740" w:type="pct"/>
                  <w:tcBorders>
                    <w:top w:val="single" w:sz="4" w:space="0" w:color="auto"/>
                    <w:left w:val="nil"/>
                    <w:bottom w:val="single" w:sz="4" w:space="0" w:color="auto"/>
                    <w:right w:val="single" w:sz="4" w:space="0" w:color="auto"/>
                  </w:tcBorders>
                  <w:vAlign w:val="center"/>
                  <w:hideMark/>
                </w:tcPr>
                <w:p w14:paraId="642C974C" w14:textId="77777777" w:rsidR="00E2003D" w:rsidRPr="00922153" w:rsidRDefault="00E2003D" w:rsidP="00E2003D">
                  <w:pPr>
                    <w:jc w:val="center"/>
                    <w:rPr>
                      <w:b/>
                      <w:bCs/>
                    </w:rPr>
                  </w:pPr>
                  <w:r w:rsidRPr="00922153">
                    <w:rPr>
                      <w:b/>
                      <w:bCs/>
                    </w:rPr>
                    <w:t>Crude Oil Reserves</w:t>
                  </w:r>
                </w:p>
              </w:tc>
              <w:tc>
                <w:tcPr>
                  <w:tcW w:w="738" w:type="pct"/>
                  <w:tcBorders>
                    <w:top w:val="single" w:sz="4" w:space="0" w:color="auto"/>
                    <w:left w:val="nil"/>
                    <w:bottom w:val="single" w:sz="4" w:space="0" w:color="auto"/>
                    <w:right w:val="single" w:sz="4" w:space="0" w:color="auto"/>
                  </w:tcBorders>
                  <w:vAlign w:val="center"/>
                  <w:hideMark/>
                </w:tcPr>
                <w:p w14:paraId="1DB5323A" w14:textId="77777777" w:rsidR="00E2003D" w:rsidRPr="00922153" w:rsidRDefault="00E2003D" w:rsidP="00E2003D">
                  <w:pPr>
                    <w:jc w:val="center"/>
                    <w:rPr>
                      <w:b/>
                      <w:bCs/>
                    </w:rPr>
                  </w:pPr>
                  <w:r w:rsidRPr="00922153">
                    <w:rPr>
                      <w:b/>
                      <w:bCs/>
                    </w:rPr>
                    <w:t>YoY Change %</w:t>
                  </w:r>
                </w:p>
              </w:tc>
            </w:tr>
            <w:tr w:rsidR="00E2003D" w:rsidRPr="0058181B" w14:paraId="51E49A21" w14:textId="77777777"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14:paraId="077CF08F" w14:textId="77777777" w:rsidR="00E2003D" w:rsidRPr="0058181B" w:rsidRDefault="00E2003D" w:rsidP="00E2003D">
                  <w:pPr>
                    <w:jc w:val="center"/>
                  </w:pPr>
                  <w:r w:rsidRPr="0058181B">
                    <w:t> </w:t>
                  </w:r>
                </w:p>
              </w:tc>
              <w:tc>
                <w:tcPr>
                  <w:tcW w:w="738" w:type="pct"/>
                  <w:tcBorders>
                    <w:top w:val="nil"/>
                    <w:left w:val="nil"/>
                    <w:bottom w:val="single" w:sz="4" w:space="0" w:color="auto"/>
                    <w:right w:val="single" w:sz="4" w:space="0" w:color="auto"/>
                  </w:tcBorders>
                  <w:vAlign w:val="center"/>
                  <w:hideMark/>
                </w:tcPr>
                <w:p w14:paraId="5F255399" w14:textId="77777777" w:rsidR="00E2003D" w:rsidRPr="0058181B" w:rsidRDefault="00E2003D" w:rsidP="00E2003D">
                  <w:pPr>
                    <w:jc w:val="center"/>
                  </w:pPr>
                  <w:r w:rsidRPr="0058181B">
                    <w:t>MMT</w:t>
                  </w:r>
                </w:p>
              </w:tc>
              <w:tc>
                <w:tcPr>
                  <w:tcW w:w="738" w:type="pct"/>
                  <w:tcBorders>
                    <w:top w:val="nil"/>
                    <w:left w:val="nil"/>
                    <w:bottom w:val="single" w:sz="4" w:space="0" w:color="auto"/>
                    <w:right w:val="single" w:sz="4" w:space="0" w:color="auto"/>
                  </w:tcBorders>
                  <w:vAlign w:val="center"/>
                  <w:hideMark/>
                </w:tcPr>
                <w:p w14:paraId="3604F085" w14:textId="77777777" w:rsidR="00E2003D" w:rsidRPr="0058181B" w:rsidRDefault="00E2003D" w:rsidP="00E2003D">
                  <w:pPr>
                    <w:jc w:val="center"/>
                  </w:pPr>
                  <w:r w:rsidRPr="0058181B">
                    <w:t> </w:t>
                  </w:r>
                </w:p>
              </w:tc>
              <w:tc>
                <w:tcPr>
                  <w:tcW w:w="738" w:type="pct"/>
                  <w:tcBorders>
                    <w:top w:val="nil"/>
                    <w:left w:val="nil"/>
                    <w:bottom w:val="single" w:sz="4" w:space="0" w:color="auto"/>
                    <w:right w:val="single" w:sz="4" w:space="0" w:color="auto"/>
                  </w:tcBorders>
                  <w:vAlign w:val="center"/>
                  <w:hideMark/>
                </w:tcPr>
                <w:p w14:paraId="768BF348" w14:textId="77777777" w:rsidR="00E2003D" w:rsidRPr="0058181B" w:rsidRDefault="00E2003D" w:rsidP="00E2003D">
                  <w:pPr>
                    <w:jc w:val="center"/>
                  </w:pPr>
                  <w:r w:rsidRPr="0058181B">
                    <w:t>MMSCM</w:t>
                  </w:r>
                </w:p>
              </w:tc>
              <w:tc>
                <w:tcPr>
                  <w:tcW w:w="738" w:type="pct"/>
                  <w:tcBorders>
                    <w:top w:val="nil"/>
                    <w:left w:val="nil"/>
                    <w:bottom w:val="single" w:sz="4" w:space="0" w:color="auto"/>
                    <w:right w:val="single" w:sz="4" w:space="0" w:color="auto"/>
                  </w:tcBorders>
                  <w:vAlign w:val="center"/>
                  <w:hideMark/>
                </w:tcPr>
                <w:p w14:paraId="7201109B" w14:textId="77777777" w:rsidR="00E2003D" w:rsidRPr="0058181B" w:rsidRDefault="00E2003D" w:rsidP="00E2003D">
                  <w:pPr>
                    <w:jc w:val="center"/>
                  </w:pPr>
                  <w:r w:rsidRPr="0058181B">
                    <w:t> </w:t>
                  </w:r>
                </w:p>
              </w:tc>
              <w:tc>
                <w:tcPr>
                  <w:tcW w:w="740" w:type="pct"/>
                  <w:tcBorders>
                    <w:top w:val="nil"/>
                    <w:left w:val="nil"/>
                    <w:bottom w:val="single" w:sz="4" w:space="0" w:color="auto"/>
                    <w:right w:val="single" w:sz="4" w:space="0" w:color="auto"/>
                  </w:tcBorders>
                  <w:vAlign w:val="center"/>
                  <w:hideMark/>
                </w:tcPr>
                <w:p w14:paraId="2DE70977" w14:textId="77777777" w:rsidR="00E2003D" w:rsidRPr="0058181B" w:rsidRDefault="00E2003D" w:rsidP="00E2003D">
                  <w:pPr>
                    <w:jc w:val="center"/>
                  </w:pPr>
                  <w:r w:rsidRPr="0058181B">
                    <w:t>MMT</w:t>
                  </w:r>
                </w:p>
              </w:tc>
              <w:tc>
                <w:tcPr>
                  <w:tcW w:w="738" w:type="pct"/>
                  <w:tcBorders>
                    <w:top w:val="nil"/>
                    <w:left w:val="nil"/>
                    <w:bottom w:val="single" w:sz="4" w:space="0" w:color="auto"/>
                    <w:right w:val="single" w:sz="4" w:space="0" w:color="auto"/>
                  </w:tcBorders>
                  <w:vAlign w:val="center"/>
                  <w:hideMark/>
                </w:tcPr>
                <w:p w14:paraId="1362D726" w14:textId="77777777" w:rsidR="00E2003D" w:rsidRPr="0058181B" w:rsidRDefault="00E2003D" w:rsidP="00E2003D">
                  <w:pPr>
                    <w:jc w:val="center"/>
                  </w:pPr>
                  <w:r w:rsidRPr="0058181B">
                    <w:t> </w:t>
                  </w:r>
                </w:p>
              </w:tc>
            </w:tr>
            <w:tr w:rsidR="00E2003D" w:rsidRPr="0058181B" w14:paraId="494B2B3A" w14:textId="77777777"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14:paraId="49F9CF36" w14:textId="77777777" w:rsidR="00E2003D" w:rsidRPr="0058181B" w:rsidRDefault="00E2003D" w:rsidP="00E2003D">
                  <w:pPr>
                    <w:jc w:val="center"/>
                  </w:pPr>
                  <w:r w:rsidRPr="0058181B">
                    <w:t>2015-16</w:t>
                  </w:r>
                </w:p>
              </w:tc>
              <w:tc>
                <w:tcPr>
                  <w:tcW w:w="738" w:type="pct"/>
                  <w:tcBorders>
                    <w:top w:val="nil"/>
                    <w:left w:val="nil"/>
                    <w:bottom w:val="single" w:sz="4" w:space="0" w:color="auto"/>
                    <w:right w:val="single" w:sz="4" w:space="0" w:color="auto"/>
                  </w:tcBorders>
                  <w:noWrap/>
                  <w:vAlign w:val="center"/>
                  <w:hideMark/>
                </w:tcPr>
                <w:p w14:paraId="0F8F21B0" w14:textId="77777777" w:rsidR="00E2003D" w:rsidRPr="0058181B" w:rsidRDefault="00E2003D" w:rsidP="00E2003D">
                  <w:pPr>
                    <w:jc w:val="center"/>
                  </w:pPr>
                  <w:r w:rsidRPr="0058181B">
                    <w:t>3.25</w:t>
                  </w:r>
                </w:p>
              </w:tc>
              <w:tc>
                <w:tcPr>
                  <w:tcW w:w="738" w:type="pct"/>
                  <w:tcBorders>
                    <w:top w:val="nil"/>
                    <w:left w:val="nil"/>
                    <w:bottom w:val="single" w:sz="4" w:space="0" w:color="auto"/>
                    <w:right w:val="single" w:sz="4" w:space="0" w:color="auto"/>
                  </w:tcBorders>
                  <w:noWrap/>
                  <w:vAlign w:val="center"/>
                  <w:hideMark/>
                </w:tcPr>
                <w:p w14:paraId="010C12F7" w14:textId="77777777" w:rsidR="00E2003D" w:rsidRPr="0058181B" w:rsidRDefault="00E2003D" w:rsidP="00E2003D">
                  <w:pPr>
                    <w:jc w:val="center"/>
                  </w:pPr>
                  <w:r w:rsidRPr="0058181B">
                    <w:t> </w:t>
                  </w:r>
                </w:p>
              </w:tc>
              <w:tc>
                <w:tcPr>
                  <w:tcW w:w="738" w:type="pct"/>
                  <w:tcBorders>
                    <w:top w:val="nil"/>
                    <w:left w:val="nil"/>
                    <w:bottom w:val="single" w:sz="4" w:space="0" w:color="auto"/>
                    <w:right w:val="single" w:sz="4" w:space="0" w:color="auto"/>
                  </w:tcBorders>
                  <w:noWrap/>
                  <w:vAlign w:val="center"/>
                  <w:hideMark/>
                </w:tcPr>
                <w:p w14:paraId="47403FC8" w14:textId="77777777" w:rsidR="00E2003D" w:rsidRPr="0058181B" w:rsidRDefault="00E2003D" w:rsidP="00E2003D">
                  <w:pPr>
                    <w:jc w:val="center"/>
                  </w:pPr>
                  <w:r w:rsidRPr="0058181B">
                    <w:t>2838</w:t>
                  </w:r>
                </w:p>
              </w:tc>
              <w:tc>
                <w:tcPr>
                  <w:tcW w:w="738" w:type="pct"/>
                  <w:tcBorders>
                    <w:top w:val="nil"/>
                    <w:left w:val="nil"/>
                    <w:bottom w:val="single" w:sz="4" w:space="0" w:color="auto"/>
                    <w:right w:val="single" w:sz="4" w:space="0" w:color="auto"/>
                  </w:tcBorders>
                  <w:noWrap/>
                  <w:vAlign w:val="center"/>
                  <w:hideMark/>
                </w:tcPr>
                <w:p w14:paraId="06DBC263" w14:textId="77777777" w:rsidR="00E2003D" w:rsidRPr="0058181B" w:rsidRDefault="00E2003D" w:rsidP="00E2003D">
                  <w:pPr>
                    <w:jc w:val="center"/>
                  </w:pPr>
                  <w:r w:rsidRPr="0058181B">
                    <w:t> </w:t>
                  </w:r>
                </w:p>
              </w:tc>
              <w:tc>
                <w:tcPr>
                  <w:tcW w:w="740" w:type="pct"/>
                  <w:tcBorders>
                    <w:top w:val="nil"/>
                    <w:left w:val="nil"/>
                    <w:bottom w:val="single" w:sz="4" w:space="0" w:color="auto"/>
                    <w:right w:val="single" w:sz="4" w:space="0" w:color="auto"/>
                  </w:tcBorders>
                  <w:noWrap/>
                  <w:vAlign w:val="center"/>
                  <w:hideMark/>
                </w:tcPr>
                <w:p w14:paraId="37BD1008" w14:textId="77777777" w:rsidR="00E2003D" w:rsidRPr="0058181B" w:rsidRDefault="00E2003D" w:rsidP="00E2003D">
                  <w:pPr>
                    <w:jc w:val="center"/>
                  </w:pPr>
                  <w:r w:rsidRPr="0058181B">
                    <w:t>80.74</w:t>
                  </w:r>
                </w:p>
              </w:tc>
              <w:tc>
                <w:tcPr>
                  <w:tcW w:w="738" w:type="pct"/>
                  <w:tcBorders>
                    <w:top w:val="nil"/>
                    <w:left w:val="nil"/>
                    <w:bottom w:val="single" w:sz="4" w:space="0" w:color="auto"/>
                    <w:right w:val="single" w:sz="4" w:space="0" w:color="auto"/>
                  </w:tcBorders>
                  <w:noWrap/>
                  <w:vAlign w:val="center"/>
                  <w:hideMark/>
                </w:tcPr>
                <w:p w14:paraId="6B1CC1FE" w14:textId="77777777" w:rsidR="00E2003D" w:rsidRPr="0058181B" w:rsidRDefault="00E2003D" w:rsidP="00E2003D">
                  <w:pPr>
                    <w:jc w:val="center"/>
                  </w:pPr>
                  <w:r w:rsidRPr="0058181B">
                    <w:t> </w:t>
                  </w:r>
                </w:p>
              </w:tc>
            </w:tr>
            <w:tr w:rsidR="00E2003D" w:rsidRPr="0058181B" w14:paraId="7A480D23" w14:textId="77777777"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14:paraId="63C636F2" w14:textId="77777777" w:rsidR="00E2003D" w:rsidRPr="0058181B" w:rsidRDefault="00E2003D" w:rsidP="00E2003D">
                  <w:pPr>
                    <w:jc w:val="center"/>
                  </w:pPr>
                  <w:r w:rsidRPr="0058181B">
                    <w:t>2016-17</w:t>
                  </w:r>
                </w:p>
              </w:tc>
              <w:tc>
                <w:tcPr>
                  <w:tcW w:w="738" w:type="pct"/>
                  <w:tcBorders>
                    <w:top w:val="nil"/>
                    <w:left w:val="nil"/>
                    <w:bottom w:val="single" w:sz="4" w:space="0" w:color="auto"/>
                    <w:right w:val="single" w:sz="4" w:space="0" w:color="auto"/>
                  </w:tcBorders>
                  <w:noWrap/>
                  <w:vAlign w:val="center"/>
                  <w:hideMark/>
                </w:tcPr>
                <w:p w14:paraId="4636CAD0" w14:textId="77777777" w:rsidR="00E2003D" w:rsidRPr="0058181B" w:rsidRDefault="00E2003D" w:rsidP="00E2003D">
                  <w:pPr>
                    <w:jc w:val="center"/>
                  </w:pPr>
                  <w:r w:rsidRPr="0058181B">
                    <w:t>3.28</w:t>
                  </w:r>
                </w:p>
              </w:tc>
              <w:tc>
                <w:tcPr>
                  <w:tcW w:w="738" w:type="pct"/>
                  <w:tcBorders>
                    <w:top w:val="nil"/>
                    <w:left w:val="nil"/>
                    <w:bottom w:val="single" w:sz="4" w:space="0" w:color="auto"/>
                    <w:right w:val="single" w:sz="4" w:space="0" w:color="auto"/>
                  </w:tcBorders>
                  <w:noWrap/>
                  <w:vAlign w:val="center"/>
                  <w:hideMark/>
                </w:tcPr>
                <w:p w14:paraId="3F0F72CA" w14:textId="77777777" w:rsidR="00E2003D" w:rsidRPr="0058181B" w:rsidRDefault="00E2003D" w:rsidP="00E2003D">
                  <w:pPr>
                    <w:jc w:val="center"/>
                  </w:pPr>
                  <w:r w:rsidRPr="0058181B">
                    <w:t>0.92%</w:t>
                  </w:r>
                </w:p>
              </w:tc>
              <w:tc>
                <w:tcPr>
                  <w:tcW w:w="738" w:type="pct"/>
                  <w:tcBorders>
                    <w:top w:val="nil"/>
                    <w:left w:val="nil"/>
                    <w:bottom w:val="single" w:sz="4" w:space="0" w:color="auto"/>
                    <w:right w:val="single" w:sz="4" w:space="0" w:color="auto"/>
                  </w:tcBorders>
                  <w:noWrap/>
                  <w:vAlign w:val="center"/>
                  <w:hideMark/>
                </w:tcPr>
                <w:p w14:paraId="4EB3986F" w14:textId="77777777" w:rsidR="00E2003D" w:rsidRPr="0058181B" w:rsidRDefault="00E2003D" w:rsidP="00E2003D">
                  <w:pPr>
                    <w:jc w:val="center"/>
                  </w:pPr>
                  <w:r w:rsidRPr="0058181B">
                    <w:t>2937</w:t>
                  </w:r>
                </w:p>
              </w:tc>
              <w:tc>
                <w:tcPr>
                  <w:tcW w:w="738" w:type="pct"/>
                  <w:tcBorders>
                    <w:top w:val="nil"/>
                    <w:left w:val="nil"/>
                    <w:bottom w:val="single" w:sz="4" w:space="0" w:color="auto"/>
                    <w:right w:val="single" w:sz="4" w:space="0" w:color="auto"/>
                  </w:tcBorders>
                  <w:noWrap/>
                  <w:vAlign w:val="center"/>
                  <w:hideMark/>
                </w:tcPr>
                <w:p w14:paraId="5AEBA720" w14:textId="77777777" w:rsidR="00E2003D" w:rsidRPr="0058181B" w:rsidRDefault="00E2003D" w:rsidP="00E2003D">
                  <w:pPr>
                    <w:jc w:val="center"/>
                  </w:pPr>
                  <w:r w:rsidRPr="0058181B">
                    <w:t>3.49%</w:t>
                  </w:r>
                </w:p>
              </w:tc>
              <w:tc>
                <w:tcPr>
                  <w:tcW w:w="740" w:type="pct"/>
                  <w:tcBorders>
                    <w:top w:val="nil"/>
                    <w:left w:val="nil"/>
                    <w:bottom w:val="single" w:sz="4" w:space="0" w:color="auto"/>
                    <w:right w:val="single" w:sz="4" w:space="0" w:color="auto"/>
                  </w:tcBorders>
                  <w:noWrap/>
                  <w:vAlign w:val="center"/>
                  <w:hideMark/>
                </w:tcPr>
                <w:p w14:paraId="1D77576F" w14:textId="77777777" w:rsidR="00E2003D" w:rsidRPr="0058181B" w:rsidRDefault="00E2003D" w:rsidP="00E2003D">
                  <w:pPr>
                    <w:jc w:val="center"/>
                  </w:pPr>
                  <w:r w:rsidRPr="0058181B">
                    <w:t>78.85</w:t>
                  </w:r>
                </w:p>
              </w:tc>
              <w:tc>
                <w:tcPr>
                  <w:tcW w:w="738" w:type="pct"/>
                  <w:tcBorders>
                    <w:top w:val="nil"/>
                    <w:left w:val="nil"/>
                    <w:bottom w:val="single" w:sz="4" w:space="0" w:color="auto"/>
                    <w:right w:val="single" w:sz="4" w:space="0" w:color="auto"/>
                  </w:tcBorders>
                  <w:noWrap/>
                  <w:vAlign w:val="center"/>
                  <w:hideMark/>
                </w:tcPr>
                <w:p w14:paraId="06620AE1" w14:textId="77777777" w:rsidR="00E2003D" w:rsidRPr="0058181B" w:rsidRDefault="00E2003D" w:rsidP="00E2003D">
                  <w:pPr>
                    <w:jc w:val="center"/>
                  </w:pPr>
                  <w:r w:rsidRPr="0058181B">
                    <w:t>-2.34%</w:t>
                  </w:r>
                </w:p>
              </w:tc>
            </w:tr>
            <w:tr w:rsidR="00E2003D" w:rsidRPr="0058181B" w14:paraId="47A4A693" w14:textId="77777777"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14:paraId="392CE8C8" w14:textId="77777777" w:rsidR="00E2003D" w:rsidRPr="0058181B" w:rsidRDefault="00E2003D" w:rsidP="00E2003D">
                  <w:pPr>
                    <w:jc w:val="center"/>
                  </w:pPr>
                  <w:r w:rsidRPr="0058181B">
                    <w:t>2017-18</w:t>
                  </w:r>
                </w:p>
              </w:tc>
              <w:tc>
                <w:tcPr>
                  <w:tcW w:w="738" w:type="pct"/>
                  <w:tcBorders>
                    <w:top w:val="nil"/>
                    <w:left w:val="nil"/>
                    <w:bottom w:val="single" w:sz="4" w:space="0" w:color="auto"/>
                    <w:right w:val="single" w:sz="4" w:space="0" w:color="auto"/>
                  </w:tcBorders>
                  <w:noWrap/>
                  <w:vAlign w:val="center"/>
                  <w:hideMark/>
                </w:tcPr>
                <w:p w14:paraId="0AEB1E3F" w14:textId="77777777" w:rsidR="00E2003D" w:rsidRPr="0058181B" w:rsidRDefault="00E2003D" w:rsidP="00E2003D">
                  <w:pPr>
                    <w:jc w:val="center"/>
                  </w:pPr>
                  <w:r w:rsidRPr="0058181B">
                    <w:t>3.39</w:t>
                  </w:r>
                </w:p>
              </w:tc>
              <w:tc>
                <w:tcPr>
                  <w:tcW w:w="738" w:type="pct"/>
                  <w:tcBorders>
                    <w:top w:val="nil"/>
                    <w:left w:val="nil"/>
                    <w:bottom w:val="single" w:sz="4" w:space="0" w:color="auto"/>
                    <w:right w:val="single" w:sz="4" w:space="0" w:color="auto"/>
                  </w:tcBorders>
                  <w:noWrap/>
                  <w:vAlign w:val="center"/>
                  <w:hideMark/>
                </w:tcPr>
                <w:p w14:paraId="78F40557" w14:textId="77777777" w:rsidR="00E2003D" w:rsidRPr="0058181B" w:rsidRDefault="00E2003D" w:rsidP="00E2003D">
                  <w:pPr>
                    <w:jc w:val="center"/>
                  </w:pPr>
                  <w:r w:rsidRPr="0058181B">
                    <w:t>3.35%</w:t>
                  </w:r>
                </w:p>
              </w:tc>
              <w:tc>
                <w:tcPr>
                  <w:tcW w:w="738" w:type="pct"/>
                  <w:tcBorders>
                    <w:top w:val="nil"/>
                    <w:left w:val="nil"/>
                    <w:bottom w:val="single" w:sz="4" w:space="0" w:color="auto"/>
                    <w:right w:val="single" w:sz="4" w:space="0" w:color="auto"/>
                  </w:tcBorders>
                  <w:noWrap/>
                  <w:vAlign w:val="center"/>
                  <w:hideMark/>
                </w:tcPr>
                <w:p w14:paraId="447DCC1F" w14:textId="77777777" w:rsidR="00E2003D" w:rsidRPr="0058181B" w:rsidRDefault="00E2003D" w:rsidP="00E2003D">
                  <w:pPr>
                    <w:jc w:val="center"/>
                  </w:pPr>
                  <w:r w:rsidRPr="0058181B">
                    <w:t>2905</w:t>
                  </w:r>
                </w:p>
              </w:tc>
              <w:tc>
                <w:tcPr>
                  <w:tcW w:w="738" w:type="pct"/>
                  <w:tcBorders>
                    <w:top w:val="nil"/>
                    <w:left w:val="nil"/>
                    <w:bottom w:val="single" w:sz="4" w:space="0" w:color="auto"/>
                    <w:right w:val="single" w:sz="4" w:space="0" w:color="auto"/>
                  </w:tcBorders>
                  <w:noWrap/>
                  <w:vAlign w:val="center"/>
                  <w:hideMark/>
                </w:tcPr>
                <w:p w14:paraId="290CA24C" w14:textId="77777777" w:rsidR="00E2003D" w:rsidRPr="0058181B" w:rsidRDefault="00E2003D" w:rsidP="00E2003D">
                  <w:pPr>
                    <w:jc w:val="center"/>
                  </w:pPr>
                  <w:r w:rsidRPr="0058181B">
                    <w:t>-1.09%</w:t>
                  </w:r>
                </w:p>
              </w:tc>
              <w:tc>
                <w:tcPr>
                  <w:tcW w:w="740" w:type="pct"/>
                  <w:tcBorders>
                    <w:top w:val="nil"/>
                    <w:left w:val="nil"/>
                    <w:bottom w:val="single" w:sz="4" w:space="0" w:color="auto"/>
                    <w:right w:val="single" w:sz="4" w:space="0" w:color="auto"/>
                  </w:tcBorders>
                  <w:noWrap/>
                  <w:vAlign w:val="center"/>
                  <w:hideMark/>
                </w:tcPr>
                <w:p w14:paraId="64BAF9B3" w14:textId="77777777" w:rsidR="00E2003D" w:rsidRPr="0058181B" w:rsidRDefault="00E2003D" w:rsidP="00E2003D">
                  <w:pPr>
                    <w:jc w:val="center"/>
                  </w:pPr>
                  <w:r w:rsidRPr="0058181B">
                    <w:t>78.67</w:t>
                  </w:r>
                </w:p>
              </w:tc>
              <w:tc>
                <w:tcPr>
                  <w:tcW w:w="738" w:type="pct"/>
                  <w:tcBorders>
                    <w:top w:val="nil"/>
                    <w:left w:val="nil"/>
                    <w:bottom w:val="single" w:sz="4" w:space="0" w:color="auto"/>
                    <w:right w:val="single" w:sz="4" w:space="0" w:color="auto"/>
                  </w:tcBorders>
                  <w:noWrap/>
                  <w:vAlign w:val="center"/>
                  <w:hideMark/>
                </w:tcPr>
                <w:p w14:paraId="740A3BCA" w14:textId="77777777" w:rsidR="00E2003D" w:rsidRPr="0058181B" w:rsidRDefault="00E2003D" w:rsidP="00E2003D">
                  <w:pPr>
                    <w:jc w:val="center"/>
                  </w:pPr>
                  <w:r w:rsidRPr="0058181B">
                    <w:t>-0.23%</w:t>
                  </w:r>
                </w:p>
              </w:tc>
            </w:tr>
            <w:tr w:rsidR="00E2003D" w:rsidRPr="0058181B" w14:paraId="098F749C" w14:textId="77777777"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14:paraId="1297285A" w14:textId="77777777" w:rsidR="00E2003D" w:rsidRPr="0058181B" w:rsidRDefault="00E2003D" w:rsidP="00E2003D">
                  <w:pPr>
                    <w:jc w:val="center"/>
                  </w:pPr>
                  <w:r w:rsidRPr="0058181B">
                    <w:t>2018-19</w:t>
                  </w:r>
                </w:p>
              </w:tc>
              <w:tc>
                <w:tcPr>
                  <w:tcW w:w="738" w:type="pct"/>
                  <w:tcBorders>
                    <w:top w:val="nil"/>
                    <w:left w:val="nil"/>
                    <w:bottom w:val="single" w:sz="4" w:space="0" w:color="auto"/>
                    <w:right w:val="single" w:sz="4" w:space="0" w:color="auto"/>
                  </w:tcBorders>
                  <w:noWrap/>
                  <w:vAlign w:val="center"/>
                  <w:hideMark/>
                </w:tcPr>
                <w:p w14:paraId="4BF3BB18" w14:textId="77777777" w:rsidR="00E2003D" w:rsidRPr="0058181B" w:rsidRDefault="00E2003D" w:rsidP="00E2003D">
                  <w:pPr>
                    <w:jc w:val="center"/>
                  </w:pPr>
                  <w:r w:rsidRPr="0058181B">
                    <w:t>3.32</w:t>
                  </w:r>
                </w:p>
              </w:tc>
              <w:tc>
                <w:tcPr>
                  <w:tcW w:w="738" w:type="pct"/>
                  <w:tcBorders>
                    <w:top w:val="nil"/>
                    <w:left w:val="nil"/>
                    <w:bottom w:val="single" w:sz="4" w:space="0" w:color="auto"/>
                    <w:right w:val="single" w:sz="4" w:space="0" w:color="auto"/>
                  </w:tcBorders>
                  <w:noWrap/>
                  <w:vAlign w:val="center"/>
                  <w:hideMark/>
                </w:tcPr>
                <w:p w14:paraId="605D5C9C" w14:textId="77777777" w:rsidR="00E2003D" w:rsidRPr="0058181B" w:rsidRDefault="00E2003D" w:rsidP="00E2003D">
                  <w:pPr>
                    <w:jc w:val="center"/>
                  </w:pPr>
                  <w:r w:rsidRPr="0058181B">
                    <w:t>-2.06%</w:t>
                  </w:r>
                </w:p>
              </w:tc>
              <w:tc>
                <w:tcPr>
                  <w:tcW w:w="738" w:type="pct"/>
                  <w:tcBorders>
                    <w:top w:val="nil"/>
                    <w:left w:val="nil"/>
                    <w:bottom w:val="single" w:sz="4" w:space="0" w:color="auto"/>
                    <w:right w:val="single" w:sz="4" w:space="0" w:color="auto"/>
                  </w:tcBorders>
                  <w:noWrap/>
                  <w:vAlign w:val="center"/>
                  <w:hideMark/>
                </w:tcPr>
                <w:p w14:paraId="78B6C527" w14:textId="77777777" w:rsidR="00E2003D" w:rsidRPr="0058181B" w:rsidRDefault="00E2003D" w:rsidP="00E2003D">
                  <w:pPr>
                    <w:jc w:val="center"/>
                  </w:pPr>
                  <w:r w:rsidRPr="0058181B">
                    <w:t>2865</w:t>
                  </w:r>
                </w:p>
              </w:tc>
              <w:tc>
                <w:tcPr>
                  <w:tcW w:w="738" w:type="pct"/>
                  <w:tcBorders>
                    <w:top w:val="nil"/>
                    <w:left w:val="nil"/>
                    <w:bottom w:val="single" w:sz="4" w:space="0" w:color="auto"/>
                    <w:right w:val="single" w:sz="4" w:space="0" w:color="auto"/>
                  </w:tcBorders>
                  <w:noWrap/>
                  <w:vAlign w:val="center"/>
                  <w:hideMark/>
                </w:tcPr>
                <w:p w14:paraId="16B66C5F" w14:textId="77777777" w:rsidR="00E2003D" w:rsidRPr="0058181B" w:rsidRDefault="00E2003D" w:rsidP="00E2003D">
                  <w:pPr>
                    <w:jc w:val="center"/>
                  </w:pPr>
                  <w:r w:rsidRPr="0058181B">
                    <w:t>-1.38%</w:t>
                  </w:r>
                </w:p>
              </w:tc>
              <w:tc>
                <w:tcPr>
                  <w:tcW w:w="740" w:type="pct"/>
                  <w:tcBorders>
                    <w:top w:val="nil"/>
                    <w:left w:val="nil"/>
                    <w:bottom w:val="single" w:sz="4" w:space="0" w:color="auto"/>
                    <w:right w:val="single" w:sz="4" w:space="0" w:color="auto"/>
                  </w:tcBorders>
                  <w:noWrap/>
                  <w:vAlign w:val="center"/>
                  <w:hideMark/>
                </w:tcPr>
                <w:p w14:paraId="6F682E15" w14:textId="77777777" w:rsidR="00E2003D" w:rsidRPr="0058181B" w:rsidRDefault="00E2003D" w:rsidP="00E2003D">
                  <w:pPr>
                    <w:jc w:val="center"/>
                  </w:pPr>
                  <w:r w:rsidRPr="0058181B">
                    <w:t>76.19</w:t>
                  </w:r>
                </w:p>
              </w:tc>
              <w:tc>
                <w:tcPr>
                  <w:tcW w:w="738" w:type="pct"/>
                  <w:tcBorders>
                    <w:top w:val="nil"/>
                    <w:left w:val="nil"/>
                    <w:bottom w:val="single" w:sz="4" w:space="0" w:color="auto"/>
                    <w:right w:val="single" w:sz="4" w:space="0" w:color="auto"/>
                  </w:tcBorders>
                  <w:noWrap/>
                  <w:vAlign w:val="center"/>
                  <w:hideMark/>
                </w:tcPr>
                <w:p w14:paraId="0ABCD6F7" w14:textId="77777777" w:rsidR="00E2003D" w:rsidRPr="0058181B" w:rsidRDefault="00E2003D" w:rsidP="00E2003D">
                  <w:pPr>
                    <w:jc w:val="center"/>
                  </w:pPr>
                  <w:r w:rsidRPr="0058181B">
                    <w:t>-3.15%</w:t>
                  </w:r>
                </w:p>
              </w:tc>
            </w:tr>
            <w:tr w:rsidR="00E2003D" w:rsidRPr="0058181B" w14:paraId="63B0E451" w14:textId="77777777"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14:paraId="5F7944F5" w14:textId="77777777" w:rsidR="00E2003D" w:rsidRPr="0058181B" w:rsidRDefault="00E2003D" w:rsidP="00E2003D">
                  <w:pPr>
                    <w:jc w:val="center"/>
                  </w:pPr>
                  <w:r w:rsidRPr="0058181B">
                    <w:t>2019-20</w:t>
                  </w:r>
                </w:p>
              </w:tc>
              <w:tc>
                <w:tcPr>
                  <w:tcW w:w="738" w:type="pct"/>
                  <w:tcBorders>
                    <w:top w:val="nil"/>
                    <w:left w:val="nil"/>
                    <w:bottom w:val="single" w:sz="4" w:space="0" w:color="auto"/>
                    <w:right w:val="single" w:sz="4" w:space="0" w:color="auto"/>
                  </w:tcBorders>
                  <w:noWrap/>
                  <w:vAlign w:val="center"/>
                  <w:hideMark/>
                </w:tcPr>
                <w:p w14:paraId="4A57655D" w14:textId="77777777" w:rsidR="00E2003D" w:rsidRPr="0058181B" w:rsidRDefault="00E2003D" w:rsidP="00E2003D">
                  <w:pPr>
                    <w:jc w:val="center"/>
                  </w:pPr>
                  <w:r w:rsidRPr="0058181B">
                    <w:t>3.13</w:t>
                  </w:r>
                </w:p>
              </w:tc>
              <w:tc>
                <w:tcPr>
                  <w:tcW w:w="738" w:type="pct"/>
                  <w:tcBorders>
                    <w:top w:val="nil"/>
                    <w:left w:val="nil"/>
                    <w:bottom w:val="single" w:sz="4" w:space="0" w:color="auto"/>
                    <w:right w:val="single" w:sz="4" w:space="0" w:color="auto"/>
                  </w:tcBorders>
                  <w:noWrap/>
                  <w:vAlign w:val="center"/>
                  <w:hideMark/>
                </w:tcPr>
                <w:p w14:paraId="15D86C04" w14:textId="77777777" w:rsidR="00E2003D" w:rsidRPr="0058181B" w:rsidRDefault="00E2003D" w:rsidP="00E2003D">
                  <w:pPr>
                    <w:jc w:val="center"/>
                  </w:pPr>
                  <w:r w:rsidRPr="0058181B">
                    <w:t>-5.72%</w:t>
                  </w:r>
                </w:p>
              </w:tc>
              <w:tc>
                <w:tcPr>
                  <w:tcW w:w="738" w:type="pct"/>
                  <w:tcBorders>
                    <w:top w:val="nil"/>
                    <w:left w:val="nil"/>
                    <w:bottom w:val="single" w:sz="4" w:space="0" w:color="auto"/>
                    <w:right w:val="single" w:sz="4" w:space="0" w:color="auto"/>
                  </w:tcBorders>
                  <w:noWrap/>
                  <w:vAlign w:val="center"/>
                  <w:hideMark/>
                </w:tcPr>
                <w:p w14:paraId="2AB49704" w14:textId="77777777" w:rsidR="00E2003D" w:rsidRPr="0058181B" w:rsidRDefault="00E2003D" w:rsidP="00E2003D">
                  <w:pPr>
                    <w:jc w:val="center"/>
                  </w:pPr>
                  <w:r w:rsidRPr="0058181B">
                    <w:t>2801</w:t>
                  </w:r>
                </w:p>
              </w:tc>
              <w:tc>
                <w:tcPr>
                  <w:tcW w:w="738" w:type="pct"/>
                  <w:tcBorders>
                    <w:top w:val="nil"/>
                    <w:left w:val="nil"/>
                    <w:bottom w:val="single" w:sz="4" w:space="0" w:color="auto"/>
                    <w:right w:val="single" w:sz="4" w:space="0" w:color="auto"/>
                  </w:tcBorders>
                  <w:noWrap/>
                  <w:vAlign w:val="center"/>
                  <w:hideMark/>
                </w:tcPr>
                <w:p w14:paraId="6D124BD1" w14:textId="77777777" w:rsidR="00E2003D" w:rsidRPr="0058181B" w:rsidRDefault="00E2003D" w:rsidP="00E2003D">
                  <w:pPr>
                    <w:jc w:val="center"/>
                  </w:pPr>
                  <w:r w:rsidRPr="0058181B">
                    <w:t>-2.23%</w:t>
                  </w:r>
                </w:p>
              </w:tc>
              <w:tc>
                <w:tcPr>
                  <w:tcW w:w="740" w:type="pct"/>
                  <w:tcBorders>
                    <w:top w:val="nil"/>
                    <w:left w:val="nil"/>
                    <w:bottom w:val="single" w:sz="4" w:space="0" w:color="auto"/>
                    <w:right w:val="single" w:sz="4" w:space="0" w:color="auto"/>
                  </w:tcBorders>
                  <w:noWrap/>
                  <w:vAlign w:val="center"/>
                  <w:hideMark/>
                </w:tcPr>
                <w:p w14:paraId="71F3892F" w14:textId="77777777" w:rsidR="00E2003D" w:rsidRPr="0058181B" w:rsidRDefault="00E2003D" w:rsidP="00E2003D">
                  <w:pPr>
                    <w:jc w:val="center"/>
                  </w:pPr>
                  <w:r w:rsidRPr="0058181B">
                    <w:t>74.69</w:t>
                  </w:r>
                </w:p>
              </w:tc>
              <w:tc>
                <w:tcPr>
                  <w:tcW w:w="738" w:type="pct"/>
                  <w:tcBorders>
                    <w:top w:val="nil"/>
                    <w:left w:val="nil"/>
                    <w:bottom w:val="single" w:sz="4" w:space="0" w:color="auto"/>
                    <w:right w:val="single" w:sz="4" w:space="0" w:color="auto"/>
                  </w:tcBorders>
                  <w:noWrap/>
                  <w:vAlign w:val="center"/>
                  <w:hideMark/>
                </w:tcPr>
                <w:p w14:paraId="26E2BE72" w14:textId="77777777" w:rsidR="00E2003D" w:rsidRPr="0058181B" w:rsidRDefault="00E2003D" w:rsidP="00E2003D">
                  <w:pPr>
                    <w:jc w:val="center"/>
                  </w:pPr>
                  <w:r w:rsidRPr="0058181B">
                    <w:t>-1.97%</w:t>
                  </w:r>
                </w:p>
              </w:tc>
            </w:tr>
            <w:tr w:rsidR="00E2003D" w:rsidRPr="0058181B" w14:paraId="0FD9FBFF" w14:textId="77777777"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14:paraId="1433ED84" w14:textId="77777777" w:rsidR="00E2003D" w:rsidRPr="0058181B" w:rsidRDefault="00E2003D" w:rsidP="00E2003D">
                  <w:pPr>
                    <w:jc w:val="center"/>
                  </w:pPr>
                  <w:r w:rsidRPr="0058181B">
                    <w:t>2020-21</w:t>
                  </w:r>
                </w:p>
              </w:tc>
              <w:tc>
                <w:tcPr>
                  <w:tcW w:w="738" w:type="pct"/>
                  <w:tcBorders>
                    <w:top w:val="nil"/>
                    <w:left w:val="nil"/>
                    <w:bottom w:val="single" w:sz="4" w:space="0" w:color="auto"/>
                    <w:right w:val="single" w:sz="4" w:space="0" w:color="auto"/>
                  </w:tcBorders>
                  <w:noWrap/>
                  <w:vAlign w:val="center"/>
                  <w:hideMark/>
                </w:tcPr>
                <w:p w14:paraId="272B9E9F" w14:textId="77777777" w:rsidR="00E2003D" w:rsidRPr="0058181B" w:rsidRDefault="00E2003D" w:rsidP="00E2003D">
                  <w:pPr>
                    <w:jc w:val="center"/>
                  </w:pPr>
                  <w:r w:rsidRPr="0058181B">
                    <w:t>2.96</w:t>
                  </w:r>
                </w:p>
              </w:tc>
              <w:tc>
                <w:tcPr>
                  <w:tcW w:w="738" w:type="pct"/>
                  <w:tcBorders>
                    <w:top w:val="nil"/>
                    <w:left w:val="nil"/>
                    <w:bottom w:val="single" w:sz="4" w:space="0" w:color="auto"/>
                    <w:right w:val="single" w:sz="4" w:space="0" w:color="auto"/>
                  </w:tcBorders>
                  <w:noWrap/>
                  <w:vAlign w:val="center"/>
                  <w:hideMark/>
                </w:tcPr>
                <w:p w14:paraId="4F71000B" w14:textId="77777777" w:rsidR="00E2003D" w:rsidRPr="0058181B" w:rsidRDefault="00E2003D" w:rsidP="00E2003D">
                  <w:pPr>
                    <w:jc w:val="center"/>
                  </w:pPr>
                  <w:r w:rsidRPr="0058181B">
                    <w:t>-5.43%</w:t>
                  </w:r>
                </w:p>
              </w:tc>
              <w:tc>
                <w:tcPr>
                  <w:tcW w:w="738" w:type="pct"/>
                  <w:tcBorders>
                    <w:top w:val="nil"/>
                    <w:left w:val="nil"/>
                    <w:bottom w:val="single" w:sz="4" w:space="0" w:color="auto"/>
                    <w:right w:val="single" w:sz="4" w:space="0" w:color="auto"/>
                  </w:tcBorders>
                  <w:noWrap/>
                  <w:vAlign w:val="center"/>
                  <w:hideMark/>
                </w:tcPr>
                <w:p w14:paraId="3D1B8E5F" w14:textId="77777777" w:rsidR="00E2003D" w:rsidRPr="0058181B" w:rsidRDefault="00E2003D" w:rsidP="00E2003D">
                  <w:pPr>
                    <w:jc w:val="center"/>
                  </w:pPr>
                  <w:r w:rsidRPr="0058181B">
                    <w:t>2642</w:t>
                  </w:r>
                </w:p>
              </w:tc>
              <w:tc>
                <w:tcPr>
                  <w:tcW w:w="738" w:type="pct"/>
                  <w:tcBorders>
                    <w:top w:val="nil"/>
                    <w:left w:val="nil"/>
                    <w:bottom w:val="single" w:sz="4" w:space="0" w:color="auto"/>
                    <w:right w:val="single" w:sz="4" w:space="0" w:color="auto"/>
                  </w:tcBorders>
                  <w:noWrap/>
                  <w:vAlign w:val="center"/>
                  <w:hideMark/>
                </w:tcPr>
                <w:p w14:paraId="6531AD53" w14:textId="77777777" w:rsidR="00E2003D" w:rsidRPr="0058181B" w:rsidRDefault="00E2003D" w:rsidP="00E2003D">
                  <w:pPr>
                    <w:jc w:val="center"/>
                  </w:pPr>
                  <w:r w:rsidRPr="0058181B">
                    <w:t>-5.68%</w:t>
                  </w:r>
                </w:p>
              </w:tc>
              <w:tc>
                <w:tcPr>
                  <w:tcW w:w="740" w:type="pct"/>
                  <w:tcBorders>
                    <w:top w:val="nil"/>
                    <w:left w:val="nil"/>
                    <w:bottom w:val="single" w:sz="4" w:space="0" w:color="auto"/>
                    <w:right w:val="single" w:sz="4" w:space="0" w:color="auto"/>
                  </w:tcBorders>
                  <w:noWrap/>
                  <w:vAlign w:val="center"/>
                  <w:hideMark/>
                </w:tcPr>
                <w:p w14:paraId="3DD328B0" w14:textId="77777777" w:rsidR="00E2003D" w:rsidRPr="0058181B" w:rsidRDefault="00E2003D" w:rsidP="00E2003D">
                  <w:pPr>
                    <w:jc w:val="center"/>
                  </w:pPr>
                  <w:r w:rsidRPr="0058181B">
                    <w:t>73.63</w:t>
                  </w:r>
                </w:p>
              </w:tc>
              <w:tc>
                <w:tcPr>
                  <w:tcW w:w="738" w:type="pct"/>
                  <w:tcBorders>
                    <w:top w:val="nil"/>
                    <w:left w:val="nil"/>
                    <w:bottom w:val="single" w:sz="4" w:space="0" w:color="auto"/>
                    <w:right w:val="single" w:sz="4" w:space="0" w:color="auto"/>
                  </w:tcBorders>
                  <w:noWrap/>
                  <w:vAlign w:val="center"/>
                  <w:hideMark/>
                </w:tcPr>
                <w:p w14:paraId="68CCB21D" w14:textId="77777777" w:rsidR="00E2003D" w:rsidRPr="0058181B" w:rsidRDefault="00E2003D" w:rsidP="00E2003D">
                  <w:pPr>
                    <w:jc w:val="center"/>
                  </w:pPr>
                  <w:r w:rsidRPr="0058181B">
                    <w:t>-1.42%</w:t>
                  </w:r>
                </w:p>
              </w:tc>
            </w:tr>
            <w:tr w:rsidR="00E2003D" w:rsidRPr="0058181B" w14:paraId="21CE7BB0" w14:textId="77777777"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14:paraId="38A529F9" w14:textId="77777777" w:rsidR="00E2003D" w:rsidRPr="0058181B" w:rsidRDefault="00E2003D" w:rsidP="00E2003D">
                  <w:pPr>
                    <w:jc w:val="center"/>
                  </w:pPr>
                  <w:r w:rsidRPr="0058181B">
                    <w:t>2021-22</w:t>
                  </w:r>
                </w:p>
              </w:tc>
              <w:tc>
                <w:tcPr>
                  <w:tcW w:w="738" w:type="pct"/>
                  <w:tcBorders>
                    <w:top w:val="nil"/>
                    <w:left w:val="nil"/>
                    <w:bottom w:val="single" w:sz="4" w:space="0" w:color="auto"/>
                    <w:right w:val="single" w:sz="4" w:space="0" w:color="auto"/>
                  </w:tcBorders>
                  <w:noWrap/>
                  <w:vAlign w:val="center"/>
                  <w:hideMark/>
                </w:tcPr>
                <w:p w14:paraId="3348021C" w14:textId="77777777" w:rsidR="00E2003D" w:rsidRPr="0058181B" w:rsidRDefault="00E2003D" w:rsidP="00E2003D">
                  <w:pPr>
                    <w:jc w:val="center"/>
                  </w:pPr>
                  <w:r w:rsidRPr="0058181B">
                    <w:t>3.01</w:t>
                  </w:r>
                </w:p>
              </w:tc>
              <w:tc>
                <w:tcPr>
                  <w:tcW w:w="738" w:type="pct"/>
                  <w:tcBorders>
                    <w:top w:val="nil"/>
                    <w:left w:val="nil"/>
                    <w:bottom w:val="single" w:sz="4" w:space="0" w:color="auto"/>
                    <w:right w:val="single" w:sz="4" w:space="0" w:color="auto"/>
                  </w:tcBorders>
                  <w:noWrap/>
                  <w:vAlign w:val="center"/>
                  <w:hideMark/>
                </w:tcPr>
                <w:p w14:paraId="6C85BF0A" w14:textId="77777777" w:rsidR="00E2003D" w:rsidRPr="0058181B" w:rsidRDefault="00E2003D" w:rsidP="00E2003D">
                  <w:pPr>
                    <w:jc w:val="center"/>
                  </w:pPr>
                  <w:r w:rsidRPr="0058181B">
                    <w:t>1.69%</w:t>
                  </w:r>
                </w:p>
              </w:tc>
              <w:tc>
                <w:tcPr>
                  <w:tcW w:w="738" w:type="pct"/>
                  <w:tcBorders>
                    <w:top w:val="nil"/>
                    <w:left w:val="nil"/>
                    <w:bottom w:val="single" w:sz="4" w:space="0" w:color="auto"/>
                    <w:right w:val="single" w:sz="4" w:space="0" w:color="auto"/>
                  </w:tcBorders>
                  <w:noWrap/>
                  <w:vAlign w:val="center"/>
                  <w:hideMark/>
                </w:tcPr>
                <w:p w14:paraId="61FEDECA" w14:textId="77777777" w:rsidR="00E2003D" w:rsidRPr="0058181B" w:rsidRDefault="00E2003D" w:rsidP="00E2003D">
                  <w:pPr>
                    <w:jc w:val="center"/>
                  </w:pPr>
                  <w:r w:rsidRPr="0058181B">
                    <w:t>3045</w:t>
                  </w:r>
                </w:p>
              </w:tc>
              <w:tc>
                <w:tcPr>
                  <w:tcW w:w="738" w:type="pct"/>
                  <w:tcBorders>
                    <w:top w:val="nil"/>
                    <w:left w:val="nil"/>
                    <w:bottom w:val="single" w:sz="4" w:space="0" w:color="auto"/>
                    <w:right w:val="single" w:sz="4" w:space="0" w:color="auto"/>
                  </w:tcBorders>
                  <w:noWrap/>
                  <w:vAlign w:val="center"/>
                  <w:hideMark/>
                </w:tcPr>
                <w:p w14:paraId="09B5C47A" w14:textId="77777777" w:rsidR="00E2003D" w:rsidRPr="0058181B" w:rsidRDefault="00E2003D" w:rsidP="00E2003D">
                  <w:pPr>
                    <w:jc w:val="center"/>
                  </w:pPr>
                  <w:r w:rsidRPr="0058181B">
                    <w:t>15.25%</w:t>
                  </w:r>
                </w:p>
              </w:tc>
              <w:tc>
                <w:tcPr>
                  <w:tcW w:w="740" w:type="pct"/>
                  <w:tcBorders>
                    <w:top w:val="nil"/>
                    <w:left w:val="nil"/>
                    <w:bottom w:val="single" w:sz="4" w:space="0" w:color="auto"/>
                    <w:right w:val="single" w:sz="4" w:space="0" w:color="auto"/>
                  </w:tcBorders>
                  <w:noWrap/>
                  <w:vAlign w:val="center"/>
                  <w:hideMark/>
                </w:tcPr>
                <w:p w14:paraId="1D3F2EAD" w14:textId="77777777" w:rsidR="00E2003D" w:rsidRPr="0058181B" w:rsidRDefault="00E2003D" w:rsidP="00E2003D">
                  <w:pPr>
                    <w:jc w:val="center"/>
                  </w:pPr>
                  <w:r w:rsidRPr="0058181B">
                    <w:t>70.86</w:t>
                  </w:r>
                </w:p>
              </w:tc>
              <w:tc>
                <w:tcPr>
                  <w:tcW w:w="738" w:type="pct"/>
                  <w:tcBorders>
                    <w:top w:val="nil"/>
                    <w:left w:val="nil"/>
                    <w:bottom w:val="single" w:sz="4" w:space="0" w:color="auto"/>
                    <w:right w:val="single" w:sz="4" w:space="0" w:color="auto"/>
                  </w:tcBorders>
                  <w:noWrap/>
                  <w:vAlign w:val="center"/>
                  <w:hideMark/>
                </w:tcPr>
                <w:p w14:paraId="1BEE58B9" w14:textId="77777777" w:rsidR="00E2003D" w:rsidRPr="0058181B" w:rsidRDefault="00E2003D" w:rsidP="00E2003D">
                  <w:pPr>
                    <w:jc w:val="center"/>
                  </w:pPr>
                  <w:r w:rsidRPr="0058181B">
                    <w:t>-3.76%</w:t>
                  </w:r>
                </w:p>
              </w:tc>
            </w:tr>
            <w:tr w:rsidR="00E2003D" w:rsidRPr="0058181B" w14:paraId="3F0A526B" w14:textId="77777777"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14:paraId="096BD78C" w14:textId="77777777" w:rsidR="00E2003D" w:rsidRPr="0058181B" w:rsidRDefault="00E2003D" w:rsidP="00E2003D">
                  <w:pPr>
                    <w:jc w:val="center"/>
                  </w:pPr>
                  <w:r w:rsidRPr="0058181B">
                    <w:t>2022-23</w:t>
                  </w:r>
                </w:p>
              </w:tc>
              <w:tc>
                <w:tcPr>
                  <w:tcW w:w="738" w:type="pct"/>
                  <w:tcBorders>
                    <w:top w:val="nil"/>
                    <w:left w:val="nil"/>
                    <w:bottom w:val="single" w:sz="4" w:space="0" w:color="auto"/>
                    <w:right w:val="single" w:sz="4" w:space="0" w:color="auto"/>
                  </w:tcBorders>
                  <w:noWrap/>
                  <w:vAlign w:val="center"/>
                  <w:hideMark/>
                </w:tcPr>
                <w:p w14:paraId="0938C9B7" w14:textId="77777777" w:rsidR="00E2003D" w:rsidRPr="0058181B" w:rsidRDefault="00E2003D" w:rsidP="00E2003D">
                  <w:pPr>
                    <w:jc w:val="center"/>
                  </w:pPr>
                  <w:r w:rsidRPr="0058181B">
                    <w:t>3.18</w:t>
                  </w:r>
                </w:p>
              </w:tc>
              <w:tc>
                <w:tcPr>
                  <w:tcW w:w="738" w:type="pct"/>
                  <w:tcBorders>
                    <w:top w:val="nil"/>
                    <w:left w:val="nil"/>
                    <w:bottom w:val="single" w:sz="4" w:space="0" w:color="auto"/>
                    <w:right w:val="single" w:sz="4" w:space="0" w:color="auto"/>
                  </w:tcBorders>
                  <w:noWrap/>
                  <w:vAlign w:val="center"/>
                  <w:hideMark/>
                </w:tcPr>
                <w:p w14:paraId="629F1944" w14:textId="77777777" w:rsidR="00E2003D" w:rsidRPr="0058181B" w:rsidRDefault="00E2003D" w:rsidP="00E2003D">
                  <w:pPr>
                    <w:jc w:val="center"/>
                  </w:pPr>
                  <w:r w:rsidRPr="0058181B">
                    <w:t>5.65%</w:t>
                  </w:r>
                </w:p>
              </w:tc>
              <w:tc>
                <w:tcPr>
                  <w:tcW w:w="738" w:type="pct"/>
                  <w:tcBorders>
                    <w:top w:val="nil"/>
                    <w:left w:val="nil"/>
                    <w:bottom w:val="single" w:sz="4" w:space="0" w:color="auto"/>
                    <w:right w:val="single" w:sz="4" w:space="0" w:color="auto"/>
                  </w:tcBorders>
                  <w:noWrap/>
                  <w:vAlign w:val="center"/>
                  <w:hideMark/>
                </w:tcPr>
                <w:p w14:paraId="0C9930DB" w14:textId="77777777" w:rsidR="00E2003D" w:rsidRPr="0058181B" w:rsidRDefault="00E2003D" w:rsidP="00E2003D">
                  <w:pPr>
                    <w:jc w:val="center"/>
                  </w:pPr>
                  <w:r w:rsidRPr="0058181B">
                    <w:t>3180</w:t>
                  </w:r>
                </w:p>
              </w:tc>
              <w:tc>
                <w:tcPr>
                  <w:tcW w:w="738" w:type="pct"/>
                  <w:tcBorders>
                    <w:top w:val="nil"/>
                    <w:left w:val="nil"/>
                    <w:bottom w:val="single" w:sz="4" w:space="0" w:color="auto"/>
                    <w:right w:val="single" w:sz="4" w:space="0" w:color="auto"/>
                  </w:tcBorders>
                  <w:noWrap/>
                  <w:vAlign w:val="center"/>
                  <w:hideMark/>
                </w:tcPr>
                <w:p w14:paraId="6BF3EB4B" w14:textId="77777777" w:rsidR="00E2003D" w:rsidRPr="0058181B" w:rsidRDefault="00E2003D" w:rsidP="00E2003D">
                  <w:pPr>
                    <w:jc w:val="center"/>
                  </w:pPr>
                  <w:r w:rsidRPr="0058181B">
                    <w:t>4.43%</w:t>
                  </w:r>
                </w:p>
              </w:tc>
              <w:tc>
                <w:tcPr>
                  <w:tcW w:w="740" w:type="pct"/>
                  <w:tcBorders>
                    <w:top w:val="nil"/>
                    <w:left w:val="nil"/>
                    <w:bottom w:val="single" w:sz="4" w:space="0" w:color="auto"/>
                    <w:right w:val="single" w:sz="4" w:space="0" w:color="auto"/>
                  </w:tcBorders>
                  <w:noWrap/>
                  <w:vAlign w:val="center"/>
                  <w:hideMark/>
                </w:tcPr>
                <w:p w14:paraId="07967CC2" w14:textId="77777777" w:rsidR="00E2003D" w:rsidRPr="0058181B" w:rsidRDefault="00E2003D" w:rsidP="00E2003D">
                  <w:pPr>
                    <w:jc w:val="center"/>
                  </w:pPr>
                  <w:r w:rsidRPr="0058181B">
                    <w:t>70.56</w:t>
                  </w:r>
                </w:p>
              </w:tc>
              <w:tc>
                <w:tcPr>
                  <w:tcW w:w="738" w:type="pct"/>
                  <w:tcBorders>
                    <w:top w:val="nil"/>
                    <w:left w:val="nil"/>
                    <w:bottom w:val="single" w:sz="4" w:space="0" w:color="auto"/>
                    <w:right w:val="single" w:sz="4" w:space="0" w:color="auto"/>
                  </w:tcBorders>
                  <w:noWrap/>
                  <w:vAlign w:val="center"/>
                  <w:hideMark/>
                </w:tcPr>
                <w:p w14:paraId="333CD028" w14:textId="77777777" w:rsidR="00E2003D" w:rsidRPr="0058181B" w:rsidRDefault="00E2003D" w:rsidP="00E2003D">
                  <w:pPr>
                    <w:jc w:val="center"/>
                  </w:pPr>
                  <w:r w:rsidRPr="0058181B">
                    <w:t>-0.42%</w:t>
                  </w:r>
                </w:p>
              </w:tc>
            </w:tr>
            <w:tr w:rsidR="00E2003D" w:rsidRPr="0058181B" w14:paraId="435A8D68" w14:textId="77777777"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14:paraId="0A089C14" w14:textId="77777777" w:rsidR="00E2003D" w:rsidRPr="0058181B" w:rsidRDefault="00E2003D" w:rsidP="00E2003D">
                  <w:pPr>
                    <w:jc w:val="center"/>
                  </w:pPr>
                  <w:r w:rsidRPr="0058181B">
                    <w:t>2023-24</w:t>
                  </w:r>
                </w:p>
              </w:tc>
              <w:tc>
                <w:tcPr>
                  <w:tcW w:w="738" w:type="pct"/>
                  <w:tcBorders>
                    <w:top w:val="nil"/>
                    <w:left w:val="nil"/>
                    <w:bottom w:val="single" w:sz="4" w:space="0" w:color="auto"/>
                    <w:right w:val="single" w:sz="4" w:space="0" w:color="auto"/>
                  </w:tcBorders>
                  <w:noWrap/>
                  <w:vAlign w:val="center"/>
                  <w:hideMark/>
                </w:tcPr>
                <w:p w14:paraId="07587081" w14:textId="77777777" w:rsidR="00E2003D" w:rsidRPr="0058181B" w:rsidRDefault="00E2003D" w:rsidP="00E2003D">
                  <w:pPr>
                    <w:jc w:val="center"/>
                  </w:pPr>
                  <w:r w:rsidRPr="0058181B">
                    <w:t>3.36</w:t>
                  </w:r>
                </w:p>
              </w:tc>
              <w:tc>
                <w:tcPr>
                  <w:tcW w:w="738" w:type="pct"/>
                  <w:tcBorders>
                    <w:top w:val="nil"/>
                    <w:left w:val="nil"/>
                    <w:bottom w:val="single" w:sz="4" w:space="0" w:color="auto"/>
                    <w:right w:val="single" w:sz="4" w:space="0" w:color="auto"/>
                  </w:tcBorders>
                  <w:noWrap/>
                  <w:vAlign w:val="center"/>
                  <w:hideMark/>
                </w:tcPr>
                <w:p w14:paraId="66E0B20B" w14:textId="77777777" w:rsidR="00E2003D" w:rsidRPr="0058181B" w:rsidRDefault="00E2003D" w:rsidP="00E2003D">
                  <w:pPr>
                    <w:jc w:val="center"/>
                  </w:pPr>
                  <w:r w:rsidRPr="0058181B">
                    <w:t>5.66%</w:t>
                  </w:r>
                </w:p>
              </w:tc>
              <w:tc>
                <w:tcPr>
                  <w:tcW w:w="738" w:type="pct"/>
                  <w:tcBorders>
                    <w:top w:val="nil"/>
                    <w:left w:val="nil"/>
                    <w:bottom w:val="single" w:sz="4" w:space="0" w:color="auto"/>
                    <w:right w:val="single" w:sz="4" w:space="0" w:color="auto"/>
                  </w:tcBorders>
                  <w:noWrap/>
                  <w:vAlign w:val="center"/>
                  <w:hideMark/>
                </w:tcPr>
                <w:p w14:paraId="551B3E24" w14:textId="77777777" w:rsidR="00E2003D" w:rsidRPr="0058181B" w:rsidRDefault="00E2003D" w:rsidP="00E2003D">
                  <w:pPr>
                    <w:jc w:val="center"/>
                  </w:pPr>
                  <w:r w:rsidRPr="0058181B">
                    <w:t>3182</w:t>
                  </w:r>
                </w:p>
              </w:tc>
              <w:tc>
                <w:tcPr>
                  <w:tcW w:w="738" w:type="pct"/>
                  <w:tcBorders>
                    <w:top w:val="nil"/>
                    <w:left w:val="nil"/>
                    <w:bottom w:val="single" w:sz="4" w:space="0" w:color="auto"/>
                    <w:right w:val="single" w:sz="4" w:space="0" w:color="auto"/>
                  </w:tcBorders>
                  <w:noWrap/>
                  <w:vAlign w:val="center"/>
                  <w:hideMark/>
                </w:tcPr>
                <w:p w14:paraId="112BC55F" w14:textId="77777777" w:rsidR="00E2003D" w:rsidRPr="0058181B" w:rsidRDefault="00E2003D" w:rsidP="00E2003D">
                  <w:pPr>
                    <w:jc w:val="center"/>
                  </w:pPr>
                  <w:r w:rsidRPr="0058181B">
                    <w:t>0.06%</w:t>
                  </w:r>
                </w:p>
              </w:tc>
              <w:tc>
                <w:tcPr>
                  <w:tcW w:w="740" w:type="pct"/>
                  <w:tcBorders>
                    <w:top w:val="nil"/>
                    <w:left w:val="nil"/>
                    <w:bottom w:val="single" w:sz="4" w:space="0" w:color="auto"/>
                    <w:right w:val="single" w:sz="4" w:space="0" w:color="auto"/>
                  </w:tcBorders>
                  <w:noWrap/>
                  <w:vAlign w:val="center"/>
                  <w:hideMark/>
                </w:tcPr>
                <w:p w14:paraId="573F7C44" w14:textId="77777777" w:rsidR="00E2003D" w:rsidRPr="0058181B" w:rsidRDefault="00E2003D" w:rsidP="00E2003D">
                  <w:pPr>
                    <w:jc w:val="center"/>
                  </w:pPr>
                  <w:r w:rsidRPr="0058181B">
                    <w:t>69.65</w:t>
                  </w:r>
                </w:p>
              </w:tc>
              <w:tc>
                <w:tcPr>
                  <w:tcW w:w="738" w:type="pct"/>
                  <w:tcBorders>
                    <w:top w:val="nil"/>
                    <w:left w:val="nil"/>
                    <w:bottom w:val="single" w:sz="4" w:space="0" w:color="auto"/>
                    <w:right w:val="single" w:sz="4" w:space="0" w:color="auto"/>
                  </w:tcBorders>
                  <w:noWrap/>
                  <w:vAlign w:val="center"/>
                  <w:hideMark/>
                </w:tcPr>
                <w:p w14:paraId="398F23BB" w14:textId="77777777" w:rsidR="00E2003D" w:rsidRPr="0058181B" w:rsidRDefault="00E2003D" w:rsidP="00E2003D">
                  <w:pPr>
                    <w:jc w:val="center"/>
                  </w:pPr>
                  <w:r w:rsidRPr="0058181B">
                    <w:t>-1.29%</w:t>
                  </w:r>
                </w:p>
              </w:tc>
            </w:tr>
            <w:tr w:rsidR="00E2003D" w:rsidRPr="0058181B" w14:paraId="38B47238" w14:textId="77777777" w:rsidTr="003F7EF9">
              <w:trPr>
                <w:trHeight w:val="300"/>
              </w:trPr>
              <w:tc>
                <w:tcPr>
                  <w:tcW w:w="571" w:type="pct"/>
                  <w:tcBorders>
                    <w:top w:val="nil"/>
                    <w:left w:val="single" w:sz="4" w:space="0" w:color="auto"/>
                    <w:bottom w:val="single" w:sz="4" w:space="0" w:color="auto"/>
                    <w:right w:val="single" w:sz="4" w:space="0" w:color="auto"/>
                  </w:tcBorders>
                  <w:noWrap/>
                  <w:vAlign w:val="bottom"/>
                  <w:hideMark/>
                </w:tcPr>
                <w:p w14:paraId="03EFABC5" w14:textId="77777777" w:rsidR="00E2003D" w:rsidRPr="0058181B" w:rsidRDefault="00E2003D" w:rsidP="00E2003D">
                  <w:pPr>
                    <w:jc w:val="center"/>
                  </w:pPr>
                  <w:r w:rsidRPr="0058181B">
                    <w:t>2024-25</w:t>
                  </w:r>
                </w:p>
              </w:tc>
              <w:tc>
                <w:tcPr>
                  <w:tcW w:w="738" w:type="pct"/>
                  <w:tcBorders>
                    <w:top w:val="nil"/>
                    <w:left w:val="nil"/>
                    <w:bottom w:val="single" w:sz="4" w:space="0" w:color="auto"/>
                    <w:right w:val="single" w:sz="4" w:space="0" w:color="auto"/>
                  </w:tcBorders>
                  <w:noWrap/>
                  <w:vAlign w:val="center"/>
                  <w:hideMark/>
                </w:tcPr>
                <w:p w14:paraId="1C9D6801" w14:textId="77777777" w:rsidR="00E2003D" w:rsidRPr="0058181B" w:rsidRDefault="00E2003D" w:rsidP="00E2003D">
                  <w:pPr>
                    <w:jc w:val="center"/>
                  </w:pPr>
                  <w:r w:rsidRPr="0058181B">
                    <w:t>3.46</w:t>
                  </w:r>
                </w:p>
              </w:tc>
              <w:tc>
                <w:tcPr>
                  <w:tcW w:w="738" w:type="pct"/>
                  <w:tcBorders>
                    <w:top w:val="nil"/>
                    <w:left w:val="nil"/>
                    <w:bottom w:val="single" w:sz="4" w:space="0" w:color="auto"/>
                    <w:right w:val="single" w:sz="4" w:space="0" w:color="auto"/>
                  </w:tcBorders>
                  <w:noWrap/>
                  <w:vAlign w:val="center"/>
                  <w:hideMark/>
                </w:tcPr>
                <w:p w14:paraId="5DABB41F" w14:textId="77777777" w:rsidR="00E2003D" w:rsidRPr="0058181B" w:rsidRDefault="00E2003D" w:rsidP="00E2003D">
                  <w:pPr>
                    <w:jc w:val="center"/>
                  </w:pPr>
                  <w:r w:rsidRPr="0058181B">
                    <w:t>2.98%</w:t>
                  </w:r>
                </w:p>
              </w:tc>
              <w:tc>
                <w:tcPr>
                  <w:tcW w:w="738" w:type="pct"/>
                  <w:tcBorders>
                    <w:top w:val="nil"/>
                    <w:left w:val="nil"/>
                    <w:bottom w:val="single" w:sz="4" w:space="0" w:color="auto"/>
                    <w:right w:val="single" w:sz="4" w:space="0" w:color="auto"/>
                  </w:tcBorders>
                  <w:noWrap/>
                  <w:vAlign w:val="center"/>
                  <w:hideMark/>
                </w:tcPr>
                <w:p w14:paraId="1F29E739" w14:textId="77777777" w:rsidR="00E2003D" w:rsidRPr="0058181B" w:rsidRDefault="00E2003D" w:rsidP="00E2003D">
                  <w:pPr>
                    <w:jc w:val="center"/>
                  </w:pPr>
                  <w:r w:rsidRPr="0058181B">
                    <w:t>3252</w:t>
                  </w:r>
                </w:p>
              </w:tc>
              <w:tc>
                <w:tcPr>
                  <w:tcW w:w="738" w:type="pct"/>
                  <w:tcBorders>
                    <w:top w:val="nil"/>
                    <w:left w:val="nil"/>
                    <w:bottom w:val="single" w:sz="4" w:space="0" w:color="auto"/>
                    <w:right w:val="single" w:sz="4" w:space="0" w:color="auto"/>
                  </w:tcBorders>
                  <w:noWrap/>
                  <w:vAlign w:val="center"/>
                  <w:hideMark/>
                </w:tcPr>
                <w:p w14:paraId="25984702" w14:textId="77777777" w:rsidR="00E2003D" w:rsidRPr="0058181B" w:rsidRDefault="00E2003D" w:rsidP="00E2003D">
                  <w:pPr>
                    <w:jc w:val="center"/>
                  </w:pPr>
                  <w:r w:rsidRPr="0058181B">
                    <w:t>2.20%</w:t>
                  </w:r>
                </w:p>
              </w:tc>
              <w:tc>
                <w:tcPr>
                  <w:tcW w:w="740" w:type="pct"/>
                  <w:tcBorders>
                    <w:top w:val="nil"/>
                    <w:left w:val="nil"/>
                    <w:bottom w:val="single" w:sz="4" w:space="0" w:color="auto"/>
                    <w:right w:val="single" w:sz="4" w:space="0" w:color="auto"/>
                  </w:tcBorders>
                  <w:noWrap/>
                  <w:vAlign w:val="center"/>
                  <w:hideMark/>
                </w:tcPr>
                <w:p w14:paraId="5DE8CE46" w14:textId="77777777" w:rsidR="00E2003D" w:rsidRPr="0058181B" w:rsidRDefault="00E2003D" w:rsidP="00E2003D">
                  <w:pPr>
                    <w:jc w:val="center"/>
                  </w:pPr>
                  <w:r w:rsidRPr="0058181B">
                    <w:t>69.39</w:t>
                  </w:r>
                </w:p>
              </w:tc>
              <w:tc>
                <w:tcPr>
                  <w:tcW w:w="738" w:type="pct"/>
                  <w:tcBorders>
                    <w:top w:val="nil"/>
                    <w:left w:val="nil"/>
                    <w:bottom w:val="single" w:sz="4" w:space="0" w:color="auto"/>
                    <w:right w:val="single" w:sz="4" w:space="0" w:color="auto"/>
                  </w:tcBorders>
                  <w:noWrap/>
                  <w:vAlign w:val="center"/>
                  <w:hideMark/>
                </w:tcPr>
                <w:p w14:paraId="473E3643" w14:textId="77777777" w:rsidR="00E2003D" w:rsidRPr="0058181B" w:rsidRDefault="00E2003D" w:rsidP="00E2003D">
                  <w:pPr>
                    <w:jc w:val="center"/>
                  </w:pPr>
                  <w:r w:rsidRPr="0058181B">
                    <w:t>-0.37%</w:t>
                  </w:r>
                </w:p>
              </w:tc>
            </w:tr>
          </w:tbl>
          <w:p w14:paraId="7D8EABED" w14:textId="77777777" w:rsidR="00E2003D" w:rsidRPr="00802EDF" w:rsidRDefault="00E2003D" w:rsidP="00786AE2">
            <w:pPr>
              <w:spacing w:after="0" w:line="240" w:lineRule="auto"/>
              <w:jc w:val="both"/>
              <w:rPr>
                <w:rFonts w:ascii="Tahoma" w:hAnsi="Tahoma" w:cs="Tahoma"/>
                <w:b/>
                <w:lang w:val="en-US"/>
              </w:rPr>
            </w:pPr>
          </w:p>
        </w:tc>
      </w:tr>
      <w:tr w:rsidR="00E2003D" w:rsidRPr="00802EDF" w14:paraId="459F43BF" w14:textId="77777777" w:rsidTr="002801A4">
        <w:trPr>
          <w:trHeight w:val="1290"/>
        </w:trPr>
        <w:tc>
          <w:tcPr>
            <w:tcW w:w="2547" w:type="dxa"/>
            <w:tcBorders>
              <w:top w:val="single" w:sz="4" w:space="0" w:color="auto"/>
              <w:left w:val="single" w:sz="4" w:space="0" w:color="auto"/>
              <w:bottom w:val="single" w:sz="4" w:space="0" w:color="auto"/>
              <w:right w:val="single" w:sz="4" w:space="0" w:color="auto"/>
            </w:tcBorders>
          </w:tcPr>
          <w:p w14:paraId="2CD2FB50" w14:textId="77777777" w:rsidR="00E2003D" w:rsidRPr="00802EDF" w:rsidRDefault="00E2003D" w:rsidP="00030179">
            <w:pPr>
              <w:pStyle w:val="NormalWeb"/>
              <w:jc w:val="both"/>
              <w:rPr>
                <w:rFonts w:ascii="Tahoma" w:hAnsi="Tahoma" w:cs="Tahoma"/>
                <w:i/>
                <w:iCs/>
                <w:sz w:val="22"/>
                <w:szCs w:val="22"/>
              </w:rPr>
            </w:pPr>
            <w:r>
              <w:rPr>
                <w:rFonts w:ascii="Tahoma" w:hAnsi="Tahoma" w:cs="Tahoma"/>
                <w:i/>
                <w:iCs/>
                <w:sz w:val="22"/>
                <w:szCs w:val="22"/>
              </w:rPr>
              <w:lastRenderedPageBreak/>
              <w:t>Q.(d) Details of Crude import dependence in the last 10 years, year-wise;</w:t>
            </w:r>
          </w:p>
        </w:tc>
        <w:tc>
          <w:tcPr>
            <w:tcW w:w="7203" w:type="dxa"/>
            <w:tcBorders>
              <w:top w:val="single" w:sz="4" w:space="0" w:color="auto"/>
              <w:left w:val="single" w:sz="4" w:space="0" w:color="auto"/>
              <w:bottom w:val="single" w:sz="4" w:space="0" w:color="auto"/>
              <w:right w:val="single" w:sz="4" w:space="0" w:color="auto"/>
            </w:tcBorders>
          </w:tcPr>
          <w:p w14:paraId="34FFE6A8" w14:textId="77777777" w:rsidR="00E2003D" w:rsidRDefault="00E2003D" w:rsidP="00E2003D">
            <w:pPr>
              <w:spacing w:after="0" w:line="240" w:lineRule="auto"/>
              <w:jc w:val="both"/>
              <w:rPr>
                <w:rFonts w:ascii="Tahoma" w:eastAsia="Times New Roman" w:hAnsi="Tahoma" w:cs="Tahoma"/>
                <w:b/>
                <w:bCs/>
                <w:kern w:val="2"/>
                <w14:ligatures w14:val="standardContextual"/>
              </w:rPr>
            </w:pPr>
            <w:r w:rsidRPr="00802EDF">
              <w:rPr>
                <w:rFonts w:ascii="Tahoma" w:hAnsi="Tahoma" w:cs="Tahoma"/>
                <w:b/>
                <w:lang w:val="en-US"/>
              </w:rPr>
              <w:t>Answer to Q(</w:t>
            </w:r>
            <w:r>
              <w:rPr>
                <w:rFonts w:ascii="Tahoma" w:hAnsi="Tahoma" w:cs="Tahoma"/>
                <w:b/>
                <w:lang w:val="en-US"/>
              </w:rPr>
              <w:t>d</w:t>
            </w:r>
            <w:r w:rsidRPr="00802EDF">
              <w:rPr>
                <w:rFonts w:ascii="Tahoma" w:hAnsi="Tahoma" w:cs="Tahoma"/>
                <w:b/>
                <w:lang w:val="en-US"/>
              </w:rPr>
              <w:t>):</w:t>
            </w:r>
            <w:r w:rsidRPr="00802EDF">
              <w:rPr>
                <w:rFonts w:ascii="Tahoma" w:hAnsi="Tahoma" w:cs="Tahoma"/>
                <w:lang w:val="en-US"/>
              </w:rPr>
              <w:t xml:space="preserve"> </w:t>
            </w:r>
            <w:proofErr w:type="spellStart"/>
            <w:r w:rsidRPr="00802EDF">
              <w:rPr>
                <w:rFonts w:ascii="Tahoma" w:eastAsia="Times New Roman" w:hAnsi="Tahoma" w:cs="Tahoma"/>
                <w:b/>
                <w:bCs/>
                <w:kern w:val="2"/>
                <w14:ligatures w14:val="standardContextual"/>
              </w:rPr>
              <w:t>MoPNG</w:t>
            </w:r>
            <w:proofErr w:type="spellEnd"/>
            <w:r w:rsidRPr="00802EDF">
              <w:rPr>
                <w:rFonts w:ascii="Tahoma" w:eastAsia="Times New Roman" w:hAnsi="Tahoma" w:cs="Tahoma"/>
                <w:b/>
                <w:bCs/>
                <w:kern w:val="2"/>
                <w14:ligatures w14:val="standardContextual"/>
              </w:rPr>
              <w:t xml:space="preserve"> may reply suitably. </w:t>
            </w:r>
          </w:p>
          <w:p w14:paraId="5400CB5A" w14:textId="77777777" w:rsidR="00E2003D" w:rsidRDefault="00E2003D" w:rsidP="00786AE2">
            <w:pPr>
              <w:spacing w:after="0" w:line="240" w:lineRule="auto"/>
              <w:jc w:val="both"/>
              <w:rPr>
                <w:rFonts w:ascii="Tahoma" w:hAnsi="Tahoma" w:cs="Tahoma"/>
                <w:b/>
                <w:lang w:val="en-US"/>
              </w:rPr>
            </w:pPr>
          </w:p>
          <w:p w14:paraId="17C6EDD8" w14:textId="7295852E" w:rsidR="00277A72" w:rsidRPr="00277A72" w:rsidRDefault="00277A72" w:rsidP="00786AE2">
            <w:pPr>
              <w:spacing w:after="0" w:line="240" w:lineRule="auto"/>
              <w:jc w:val="both"/>
              <w:rPr>
                <w:rFonts w:ascii="Tahoma" w:hAnsi="Tahoma" w:cs="Tahoma"/>
                <w:bCs/>
                <w:lang w:val="en-US"/>
              </w:rPr>
            </w:pPr>
            <w:r w:rsidRPr="00277A72">
              <w:rPr>
                <w:rFonts w:ascii="Tahoma" w:hAnsi="Tahoma" w:cs="Tahoma"/>
                <w:bCs/>
                <w:lang w:val="en-US"/>
              </w:rPr>
              <w:t xml:space="preserve">As far as </w:t>
            </w:r>
            <w:r>
              <w:rPr>
                <w:rFonts w:ascii="Tahoma" w:hAnsi="Tahoma" w:cs="Tahoma"/>
                <w:bCs/>
                <w:lang w:val="en-US"/>
              </w:rPr>
              <w:t>OIL is concerned, the question is not pertaining to OIL.</w:t>
            </w:r>
          </w:p>
        </w:tc>
      </w:tr>
      <w:tr w:rsidR="005F1362" w:rsidRPr="00802EDF" w14:paraId="16D14D02" w14:textId="77777777" w:rsidTr="00277A72">
        <w:trPr>
          <w:trHeight w:val="881"/>
        </w:trPr>
        <w:tc>
          <w:tcPr>
            <w:tcW w:w="2547" w:type="dxa"/>
            <w:tcBorders>
              <w:top w:val="single" w:sz="4" w:space="0" w:color="auto"/>
              <w:left w:val="single" w:sz="4" w:space="0" w:color="auto"/>
              <w:bottom w:val="single" w:sz="4" w:space="0" w:color="auto"/>
              <w:right w:val="single" w:sz="4" w:space="0" w:color="auto"/>
            </w:tcBorders>
          </w:tcPr>
          <w:p w14:paraId="09F6CCC8" w14:textId="77777777" w:rsidR="005F1362" w:rsidRDefault="005F1362" w:rsidP="005F1362">
            <w:pPr>
              <w:pStyle w:val="NormalWeb"/>
              <w:jc w:val="both"/>
              <w:rPr>
                <w:rFonts w:ascii="Tahoma" w:hAnsi="Tahoma" w:cs="Tahoma"/>
                <w:i/>
                <w:iCs/>
                <w:sz w:val="22"/>
                <w:szCs w:val="22"/>
              </w:rPr>
            </w:pPr>
            <w:r>
              <w:rPr>
                <w:rFonts w:ascii="Tahoma" w:hAnsi="Tahoma" w:cs="Tahoma"/>
                <w:i/>
                <w:iCs/>
                <w:sz w:val="22"/>
                <w:szCs w:val="22"/>
              </w:rPr>
              <w:t>Q.(e) W</w:t>
            </w:r>
            <w:r w:rsidRPr="005F1362">
              <w:rPr>
                <w:rFonts w:ascii="Tahoma" w:hAnsi="Tahoma" w:cs="Tahoma"/>
                <w:i/>
                <w:iCs/>
                <w:sz w:val="22"/>
                <w:szCs w:val="22"/>
              </w:rPr>
              <w:t>hether it is a fact that crude production of oil PSUs and private sector projects are under-performing, as per Ministr</w:t>
            </w:r>
            <w:r>
              <w:rPr>
                <w:rFonts w:ascii="Tahoma" w:hAnsi="Tahoma" w:cs="Tahoma"/>
                <w:i/>
                <w:iCs/>
                <w:sz w:val="22"/>
                <w:szCs w:val="22"/>
              </w:rPr>
              <w:t>y’s</w:t>
            </w:r>
            <w:r w:rsidRPr="005F1362">
              <w:rPr>
                <w:rFonts w:ascii="Tahoma" w:hAnsi="Tahoma" w:cs="Tahoma"/>
                <w:i/>
                <w:iCs/>
                <w:sz w:val="22"/>
                <w:szCs w:val="22"/>
              </w:rPr>
              <w:t xml:space="preserve"> monthly production </w:t>
            </w:r>
            <w:proofErr w:type="spellStart"/>
            <w:proofErr w:type="gramStart"/>
            <w:r w:rsidRPr="005F1362">
              <w:rPr>
                <w:rFonts w:ascii="Tahoma" w:hAnsi="Tahoma" w:cs="Tahoma"/>
                <w:i/>
                <w:iCs/>
                <w:sz w:val="22"/>
                <w:szCs w:val="22"/>
              </w:rPr>
              <w:t>reports;if</w:t>
            </w:r>
            <w:proofErr w:type="spellEnd"/>
            <w:proofErr w:type="gramEnd"/>
            <w:r w:rsidRPr="005F1362">
              <w:rPr>
                <w:rFonts w:ascii="Tahoma" w:hAnsi="Tahoma" w:cs="Tahoma"/>
                <w:i/>
                <w:iCs/>
                <w:sz w:val="22"/>
                <w:szCs w:val="22"/>
              </w:rPr>
              <w:t xml:space="preserve"> so, details of such problems being faced by the industry?</w:t>
            </w:r>
          </w:p>
        </w:tc>
        <w:tc>
          <w:tcPr>
            <w:tcW w:w="7203" w:type="dxa"/>
            <w:tcBorders>
              <w:top w:val="single" w:sz="4" w:space="0" w:color="auto"/>
              <w:left w:val="single" w:sz="4" w:space="0" w:color="auto"/>
              <w:bottom w:val="single" w:sz="4" w:space="0" w:color="auto"/>
              <w:right w:val="single" w:sz="4" w:space="0" w:color="auto"/>
            </w:tcBorders>
          </w:tcPr>
          <w:p w14:paraId="5C1AD8B1" w14:textId="77777777" w:rsidR="005F1362" w:rsidRDefault="005F1362" w:rsidP="005F1362">
            <w:pPr>
              <w:spacing w:after="0" w:line="240" w:lineRule="auto"/>
              <w:jc w:val="both"/>
              <w:rPr>
                <w:rFonts w:ascii="Tahoma" w:eastAsia="Times New Roman" w:hAnsi="Tahoma" w:cs="Tahoma"/>
                <w:b/>
                <w:bCs/>
                <w:kern w:val="2"/>
                <w14:ligatures w14:val="standardContextual"/>
              </w:rPr>
            </w:pPr>
            <w:r w:rsidRPr="00802EDF">
              <w:rPr>
                <w:rFonts w:ascii="Tahoma" w:hAnsi="Tahoma" w:cs="Tahoma"/>
                <w:b/>
                <w:lang w:val="en-US"/>
              </w:rPr>
              <w:t>Answer to Q(</w:t>
            </w:r>
            <w:r>
              <w:rPr>
                <w:rFonts w:ascii="Tahoma" w:hAnsi="Tahoma" w:cs="Tahoma"/>
                <w:b/>
                <w:lang w:val="en-US"/>
              </w:rPr>
              <w:t>e</w:t>
            </w:r>
            <w:r w:rsidRPr="00802EDF">
              <w:rPr>
                <w:rFonts w:ascii="Tahoma" w:hAnsi="Tahoma" w:cs="Tahoma"/>
                <w:b/>
                <w:lang w:val="en-US"/>
              </w:rPr>
              <w:t>):</w:t>
            </w:r>
            <w:r w:rsidRPr="00802EDF">
              <w:rPr>
                <w:rFonts w:ascii="Tahoma" w:hAnsi="Tahoma" w:cs="Tahoma"/>
                <w:lang w:val="en-US"/>
              </w:rPr>
              <w:t xml:space="preserve"> </w:t>
            </w:r>
            <w:proofErr w:type="spellStart"/>
            <w:r w:rsidRPr="00802EDF">
              <w:rPr>
                <w:rFonts w:ascii="Tahoma" w:eastAsia="Times New Roman" w:hAnsi="Tahoma" w:cs="Tahoma"/>
                <w:b/>
                <w:bCs/>
                <w:kern w:val="2"/>
                <w14:ligatures w14:val="standardContextual"/>
              </w:rPr>
              <w:t>MoPNG</w:t>
            </w:r>
            <w:proofErr w:type="spellEnd"/>
            <w:r w:rsidRPr="00802EDF">
              <w:rPr>
                <w:rFonts w:ascii="Tahoma" w:eastAsia="Times New Roman" w:hAnsi="Tahoma" w:cs="Tahoma"/>
                <w:b/>
                <w:bCs/>
                <w:kern w:val="2"/>
                <w14:ligatures w14:val="standardContextual"/>
              </w:rPr>
              <w:t xml:space="preserve"> may reply suitably. </w:t>
            </w:r>
          </w:p>
          <w:p w14:paraId="279317A6" w14:textId="77777777" w:rsidR="002801A4" w:rsidRDefault="002801A4" w:rsidP="002801A4">
            <w:pPr>
              <w:spacing w:after="0" w:line="240" w:lineRule="auto"/>
              <w:jc w:val="both"/>
              <w:rPr>
                <w:rFonts w:ascii="Tahoma" w:hAnsi="Tahoma" w:cs="Tahoma"/>
              </w:rPr>
            </w:pPr>
          </w:p>
          <w:p w14:paraId="78F0CF2B" w14:textId="18CDBB31" w:rsidR="002801A4" w:rsidRDefault="002801A4" w:rsidP="002801A4">
            <w:pPr>
              <w:spacing w:after="0" w:line="240" w:lineRule="auto"/>
              <w:jc w:val="both"/>
              <w:rPr>
                <w:rFonts w:ascii="Tahoma" w:eastAsia="Times New Roman" w:hAnsi="Tahoma" w:cs="Tahoma"/>
                <w:bCs/>
                <w:kern w:val="2"/>
                <w:lang w:val="en-US"/>
                <w14:ligatures w14:val="standardContextual"/>
              </w:rPr>
            </w:pPr>
            <w:r w:rsidRPr="00E938CB">
              <w:rPr>
                <w:rFonts w:ascii="Tahoma" w:eastAsia="Times New Roman" w:hAnsi="Tahoma" w:cs="Tahoma"/>
                <w:bCs/>
                <w:kern w:val="2"/>
                <w:lang w:val="en-US"/>
                <w14:ligatures w14:val="standardContextual"/>
              </w:rPr>
              <w:t xml:space="preserve">As far as Oil India Limited (OIL) is concerned, </w:t>
            </w:r>
            <w:r>
              <w:rPr>
                <w:rFonts w:ascii="Tahoma" w:eastAsia="Times New Roman" w:hAnsi="Tahoma" w:cs="Tahoma"/>
                <w:bCs/>
                <w:kern w:val="2"/>
                <w:lang w:val="en-US"/>
                <w14:ligatures w14:val="standardContextual"/>
              </w:rPr>
              <w:t>the company has witnessed sustained increase in production of crude oil and natural gas from matured fields. The table appended below shows the production of crude oil and natural gas since 2020-21</w:t>
            </w:r>
          </w:p>
          <w:p w14:paraId="4948A918" w14:textId="77777777" w:rsidR="002801A4" w:rsidRDefault="002801A4" w:rsidP="002801A4">
            <w:pPr>
              <w:spacing w:after="0" w:line="240" w:lineRule="auto"/>
              <w:jc w:val="both"/>
              <w:rPr>
                <w:rFonts w:ascii="Tahoma" w:eastAsia="Times New Roman" w:hAnsi="Tahoma" w:cs="Tahoma"/>
                <w:bCs/>
                <w:kern w:val="2"/>
                <w:lang w:val="en-US"/>
                <w14:ligatures w14:val="standardContextual"/>
              </w:rPr>
            </w:pPr>
          </w:p>
          <w:tbl>
            <w:tblPr>
              <w:tblStyle w:val="TableGrid"/>
              <w:tblpPr w:leftFromText="180" w:rightFromText="180" w:vertAnchor="text" w:horzAnchor="margin" w:tblpXSpec="center" w:tblpY="-111"/>
              <w:tblOverlap w:val="never"/>
              <w:tblW w:w="7083" w:type="dxa"/>
              <w:tblInd w:w="0" w:type="dxa"/>
              <w:tblLayout w:type="fixed"/>
              <w:tblLook w:val="04A0" w:firstRow="1" w:lastRow="0" w:firstColumn="1" w:lastColumn="0" w:noHBand="0" w:noVBand="1"/>
            </w:tblPr>
            <w:tblGrid>
              <w:gridCol w:w="1413"/>
              <w:gridCol w:w="709"/>
              <w:gridCol w:w="992"/>
              <w:gridCol w:w="992"/>
              <w:gridCol w:w="992"/>
              <w:gridCol w:w="993"/>
              <w:gridCol w:w="992"/>
            </w:tblGrid>
            <w:tr w:rsidR="002801A4" w:rsidRPr="00EE3178" w14:paraId="051D097F" w14:textId="77777777" w:rsidTr="00A41E1E">
              <w:trPr>
                <w:trHeight w:val="200"/>
              </w:trPr>
              <w:tc>
                <w:tcPr>
                  <w:tcW w:w="1413" w:type="dxa"/>
                </w:tcPr>
                <w:p w14:paraId="038BDCF5" w14:textId="77777777" w:rsidR="002801A4" w:rsidRPr="00EE3178" w:rsidRDefault="002801A4" w:rsidP="002801A4">
                  <w:pPr>
                    <w:spacing w:after="120"/>
                    <w:jc w:val="both"/>
                    <w:rPr>
                      <w:rFonts w:ascii="Tahoma" w:hAnsi="Tahoma" w:cs="Tahoma"/>
                      <w:bCs/>
                      <w:sz w:val="20"/>
                      <w:szCs w:val="20"/>
                    </w:rPr>
                  </w:pPr>
                  <w:r w:rsidRPr="00EE3178">
                    <w:rPr>
                      <w:rFonts w:ascii="Tahoma" w:hAnsi="Tahoma" w:cs="Tahoma"/>
                      <w:bCs/>
                      <w:sz w:val="20"/>
                      <w:szCs w:val="20"/>
                    </w:rPr>
                    <w:t>Parameters</w:t>
                  </w:r>
                </w:p>
              </w:tc>
              <w:tc>
                <w:tcPr>
                  <w:tcW w:w="709" w:type="dxa"/>
                </w:tcPr>
                <w:p w14:paraId="27A85150" w14:textId="77777777" w:rsidR="002801A4" w:rsidRPr="00EE3178" w:rsidRDefault="002801A4" w:rsidP="002801A4">
                  <w:pPr>
                    <w:spacing w:after="120"/>
                    <w:jc w:val="both"/>
                    <w:rPr>
                      <w:rFonts w:ascii="Tahoma" w:hAnsi="Tahoma" w:cs="Tahoma"/>
                      <w:bCs/>
                      <w:sz w:val="20"/>
                      <w:szCs w:val="20"/>
                    </w:rPr>
                  </w:pPr>
                  <w:r w:rsidRPr="00EE3178">
                    <w:rPr>
                      <w:rFonts w:ascii="Tahoma" w:hAnsi="Tahoma" w:cs="Tahoma"/>
                      <w:bCs/>
                      <w:sz w:val="20"/>
                      <w:szCs w:val="20"/>
                    </w:rPr>
                    <w:t>UoM</w:t>
                  </w:r>
                </w:p>
              </w:tc>
              <w:tc>
                <w:tcPr>
                  <w:tcW w:w="992" w:type="dxa"/>
                </w:tcPr>
                <w:p w14:paraId="7F442746" w14:textId="77777777" w:rsidR="002801A4" w:rsidRPr="00EE3178" w:rsidRDefault="002801A4" w:rsidP="002801A4">
                  <w:pPr>
                    <w:spacing w:after="120"/>
                    <w:jc w:val="both"/>
                    <w:rPr>
                      <w:rFonts w:ascii="Tahoma" w:hAnsi="Tahoma" w:cs="Tahoma"/>
                      <w:bCs/>
                      <w:sz w:val="20"/>
                      <w:szCs w:val="20"/>
                    </w:rPr>
                  </w:pPr>
                  <w:r w:rsidRPr="00EE3178">
                    <w:rPr>
                      <w:rFonts w:ascii="Tahoma" w:hAnsi="Tahoma" w:cs="Tahoma"/>
                      <w:bCs/>
                      <w:sz w:val="20"/>
                      <w:szCs w:val="20"/>
                    </w:rPr>
                    <w:t>2020-21</w:t>
                  </w:r>
                </w:p>
              </w:tc>
              <w:tc>
                <w:tcPr>
                  <w:tcW w:w="992" w:type="dxa"/>
                </w:tcPr>
                <w:p w14:paraId="74A3B7FD" w14:textId="77777777" w:rsidR="002801A4" w:rsidRPr="00EE3178" w:rsidRDefault="002801A4" w:rsidP="002801A4">
                  <w:pPr>
                    <w:spacing w:after="120"/>
                    <w:jc w:val="both"/>
                    <w:rPr>
                      <w:rFonts w:ascii="Tahoma" w:hAnsi="Tahoma" w:cs="Tahoma"/>
                      <w:bCs/>
                      <w:sz w:val="20"/>
                      <w:szCs w:val="20"/>
                    </w:rPr>
                  </w:pPr>
                  <w:r w:rsidRPr="00EE3178">
                    <w:rPr>
                      <w:rFonts w:ascii="Tahoma" w:hAnsi="Tahoma" w:cs="Tahoma"/>
                      <w:bCs/>
                      <w:sz w:val="20"/>
                      <w:szCs w:val="20"/>
                    </w:rPr>
                    <w:t>2021-22</w:t>
                  </w:r>
                </w:p>
              </w:tc>
              <w:tc>
                <w:tcPr>
                  <w:tcW w:w="992" w:type="dxa"/>
                </w:tcPr>
                <w:p w14:paraId="47D66603" w14:textId="77777777" w:rsidR="002801A4" w:rsidRPr="00EE3178" w:rsidRDefault="002801A4" w:rsidP="002801A4">
                  <w:pPr>
                    <w:spacing w:after="120"/>
                    <w:jc w:val="both"/>
                    <w:rPr>
                      <w:rFonts w:ascii="Tahoma" w:hAnsi="Tahoma" w:cs="Tahoma"/>
                      <w:bCs/>
                      <w:sz w:val="20"/>
                      <w:szCs w:val="20"/>
                    </w:rPr>
                  </w:pPr>
                  <w:r w:rsidRPr="00EE3178">
                    <w:rPr>
                      <w:rFonts w:ascii="Tahoma" w:hAnsi="Tahoma" w:cs="Tahoma"/>
                      <w:bCs/>
                      <w:sz w:val="20"/>
                      <w:szCs w:val="20"/>
                    </w:rPr>
                    <w:t>2022-23</w:t>
                  </w:r>
                </w:p>
              </w:tc>
              <w:tc>
                <w:tcPr>
                  <w:tcW w:w="993" w:type="dxa"/>
                </w:tcPr>
                <w:p w14:paraId="071459BC" w14:textId="77777777" w:rsidR="002801A4" w:rsidRPr="00EE3178" w:rsidRDefault="002801A4" w:rsidP="002801A4">
                  <w:pPr>
                    <w:spacing w:after="120"/>
                    <w:jc w:val="both"/>
                    <w:rPr>
                      <w:rFonts w:ascii="Tahoma" w:hAnsi="Tahoma" w:cs="Tahoma"/>
                      <w:bCs/>
                      <w:sz w:val="20"/>
                      <w:szCs w:val="20"/>
                    </w:rPr>
                  </w:pPr>
                  <w:r w:rsidRPr="00EE3178">
                    <w:rPr>
                      <w:rFonts w:ascii="Tahoma" w:hAnsi="Tahoma" w:cs="Tahoma"/>
                      <w:bCs/>
                      <w:sz w:val="20"/>
                      <w:szCs w:val="20"/>
                    </w:rPr>
                    <w:t>2023-24</w:t>
                  </w:r>
                </w:p>
              </w:tc>
              <w:tc>
                <w:tcPr>
                  <w:tcW w:w="992" w:type="dxa"/>
                </w:tcPr>
                <w:p w14:paraId="32C33034" w14:textId="77777777" w:rsidR="002801A4" w:rsidRPr="00EE3178" w:rsidRDefault="002801A4" w:rsidP="002801A4">
                  <w:pPr>
                    <w:spacing w:after="120"/>
                    <w:jc w:val="both"/>
                    <w:rPr>
                      <w:rFonts w:ascii="Tahoma" w:hAnsi="Tahoma" w:cs="Tahoma"/>
                      <w:bCs/>
                      <w:sz w:val="20"/>
                      <w:szCs w:val="20"/>
                    </w:rPr>
                  </w:pPr>
                  <w:r w:rsidRPr="00EE3178">
                    <w:rPr>
                      <w:rFonts w:ascii="Tahoma" w:hAnsi="Tahoma" w:cs="Tahoma"/>
                      <w:bCs/>
                      <w:sz w:val="20"/>
                      <w:szCs w:val="20"/>
                    </w:rPr>
                    <w:t>2024-25</w:t>
                  </w:r>
                </w:p>
              </w:tc>
            </w:tr>
            <w:tr w:rsidR="002801A4" w:rsidRPr="00EE3178" w14:paraId="4266F081" w14:textId="77777777" w:rsidTr="00A41E1E">
              <w:trPr>
                <w:trHeight w:val="190"/>
              </w:trPr>
              <w:tc>
                <w:tcPr>
                  <w:tcW w:w="1413" w:type="dxa"/>
                </w:tcPr>
                <w:p w14:paraId="4601EF01" w14:textId="77777777" w:rsidR="002801A4" w:rsidRPr="00EE3178" w:rsidRDefault="002801A4" w:rsidP="002801A4">
                  <w:pPr>
                    <w:spacing w:after="120"/>
                    <w:jc w:val="both"/>
                    <w:rPr>
                      <w:rFonts w:ascii="Tahoma" w:hAnsi="Tahoma" w:cs="Tahoma"/>
                      <w:bCs/>
                      <w:sz w:val="20"/>
                      <w:szCs w:val="20"/>
                    </w:rPr>
                  </w:pPr>
                  <w:r w:rsidRPr="00EE3178">
                    <w:rPr>
                      <w:rFonts w:ascii="Tahoma" w:hAnsi="Tahoma" w:cs="Tahoma"/>
                      <w:bCs/>
                      <w:sz w:val="20"/>
                      <w:szCs w:val="20"/>
                    </w:rPr>
                    <w:t>Crude Oil</w:t>
                  </w:r>
                </w:p>
              </w:tc>
              <w:tc>
                <w:tcPr>
                  <w:tcW w:w="709" w:type="dxa"/>
                </w:tcPr>
                <w:p w14:paraId="533AD719" w14:textId="77777777" w:rsidR="002801A4" w:rsidRPr="00EE3178" w:rsidRDefault="002801A4" w:rsidP="002801A4">
                  <w:pPr>
                    <w:spacing w:after="120"/>
                    <w:jc w:val="both"/>
                    <w:rPr>
                      <w:rFonts w:ascii="Tahoma" w:hAnsi="Tahoma" w:cs="Tahoma"/>
                      <w:bCs/>
                      <w:sz w:val="20"/>
                      <w:szCs w:val="20"/>
                    </w:rPr>
                  </w:pPr>
                  <w:r w:rsidRPr="00EE3178">
                    <w:rPr>
                      <w:rFonts w:ascii="Tahoma" w:hAnsi="Tahoma" w:cs="Tahoma"/>
                      <w:bCs/>
                      <w:sz w:val="20"/>
                      <w:szCs w:val="20"/>
                    </w:rPr>
                    <w:t>MMT</w:t>
                  </w:r>
                </w:p>
              </w:tc>
              <w:tc>
                <w:tcPr>
                  <w:tcW w:w="992" w:type="dxa"/>
                </w:tcPr>
                <w:p w14:paraId="135ABCD7" w14:textId="77777777" w:rsidR="002801A4" w:rsidRPr="00EE3178" w:rsidRDefault="002801A4" w:rsidP="002801A4">
                  <w:pPr>
                    <w:spacing w:after="120"/>
                    <w:jc w:val="center"/>
                    <w:rPr>
                      <w:rFonts w:ascii="Tahoma" w:hAnsi="Tahoma" w:cs="Tahoma"/>
                      <w:bCs/>
                      <w:sz w:val="20"/>
                      <w:szCs w:val="20"/>
                    </w:rPr>
                  </w:pPr>
                  <w:r w:rsidRPr="00EE3178">
                    <w:rPr>
                      <w:rFonts w:ascii="Tahoma" w:hAnsi="Tahoma" w:cs="Tahoma"/>
                      <w:bCs/>
                      <w:sz w:val="20"/>
                      <w:szCs w:val="20"/>
                    </w:rPr>
                    <w:t>2.964</w:t>
                  </w:r>
                </w:p>
              </w:tc>
              <w:tc>
                <w:tcPr>
                  <w:tcW w:w="992" w:type="dxa"/>
                </w:tcPr>
                <w:p w14:paraId="1B0B4705" w14:textId="77777777" w:rsidR="002801A4" w:rsidRPr="00EE3178" w:rsidRDefault="002801A4" w:rsidP="002801A4">
                  <w:pPr>
                    <w:spacing w:after="120"/>
                    <w:jc w:val="center"/>
                    <w:rPr>
                      <w:rFonts w:ascii="Tahoma" w:hAnsi="Tahoma" w:cs="Tahoma"/>
                      <w:bCs/>
                      <w:sz w:val="20"/>
                      <w:szCs w:val="20"/>
                    </w:rPr>
                  </w:pPr>
                  <w:r w:rsidRPr="00EE3178">
                    <w:rPr>
                      <w:rFonts w:ascii="Tahoma" w:hAnsi="Tahoma" w:cs="Tahoma"/>
                      <w:bCs/>
                      <w:sz w:val="20"/>
                      <w:szCs w:val="20"/>
                    </w:rPr>
                    <w:t>3.010</w:t>
                  </w:r>
                </w:p>
              </w:tc>
              <w:tc>
                <w:tcPr>
                  <w:tcW w:w="992" w:type="dxa"/>
                </w:tcPr>
                <w:p w14:paraId="1AB0462A" w14:textId="77777777" w:rsidR="002801A4" w:rsidRPr="00EE3178" w:rsidRDefault="002801A4" w:rsidP="002801A4">
                  <w:pPr>
                    <w:spacing w:after="120"/>
                    <w:jc w:val="center"/>
                    <w:rPr>
                      <w:rFonts w:ascii="Tahoma" w:hAnsi="Tahoma" w:cs="Tahoma"/>
                      <w:bCs/>
                      <w:sz w:val="20"/>
                      <w:szCs w:val="20"/>
                    </w:rPr>
                  </w:pPr>
                  <w:r w:rsidRPr="00EE3178">
                    <w:rPr>
                      <w:rFonts w:ascii="Tahoma" w:hAnsi="Tahoma" w:cs="Tahoma"/>
                      <w:bCs/>
                      <w:sz w:val="20"/>
                      <w:szCs w:val="20"/>
                    </w:rPr>
                    <w:t>3.176</w:t>
                  </w:r>
                </w:p>
              </w:tc>
              <w:tc>
                <w:tcPr>
                  <w:tcW w:w="993" w:type="dxa"/>
                </w:tcPr>
                <w:p w14:paraId="77806756" w14:textId="77777777" w:rsidR="002801A4" w:rsidRPr="00EE3178" w:rsidRDefault="002801A4" w:rsidP="002801A4">
                  <w:pPr>
                    <w:spacing w:after="120"/>
                    <w:jc w:val="center"/>
                    <w:rPr>
                      <w:rFonts w:ascii="Tahoma" w:hAnsi="Tahoma" w:cs="Tahoma"/>
                      <w:bCs/>
                      <w:sz w:val="20"/>
                      <w:szCs w:val="20"/>
                    </w:rPr>
                  </w:pPr>
                  <w:r w:rsidRPr="00EE3178">
                    <w:rPr>
                      <w:rFonts w:ascii="Tahoma" w:hAnsi="Tahoma" w:cs="Tahoma"/>
                      <w:bCs/>
                      <w:sz w:val="20"/>
                      <w:szCs w:val="20"/>
                    </w:rPr>
                    <w:t>3.359</w:t>
                  </w:r>
                </w:p>
              </w:tc>
              <w:tc>
                <w:tcPr>
                  <w:tcW w:w="992" w:type="dxa"/>
                </w:tcPr>
                <w:p w14:paraId="14094348" w14:textId="77777777" w:rsidR="002801A4" w:rsidRPr="00EE3178" w:rsidRDefault="002801A4" w:rsidP="002801A4">
                  <w:pPr>
                    <w:spacing w:after="120"/>
                    <w:jc w:val="center"/>
                    <w:rPr>
                      <w:rFonts w:ascii="Tahoma" w:hAnsi="Tahoma" w:cs="Tahoma"/>
                      <w:bCs/>
                      <w:sz w:val="20"/>
                      <w:szCs w:val="20"/>
                    </w:rPr>
                  </w:pPr>
                  <w:r w:rsidRPr="00EE3178">
                    <w:rPr>
                      <w:rFonts w:ascii="Tahoma" w:hAnsi="Tahoma" w:cs="Tahoma"/>
                      <w:bCs/>
                      <w:sz w:val="20"/>
                      <w:szCs w:val="20"/>
                    </w:rPr>
                    <w:t>3.458</w:t>
                  </w:r>
                </w:p>
              </w:tc>
            </w:tr>
            <w:tr w:rsidR="002801A4" w:rsidRPr="00EE3178" w14:paraId="3B7F0C88" w14:textId="77777777" w:rsidTr="00A41E1E">
              <w:trPr>
                <w:trHeight w:val="190"/>
              </w:trPr>
              <w:tc>
                <w:tcPr>
                  <w:tcW w:w="1413" w:type="dxa"/>
                </w:tcPr>
                <w:p w14:paraId="02256C6B" w14:textId="77777777" w:rsidR="002801A4" w:rsidRPr="00EE3178" w:rsidRDefault="002801A4" w:rsidP="002801A4">
                  <w:pPr>
                    <w:spacing w:after="120"/>
                    <w:jc w:val="both"/>
                    <w:rPr>
                      <w:rFonts w:ascii="Tahoma" w:hAnsi="Tahoma" w:cs="Tahoma"/>
                      <w:bCs/>
                      <w:sz w:val="20"/>
                      <w:szCs w:val="20"/>
                    </w:rPr>
                  </w:pPr>
                  <w:r w:rsidRPr="00EE3178">
                    <w:rPr>
                      <w:rFonts w:ascii="Tahoma" w:hAnsi="Tahoma" w:cs="Tahoma"/>
                      <w:bCs/>
                      <w:sz w:val="20"/>
                      <w:szCs w:val="20"/>
                    </w:rPr>
                    <w:t>Natural Gas</w:t>
                  </w:r>
                </w:p>
              </w:tc>
              <w:tc>
                <w:tcPr>
                  <w:tcW w:w="709" w:type="dxa"/>
                </w:tcPr>
                <w:p w14:paraId="70BCF965" w14:textId="77777777" w:rsidR="002801A4" w:rsidRPr="00EE3178" w:rsidRDefault="002801A4" w:rsidP="002801A4">
                  <w:pPr>
                    <w:spacing w:after="120"/>
                    <w:jc w:val="both"/>
                    <w:rPr>
                      <w:rFonts w:ascii="Tahoma" w:hAnsi="Tahoma" w:cs="Tahoma"/>
                      <w:bCs/>
                      <w:sz w:val="20"/>
                      <w:szCs w:val="20"/>
                    </w:rPr>
                  </w:pPr>
                  <w:r w:rsidRPr="00EE3178">
                    <w:rPr>
                      <w:rFonts w:ascii="Tahoma" w:hAnsi="Tahoma" w:cs="Tahoma"/>
                      <w:bCs/>
                      <w:sz w:val="20"/>
                      <w:szCs w:val="20"/>
                    </w:rPr>
                    <w:t>BCM</w:t>
                  </w:r>
                </w:p>
              </w:tc>
              <w:tc>
                <w:tcPr>
                  <w:tcW w:w="992" w:type="dxa"/>
                </w:tcPr>
                <w:p w14:paraId="1CB87E33" w14:textId="77777777" w:rsidR="002801A4" w:rsidRPr="00EE3178" w:rsidRDefault="002801A4" w:rsidP="002801A4">
                  <w:pPr>
                    <w:spacing w:after="120"/>
                    <w:jc w:val="center"/>
                    <w:rPr>
                      <w:rFonts w:ascii="Tahoma" w:hAnsi="Tahoma" w:cs="Tahoma"/>
                      <w:bCs/>
                      <w:sz w:val="20"/>
                      <w:szCs w:val="20"/>
                    </w:rPr>
                  </w:pPr>
                  <w:r w:rsidRPr="00EE3178">
                    <w:rPr>
                      <w:rFonts w:ascii="Tahoma" w:hAnsi="Tahoma" w:cs="Tahoma"/>
                      <w:bCs/>
                      <w:sz w:val="20"/>
                      <w:szCs w:val="20"/>
                    </w:rPr>
                    <w:t>2.642</w:t>
                  </w:r>
                </w:p>
              </w:tc>
              <w:tc>
                <w:tcPr>
                  <w:tcW w:w="992" w:type="dxa"/>
                </w:tcPr>
                <w:p w14:paraId="6CCE214C" w14:textId="77777777" w:rsidR="002801A4" w:rsidRPr="00EE3178" w:rsidRDefault="002801A4" w:rsidP="002801A4">
                  <w:pPr>
                    <w:spacing w:after="120"/>
                    <w:jc w:val="center"/>
                    <w:rPr>
                      <w:rFonts w:ascii="Tahoma" w:hAnsi="Tahoma" w:cs="Tahoma"/>
                      <w:bCs/>
                      <w:sz w:val="20"/>
                      <w:szCs w:val="20"/>
                    </w:rPr>
                  </w:pPr>
                  <w:r w:rsidRPr="00EE3178">
                    <w:rPr>
                      <w:rFonts w:ascii="Tahoma" w:hAnsi="Tahoma" w:cs="Tahoma"/>
                      <w:bCs/>
                      <w:sz w:val="20"/>
                      <w:szCs w:val="20"/>
                    </w:rPr>
                    <w:t>3.045</w:t>
                  </w:r>
                </w:p>
              </w:tc>
              <w:tc>
                <w:tcPr>
                  <w:tcW w:w="992" w:type="dxa"/>
                </w:tcPr>
                <w:p w14:paraId="3AE05858" w14:textId="77777777" w:rsidR="002801A4" w:rsidRPr="00EE3178" w:rsidRDefault="002801A4" w:rsidP="002801A4">
                  <w:pPr>
                    <w:spacing w:after="120"/>
                    <w:jc w:val="center"/>
                    <w:rPr>
                      <w:rFonts w:ascii="Tahoma" w:hAnsi="Tahoma" w:cs="Tahoma"/>
                      <w:bCs/>
                      <w:sz w:val="20"/>
                      <w:szCs w:val="20"/>
                    </w:rPr>
                  </w:pPr>
                  <w:r w:rsidRPr="00EE3178">
                    <w:rPr>
                      <w:rFonts w:ascii="Tahoma" w:hAnsi="Tahoma" w:cs="Tahoma"/>
                      <w:bCs/>
                      <w:sz w:val="20"/>
                      <w:szCs w:val="20"/>
                    </w:rPr>
                    <w:t>3.180</w:t>
                  </w:r>
                </w:p>
              </w:tc>
              <w:tc>
                <w:tcPr>
                  <w:tcW w:w="993" w:type="dxa"/>
                </w:tcPr>
                <w:p w14:paraId="4BAA0BFF" w14:textId="77777777" w:rsidR="002801A4" w:rsidRPr="00EE3178" w:rsidRDefault="002801A4" w:rsidP="002801A4">
                  <w:pPr>
                    <w:spacing w:after="120"/>
                    <w:jc w:val="center"/>
                    <w:rPr>
                      <w:rFonts w:ascii="Tahoma" w:hAnsi="Tahoma" w:cs="Tahoma"/>
                      <w:bCs/>
                      <w:sz w:val="20"/>
                      <w:szCs w:val="20"/>
                    </w:rPr>
                  </w:pPr>
                  <w:r w:rsidRPr="00EE3178">
                    <w:rPr>
                      <w:rFonts w:ascii="Tahoma" w:hAnsi="Tahoma" w:cs="Tahoma"/>
                      <w:bCs/>
                      <w:sz w:val="20"/>
                      <w:szCs w:val="20"/>
                    </w:rPr>
                    <w:t>3.182</w:t>
                  </w:r>
                </w:p>
              </w:tc>
              <w:tc>
                <w:tcPr>
                  <w:tcW w:w="992" w:type="dxa"/>
                </w:tcPr>
                <w:p w14:paraId="559B2248" w14:textId="77777777" w:rsidR="002801A4" w:rsidRPr="00EE3178" w:rsidRDefault="002801A4" w:rsidP="002801A4">
                  <w:pPr>
                    <w:spacing w:after="120"/>
                    <w:jc w:val="center"/>
                    <w:rPr>
                      <w:rFonts w:ascii="Tahoma" w:hAnsi="Tahoma" w:cs="Tahoma"/>
                      <w:bCs/>
                      <w:sz w:val="20"/>
                      <w:szCs w:val="20"/>
                    </w:rPr>
                  </w:pPr>
                  <w:r w:rsidRPr="00EE3178">
                    <w:rPr>
                      <w:rFonts w:ascii="Tahoma" w:hAnsi="Tahoma" w:cs="Tahoma"/>
                      <w:bCs/>
                      <w:sz w:val="20"/>
                      <w:szCs w:val="20"/>
                    </w:rPr>
                    <w:t>3.252</w:t>
                  </w:r>
                </w:p>
              </w:tc>
            </w:tr>
          </w:tbl>
          <w:p w14:paraId="14109839" w14:textId="77777777" w:rsidR="002801A4" w:rsidRPr="00EE3178" w:rsidRDefault="002801A4" w:rsidP="002801A4">
            <w:pPr>
              <w:spacing w:after="120"/>
              <w:jc w:val="both"/>
              <w:rPr>
                <w:rFonts w:ascii="Tahoma" w:hAnsi="Tahoma" w:cs="Tahoma"/>
                <w:bCs/>
                <w:lang w:val="en-US"/>
              </w:rPr>
            </w:pPr>
            <w:r w:rsidRPr="00EE3178">
              <w:rPr>
                <w:rFonts w:ascii="Tahoma" w:hAnsi="Tahoma" w:cs="Tahoma"/>
                <w:bCs/>
                <w:lang w:val="en-US"/>
              </w:rPr>
              <w:t>From the table, it can be seen that there is a 16.67% increase in the production of crude oil from FY2020-21. Similarly, there is an increase of around 23% in the production of Natural Gas during the same period</w:t>
            </w:r>
          </w:p>
          <w:p w14:paraId="73F4F113" w14:textId="744511EE" w:rsidR="005F1362" w:rsidRPr="00802EDF" w:rsidRDefault="005F1362" w:rsidP="002801A4">
            <w:pPr>
              <w:spacing w:after="0" w:line="240" w:lineRule="auto"/>
              <w:jc w:val="both"/>
              <w:rPr>
                <w:rFonts w:ascii="Tahoma" w:hAnsi="Tahoma" w:cs="Tahoma"/>
                <w:b/>
                <w:lang w:val="en-US"/>
              </w:rPr>
            </w:pPr>
          </w:p>
        </w:tc>
      </w:tr>
    </w:tbl>
    <w:p w14:paraId="7683F6CD" w14:textId="77777777" w:rsidR="0098028D" w:rsidRPr="00802EDF" w:rsidRDefault="0098028D" w:rsidP="0098028D">
      <w:pPr>
        <w:spacing w:after="0"/>
        <w:ind w:right="-482"/>
        <w:jc w:val="right"/>
        <w:rPr>
          <w:rFonts w:ascii="Tahoma" w:hAnsi="Tahoma" w:cs="Tahoma"/>
          <w:color w:val="000000" w:themeColor="text1"/>
          <w:lang w:val="en-US"/>
        </w:rPr>
      </w:pPr>
    </w:p>
    <w:p w14:paraId="3FA015B4" w14:textId="77777777" w:rsidR="00722C7A" w:rsidRPr="00802EDF" w:rsidRDefault="00722C7A" w:rsidP="00722C7A">
      <w:pPr>
        <w:spacing w:after="0"/>
        <w:ind w:right="-482"/>
        <w:jc w:val="right"/>
        <w:rPr>
          <w:rFonts w:ascii="Tahoma" w:hAnsi="Tahoma" w:cs="Tahoma"/>
          <w:color w:val="000000" w:themeColor="text1"/>
          <w:lang w:val="en-US"/>
        </w:rPr>
      </w:pPr>
      <w:r w:rsidRPr="00802EDF">
        <w:rPr>
          <w:rFonts w:ascii="Tahoma" w:hAnsi="Tahoma" w:cs="Tahoma"/>
          <w:color w:val="000000" w:themeColor="text1"/>
          <w:lang w:val="en-US"/>
        </w:rPr>
        <w:t>Yours faithfully,</w:t>
      </w:r>
    </w:p>
    <w:p w14:paraId="7B6D5E59" w14:textId="77777777" w:rsidR="00722C7A" w:rsidRPr="00802EDF" w:rsidRDefault="00722C7A" w:rsidP="00722C7A">
      <w:pPr>
        <w:spacing w:after="0" w:line="240" w:lineRule="auto"/>
        <w:ind w:right="-482"/>
        <w:jc w:val="right"/>
        <w:rPr>
          <w:rFonts w:ascii="Tahoma" w:hAnsi="Tahoma" w:cs="Tahoma"/>
          <w:color w:val="000000" w:themeColor="text1"/>
          <w:u w:val="single"/>
          <w:lang w:val="en-US"/>
        </w:rPr>
      </w:pPr>
      <w:r w:rsidRPr="00802EDF">
        <w:rPr>
          <w:rFonts w:ascii="Tahoma" w:hAnsi="Tahoma" w:cs="Tahoma"/>
          <w:color w:val="000000" w:themeColor="text1"/>
          <w:u w:val="single"/>
          <w:lang w:val="en-US"/>
        </w:rPr>
        <w:t>OIL INDIA LIMITED</w:t>
      </w:r>
    </w:p>
    <w:p w14:paraId="2DC972DF" w14:textId="77777777" w:rsidR="00722C7A" w:rsidRPr="00802EDF" w:rsidRDefault="00722C7A" w:rsidP="00722C7A">
      <w:pPr>
        <w:spacing w:after="0" w:line="240" w:lineRule="auto"/>
        <w:ind w:right="-482"/>
        <w:jc w:val="right"/>
        <w:rPr>
          <w:rFonts w:ascii="Tahoma" w:hAnsi="Tahoma" w:cs="Tahoma"/>
          <w:color w:val="000000" w:themeColor="text1"/>
          <w:lang w:val="en-US"/>
        </w:rPr>
      </w:pPr>
    </w:p>
    <w:p w14:paraId="24489647" w14:textId="77777777" w:rsidR="00722C7A" w:rsidRPr="00802EDF" w:rsidRDefault="00722C7A" w:rsidP="00722C7A">
      <w:pPr>
        <w:spacing w:after="0" w:line="240" w:lineRule="auto"/>
        <w:ind w:right="-482"/>
        <w:jc w:val="right"/>
        <w:rPr>
          <w:rFonts w:ascii="Tahoma" w:hAnsi="Tahoma" w:cs="Tahoma"/>
          <w:color w:val="000000" w:themeColor="text1"/>
          <w:lang w:val="en-US"/>
        </w:rPr>
      </w:pPr>
    </w:p>
    <w:p w14:paraId="0FB9DD4A" w14:textId="77777777" w:rsidR="00722C7A" w:rsidRPr="00802EDF" w:rsidRDefault="00722C7A" w:rsidP="00722C7A">
      <w:pPr>
        <w:spacing w:after="0" w:line="240" w:lineRule="auto"/>
        <w:ind w:right="-482"/>
        <w:jc w:val="right"/>
        <w:rPr>
          <w:rFonts w:ascii="Tahoma" w:hAnsi="Tahoma" w:cs="Tahoma"/>
          <w:color w:val="000000" w:themeColor="text1"/>
          <w:lang w:val="en-US"/>
        </w:rPr>
      </w:pPr>
    </w:p>
    <w:p w14:paraId="686B1BE6" w14:textId="77777777" w:rsidR="00722C7A" w:rsidRPr="00802EDF" w:rsidRDefault="00722C7A" w:rsidP="00722C7A">
      <w:pPr>
        <w:spacing w:after="0" w:line="240" w:lineRule="auto"/>
        <w:ind w:right="-482"/>
        <w:jc w:val="right"/>
        <w:rPr>
          <w:rFonts w:ascii="Tahoma" w:hAnsi="Tahoma" w:cs="Tahoma"/>
          <w:color w:val="000000" w:themeColor="text1"/>
          <w:lang w:val="en-US"/>
        </w:rPr>
      </w:pPr>
    </w:p>
    <w:p w14:paraId="701A3359" w14:textId="77777777" w:rsidR="00722C7A" w:rsidRPr="00802EDF" w:rsidRDefault="00722C7A" w:rsidP="00722C7A">
      <w:pPr>
        <w:spacing w:after="0" w:line="240" w:lineRule="auto"/>
        <w:ind w:right="-482"/>
        <w:jc w:val="right"/>
        <w:rPr>
          <w:rFonts w:ascii="Tahoma" w:hAnsi="Tahoma" w:cs="Tahoma"/>
          <w:b/>
          <w:color w:val="000000" w:themeColor="text1"/>
          <w:lang w:val="en-US"/>
        </w:rPr>
      </w:pPr>
      <w:r w:rsidRPr="00802EDF">
        <w:rPr>
          <w:rFonts w:ascii="Tahoma" w:hAnsi="Tahoma" w:cs="Tahoma"/>
          <w:b/>
          <w:color w:val="000000" w:themeColor="text1"/>
          <w:lang w:val="en-US"/>
        </w:rPr>
        <w:t>(</w:t>
      </w:r>
      <w:proofErr w:type="spellStart"/>
      <w:r w:rsidRPr="00802EDF">
        <w:rPr>
          <w:rFonts w:ascii="Tahoma" w:hAnsi="Tahoma" w:cs="Tahoma"/>
          <w:b/>
          <w:lang w:val="en-US"/>
        </w:rPr>
        <w:t>Ashim</w:t>
      </w:r>
      <w:proofErr w:type="spellEnd"/>
      <w:r w:rsidRPr="00802EDF">
        <w:rPr>
          <w:rFonts w:ascii="Tahoma" w:hAnsi="Tahoma" w:cs="Tahoma"/>
          <w:b/>
          <w:lang w:val="en-US"/>
        </w:rPr>
        <w:t xml:space="preserve"> Kumar </w:t>
      </w:r>
      <w:proofErr w:type="spellStart"/>
      <w:r w:rsidRPr="00802EDF">
        <w:rPr>
          <w:rFonts w:ascii="Tahoma" w:hAnsi="Tahoma" w:cs="Tahoma"/>
          <w:b/>
          <w:lang w:val="en-US"/>
        </w:rPr>
        <w:t>Bharali</w:t>
      </w:r>
      <w:proofErr w:type="spellEnd"/>
      <w:r w:rsidRPr="00802EDF">
        <w:rPr>
          <w:rFonts w:ascii="Tahoma" w:hAnsi="Tahoma" w:cs="Tahoma"/>
          <w:b/>
          <w:color w:val="000000" w:themeColor="text1"/>
          <w:lang w:val="en-US"/>
        </w:rPr>
        <w:t>)</w:t>
      </w:r>
    </w:p>
    <w:p w14:paraId="3830D3A5" w14:textId="77777777" w:rsidR="00722C7A" w:rsidRPr="00802EDF" w:rsidRDefault="00722C7A" w:rsidP="00722C7A">
      <w:pPr>
        <w:spacing w:after="0" w:line="240" w:lineRule="auto"/>
        <w:ind w:right="-482"/>
        <w:jc w:val="right"/>
        <w:rPr>
          <w:rFonts w:ascii="Tahoma" w:hAnsi="Tahoma" w:cs="Tahoma"/>
          <w:color w:val="000000" w:themeColor="text1"/>
          <w:lang w:val="en-US"/>
        </w:rPr>
      </w:pPr>
      <w:r w:rsidRPr="00802EDF">
        <w:rPr>
          <w:rFonts w:ascii="Tahoma" w:hAnsi="Tahoma" w:cs="Tahoma"/>
          <w:color w:val="000000" w:themeColor="text1"/>
          <w:lang w:val="en-US"/>
        </w:rPr>
        <w:t>General Manager (Planning)</w:t>
      </w:r>
    </w:p>
    <w:p w14:paraId="44343396" w14:textId="77777777" w:rsidR="00722C7A" w:rsidRPr="00802EDF" w:rsidRDefault="00722C7A" w:rsidP="00722C7A">
      <w:pPr>
        <w:spacing w:after="0" w:line="240" w:lineRule="auto"/>
        <w:ind w:right="-482"/>
        <w:jc w:val="right"/>
        <w:rPr>
          <w:rFonts w:ascii="Tahoma" w:hAnsi="Tahoma" w:cs="Tahoma"/>
          <w:color w:val="000000" w:themeColor="text1"/>
          <w:lang w:val="en-US"/>
        </w:rPr>
      </w:pPr>
      <w:r w:rsidRPr="00802EDF">
        <w:rPr>
          <w:rFonts w:ascii="Tahoma" w:hAnsi="Tahoma" w:cs="Tahoma"/>
          <w:color w:val="000000" w:themeColor="text1"/>
          <w:lang w:val="en-US"/>
        </w:rPr>
        <w:t>For Chief General Manager (Planning)</w:t>
      </w:r>
    </w:p>
    <w:p w14:paraId="21ABE8BF" w14:textId="77777777" w:rsidR="00722C7A" w:rsidRPr="00802EDF" w:rsidRDefault="00722C7A" w:rsidP="00722C7A">
      <w:pPr>
        <w:spacing w:after="0"/>
        <w:ind w:right="-482"/>
        <w:jc w:val="right"/>
        <w:rPr>
          <w:rFonts w:ascii="Tahoma" w:hAnsi="Tahoma" w:cs="Tahoma"/>
          <w:b/>
          <w:color w:val="000000" w:themeColor="text1"/>
          <w:u w:val="single"/>
          <w:lang w:val="en-US"/>
        </w:rPr>
      </w:pPr>
      <w:r w:rsidRPr="00802EDF">
        <w:rPr>
          <w:rFonts w:ascii="Tahoma" w:hAnsi="Tahoma" w:cs="Tahoma"/>
          <w:b/>
          <w:color w:val="000000" w:themeColor="text1"/>
          <w:u w:val="single"/>
          <w:lang w:val="en-US"/>
        </w:rPr>
        <w:t>For Chairman &amp; Managing Director</w:t>
      </w:r>
    </w:p>
    <w:p w14:paraId="5B0CA666" w14:textId="77777777" w:rsidR="0098028D" w:rsidRPr="00802EDF" w:rsidRDefault="00A15837" w:rsidP="00722C7A">
      <w:pPr>
        <w:spacing w:after="0"/>
        <w:ind w:right="-482"/>
        <w:jc w:val="right"/>
        <w:rPr>
          <w:rFonts w:ascii="Tahoma" w:hAnsi="Tahoma" w:cs="Tahoma"/>
          <w:b/>
          <w:u w:val="single"/>
          <w:lang w:val="en-US"/>
        </w:rPr>
      </w:pPr>
      <w:r w:rsidRPr="00802EDF">
        <w:rPr>
          <w:rFonts w:ascii="Tahoma" w:hAnsi="Tahoma" w:cs="Tahoma"/>
          <w:b/>
          <w:u w:val="single"/>
          <w:lang w:val="en-US"/>
        </w:rPr>
        <w:t xml:space="preserve">     </w:t>
      </w:r>
      <w:bookmarkEnd w:id="0"/>
    </w:p>
    <w:sectPr w:rsidR="0098028D" w:rsidRPr="00802EDF" w:rsidSect="005F1362">
      <w:headerReference w:type="default" r:id="rId7"/>
      <w:pgSz w:w="12240" w:h="15840"/>
      <w:pgMar w:top="284" w:right="1440" w:bottom="14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DABCCD" w14:textId="77777777" w:rsidR="0043305B" w:rsidRDefault="0043305B" w:rsidP="007D431F">
      <w:pPr>
        <w:spacing w:after="0" w:line="240" w:lineRule="auto"/>
      </w:pPr>
      <w:r>
        <w:separator/>
      </w:r>
    </w:p>
  </w:endnote>
  <w:endnote w:type="continuationSeparator" w:id="0">
    <w:p w14:paraId="1D482A13" w14:textId="77777777" w:rsidR="0043305B" w:rsidRDefault="0043305B"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E96E26" w14:textId="77777777" w:rsidR="0043305B" w:rsidRDefault="0043305B" w:rsidP="007D431F">
      <w:pPr>
        <w:spacing w:after="0" w:line="240" w:lineRule="auto"/>
      </w:pPr>
      <w:r>
        <w:separator/>
      </w:r>
    </w:p>
  </w:footnote>
  <w:footnote w:type="continuationSeparator" w:id="0">
    <w:p w14:paraId="20499C67" w14:textId="77777777" w:rsidR="0043305B" w:rsidRDefault="0043305B"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506455" w14:textId="77777777" w:rsidR="007D431F" w:rsidRDefault="007D431F">
    <w:pPr>
      <w:pStyle w:val="Header"/>
      <w:jc w:val="center"/>
    </w:pPr>
  </w:p>
  <w:p w14:paraId="6225F74E" w14:textId="77777777"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77DB3"/>
    <w:rsid w:val="000B11B7"/>
    <w:rsid w:val="000D7067"/>
    <w:rsid w:val="00110730"/>
    <w:rsid w:val="00186D1B"/>
    <w:rsid w:val="001E67B6"/>
    <w:rsid w:val="001F48AA"/>
    <w:rsid w:val="002000D1"/>
    <w:rsid w:val="00277A72"/>
    <w:rsid w:val="002801A4"/>
    <w:rsid w:val="002A45C0"/>
    <w:rsid w:val="00311C60"/>
    <w:rsid w:val="0033654B"/>
    <w:rsid w:val="00351734"/>
    <w:rsid w:val="003E3CEB"/>
    <w:rsid w:val="004253C7"/>
    <w:rsid w:val="0043305B"/>
    <w:rsid w:val="00434E16"/>
    <w:rsid w:val="004505F3"/>
    <w:rsid w:val="004824A0"/>
    <w:rsid w:val="004A05A9"/>
    <w:rsid w:val="004B4955"/>
    <w:rsid w:val="004E7AEE"/>
    <w:rsid w:val="004F3FE8"/>
    <w:rsid w:val="00527C2C"/>
    <w:rsid w:val="00593D17"/>
    <w:rsid w:val="005F1362"/>
    <w:rsid w:val="00644279"/>
    <w:rsid w:val="006745EB"/>
    <w:rsid w:val="00696098"/>
    <w:rsid w:val="00704043"/>
    <w:rsid w:val="00722C7A"/>
    <w:rsid w:val="00736F52"/>
    <w:rsid w:val="00752DB9"/>
    <w:rsid w:val="00786AE2"/>
    <w:rsid w:val="007D431F"/>
    <w:rsid w:val="00802EDF"/>
    <w:rsid w:val="008113A4"/>
    <w:rsid w:val="0087061C"/>
    <w:rsid w:val="008E46F8"/>
    <w:rsid w:val="00922153"/>
    <w:rsid w:val="00975387"/>
    <w:rsid w:val="0098028D"/>
    <w:rsid w:val="009A4548"/>
    <w:rsid w:val="009A516A"/>
    <w:rsid w:val="009E497F"/>
    <w:rsid w:val="00A15837"/>
    <w:rsid w:val="00A61609"/>
    <w:rsid w:val="00A831A4"/>
    <w:rsid w:val="00AC375C"/>
    <w:rsid w:val="00AD01B1"/>
    <w:rsid w:val="00B00A85"/>
    <w:rsid w:val="00B30758"/>
    <w:rsid w:val="00B925AC"/>
    <w:rsid w:val="00BA37C1"/>
    <w:rsid w:val="00BB181A"/>
    <w:rsid w:val="00C04201"/>
    <w:rsid w:val="00C40F0B"/>
    <w:rsid w:val="00C92B4F"/>
    <w:rsid w:val="00CD1BBD"/>
    <w:rsid w:val="00CE21FD"/>
    <w:rsid w:val="00D0096A"/>
    <w:rsid w:val="00DF6F58"/>
    <w:rsid w:val="00E2003D"/>
    <w:rsid w:val="00E54322"/>
    <w:rsid w:val="00EC1DB8"/>
    <w:rsid w:val="00F5117B"/>
    <w:rsid w:val="00F649F3"/>
    <w:rsid w:val="00F651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29D2F"/>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2026-03-27T13:26:00Z</cp:lastPrinted>
  <dcterms:created xsi:type="dcterms:W3CDTF">2026-03-30T05:37:00Z</dcterms:created>
  <dcterms:modified xsi:type="dcterms:W3CDTF">2026-03-30T05:37:00Z</dcterms:modified>
</cp:coreProperties>
</file>