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48027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6880E59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B785C50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390B329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37A3D5B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F270A6" w:rsidRPr="00F270A6">
        <w:rPr>
          <w:rFonts w:ascii="Tahoma" w:hAnsi="Tahoma" w:cs="Tahoma"/>
          <w:b/>
          <w:lang w:val="en-US"/>
        </w:rPr>
        <w:t>1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7B1C19">
        <w:rPr>
          <w:rFonts w:ascii="Tahoma" w:hAnsi="Tahoma" w:cs="Tahoma"/>
          <w:b/>
          <w:lang w:val="en-US"/>
        </w:rPr>
        <w:t>6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F270A6" w:rsidRPr="00F270A6">
        <w:rPr>
          <w:rFonts w:ascii="Tahoma" w:hAnsi="Tahoma" w:cs="Tahoma"/>
          <w:b/>
          <w:lang w:val="en-US"/>
        </w:rPr>
        <w:t>2</w:t>
      </w:r>
      <w:r w:rsidR="00FC22E2">
        <w:rPr>
          <w:rFonts w:ascii="Tahoma" w:hAnsi="Tahoma" w:cs="Tahoma"/>
          <w:b/>
          <w:lang w:val="en-US"/>
        </w:rPr>
        <w:t>3</w:t>
      </w:r>
      <w:proofErr w:type="gramStart"/>
      <w:r w:rsidR="00FC22E2" w:rsidRPr="00FC22E2">
        <w:rPr>
          <w:rFonts w:ascii="Tahoma" w:hAnsi="Tahoma" w:cs="Tahoma"/>
          <w:b/>
          <w:vertAlign w:val="superscript"/>
          <w:lang w:val="en-US"/>
        </w:rPr>
        <w:t>rd</w:t>
      </w:r>
      <w:r w:rsidR="00FC22E2">
        <w:rPr>
          <w:rFonts w:ascii="Tahoma" w:hAnsi="Tahoma" w:cs="Tahoma"/>
          <w:b/>
          <w:lang w:val="en-US"/>
        </w:rPr>
        <w:t xml:space="preserve"> </w:t>
      </w:r>
      <w:r w:rsidR="00F270A6" w:rsidRPr="00F270A6">
        <w:rPr>
          <w:rFonts w:ascii="Tahoma" w:hAnsi="Tahoma" w:cs="Tahoma"/>
          <w:b/>
          <w:lang w:val="en-US"/>
        </w:rPr>
        <w:t xml:space="preserve"> January</w:t>
      </w:r>
      <w:proofErr w:type="gramEnd"/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168C3B9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B1C19">
        <w:rPr>
          <w:rFonts w:ascii="Tahoma" w:hAnsi="Tahoma" w:cs="Tahoma"/>
          <w:b/>
          <w:lang w:val="en-US"/>
        </w:rPr>
        <w:t>Sailesh</w:t>
      </w:r>
      <w:proofErr w:type="spellEnd"/>
      <w:r w:rsidR="007B1C19">
        <w:rPr>
          <w:rFonts w:ascii="Tahoma" w:hAnsi="Tahoma" w:cs="Tahoma"/>
          <w:b/>
          <w:lang w:val="en-US"/>
        </w:rPr>
        <w:t xml:space="preserve"> Kumar</w:t>
      </w:r>
    </w:p>
    <w:p w14:paraId="7B68B911" w14:textId="2A87459A" w:rsidR="007C79E3" w:rsidRPr="007B1C1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</w:t>
      </w:r>
      <w:r w:rsidR="0044759C" w:rsidRPr="007B1C19">
        <w:rPr>
          <w:rFonts w:ascii="Tahoma" w:hAnsi="Tahoma" w:cs="Tahoma"/>
          <w:bCs/>
          <w:u w:val="single"/>
          <w:lang w:val="en-US"/>
        </w:rPr>
        <w:t xml:space="preserve"> </w:t>
      </w:r>
      <w:r w:rsidR="007B1C19" w:rsidRPr="007B1C19">
        <w:rPr>
          <w:rFonts w:ascii="Tahoma" w:hAnsi="Tahoma" w:cs="Tahoma"/>
          <w:bCs/>
          <w:u w:val="single"/>
          <w:lang w:val="en-US"/>
        </w:rPr>
        <w:t>Assistant Director(E&amp;SD)</w:t>
      </w:r>
    </w:p>
    <w:p w14:paraId="0E5D1B62" w14:textId="77777777" w:rsidR="00CA3E7A" w:rsidRDefault="00CA3E7A" w:rsidP="003C0FC2">
      <w:pPr>
        <w:spacing w:after="0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092D1B6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>Lok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FC22E2">
        <w:rPr>
          <w:rFonts w:ascii="Tahoma" w:hAnsi="Tahoma" w:cs="Tahoma"/>
          <w:lang w:val="en-US"/>
        </w:rPr>
        <w:t>1</w:t>
      </w:r>
      <w:r w:rsidR="007B1C19">
        <w:rPr>
          <w:rFonts w:ascii="Tahoma" w:hAnsi="Tahoma" w:cs="Tahoma"/>
          <w:lang w:val="en-US"/>
        </w:rPr>
        <w:t>231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F270A6">
        <w:rPr>
          <w:rFonts w:ascii="Tahoma" w:hAnsi="Tahoma" w:cs="Tahoma"/>
          <w:lang w:val="en-US"/>
        </w:rPr>
        <w:t>0</w:t>
      </w:r>
      <w:r w:rsidR="00FC22E2">
        <w:rPr>
          <w:rFonts w:ascii="Tahoma" w:hAnsi="Tahoma" w:cs="Tahoma"/>
          <w:lang w:val="en-US"/>
        </w:rPr>
        <w:t>6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  <w:proofErr w:type="gramEnd"/>
      <w:r w:rsidR="00F270A6">
        <w:rPr>
          <w:rFonts w:ascii="Tahoma" w:hAnsi="Tahoma" w:cs="Tahoma"/>
          <w:lang w:val="en-US"/>
        </w:rPr>
        <w:t xml:space="preserve"> </w:t>
      </w:r>
    </w:p>
    <w:p w14:paraId="6D88C26E" w14:textId="74F6F5EE" w:rsidR="00F211B3" w:rsidRPr="008D1ADC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7B1C19">
        <w:rPr>
          <w:rFonts w:ascii="Tahoma" w:hAnsi="Tahoma" w:cs="Tahoma"/>
          <w:b/>
          <w:lang w:val="en-US"/>
        </w:rPr>
        <w:t xml:space="preserve">Litigation Involving Oil </w:t>
      </w:r>
      <w:proofErr w:type="gramStart"/>
      <w:r w:rsidR="007B1C19">
        <w:rPr>
          <w:rFonts w:ascii="Tahoma" w:hAnsi="Tahoma" w:cs="Tahoma"/>
          <w:b/>
          <w:lang w:val="en-US"/>
        </w:rPr>
        <w:t>PSU</w:t>
      </w:r>
      <w:r w:rsidR="00335C1C">
        <w:rPr>
          <w:rFonts w:ascii="Tahoma" w:hAnsi="Tahoma" w:cs="Tahoma"/>
          <w:b/>
          <w:lang w:val="en-US"/>
        </w:rPr>
        <w:t xml:space="preserve"> </w:t>
      </w:r>
      <w:r w:rsidR="00C07081" w:rsidRPr="00265CDC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322E96C1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F270A6">
        <w:rPr>
          <w:rFonts w:ascii="Tahoma" w:hAnsi="Tahoma" w:cs="Tahoma"/>
          <w:lang w:val="en-US"/>
        </w:rPr>
        <w:t>2</w:t>
      </w:r>
      <w:r w:rsidR="00265CDC">
        <w:rPr>
          <w:rFonts w:ascii="Tahoma" w:hAnsi="Tahoma" w:cs="Tahoma"/>
          <w:lang w:val="en-US"/>
        </w:rPr>
        <w:t>2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33A1BCA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 xml:space="preserve">Lok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2785"/>
        <w:gridCol w:w="7020"/>
      </w:tblGrid>
      <w:tr w:rsidR="00F47FDD" w:rsidRPr="008D1ADC" w14:paraId="55DD2EA1" w14:textId="77777777" w:rsidTr="00E348E5">
        <w:trPr>
          <w:trHeight w:val="1178"/>
        </w:trPr>
        <w:tc>
          <w:tcPr>
            <w:tcW w:w="2785" w:type="dxa"/>
          </w:tcPr>
          <w:p w14:paraId="4062B524" w14:textId="5B6D70B5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>Whether a large number of registered cases are ongoing in various courts involving Oil PSUs, the details;</w:t>
            </w:r>
          </w:p>
        </w:tc>
        <w:tc>
          <w:tcPr>
            <w:tcW w:w="7020" w:type="dxa"/>
          </w:tcPr>
          <w:p w14:paraId="25CBF2BB" w14:textId="58C93781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Q.(a):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6403E2A" w14:textId="12A2CB0D" w:rsidR="00E348E5" w:rsidRPr="00E348E5" w:rsidRDefault="00FC22E2" w:rsidP="00E348E5">
            <w:pPr>
              <w:ind w:right="34"/>
              <w:jc w:val="both"/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>he number of cases pending at OIL as on 31.03.2024 are 197 including arbitration cases.</w:t>
            </w:r>
          </w:p>
          <w:p w14:paraId="1C2BC2CF" w14:textId="2ED27564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E348E5">
        <w:trPr>
          <w:trHeight w:val="1151"/>
        </w:trPr>
        <w:tc>
          <w:tcPr>
            <w:tcW w:w="2785" w:type="dxa"/>
          </w:tcPr>
          <w:p w14:paraId="7C23B99B" w14:textId="711FBA20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If so, the details thereof including the total number of </w:t>
            </w:r>
            <w:proofErr w:type="gramStart"/>
            <w:r w:rsidR="007B1C19">
              <w:rPr>
                <w:rFonts w:ascii="Tahoma" w:hAnsi="Tahoma" w:cs="Tahoma"/>
                <w:i/>
                <w:iCs/>
                <w:lang w:val="en-US"/>
              </w:rPr>
              <w:t>litigation</w:t>
            </w:r>
            <w:proofErr w:type="gramEnd"/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 pending under respective PSUs as of 31</w:t>
            </w:r>
            <w:r w:rsidR="007B1C19" w:rsidRPr="007B1C19">
              <w:rPr>
                <w:rFonts w:ascii="Tahoma" w:hAnsi="Tahoma" w:cs="Tahoma"/>
                <w:i/>
                <w:iCs/>
                <w:vertAlign w:val="superscript"/>
                <w:lang w:val="en-US"/>
              </w:rPr>
              <w:t>st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 March 2024;</w:t>
            </w: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020" w:type="dxa"/>
          </w:tcPr>
          <w:p w14:paraId="3A16F294" w14:textId="09496FCF" w:rsidR="00FC22E2" w:rsidRDefault="00FC22E2" w:rsidP="00FC22E2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AF37569" w14:textId="34878494" w:rsidR="00E348E5" w:rsidRPr="00E348E5" w:rsidRDefault="00FC22E2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eastAsia="Times New Roman" w:hAnsi="Bookman Old Style" w:cs="Segoe UI"/>
                <w:lang w:eastAsia="en-IN"/>
              </w:rPr>
              <w:t xml:space="preserve"> </w:t>
            </w:r>
            <w:r w:rsidR="00E348E5">
              <w:rPr>
                <w:rFonts w:ascii="Tahoma" w:hAnsi="Tahoma" w:cs="Tahoma"/>
              </w:rPr>
              <w:t>a</w:t>
            </w:r>
            <w:r w:rsidR="00E348E5" w:rsidRPr="00E348E5">
              <w:rPr>
                <w:rFonts w:ascii="Tahoma" w:hAnsi="Tahoma" w:cs="Tahoma"/>
              </w:rPr>
              <w:t xml:space="preserve">s </w:t>
            </w:r>
            <w:proofErr w:type="gramStart"/>
            <w:r w:rsidR="00E348E5" w:rsidRPr="00E348E5">
              <w:rPr>
                <w:rFonts w:ascii="Tahoma" w:hAnsi="Tahoma" w:cs="Tahoma"/>
              </w:rPr>
              <w:t>of  31</w:t>
            </w:r>
            <w:proofErr w:type="gramEnd"/>
            <w:r w:rsidR="00E348E5" w:rsidRPr="00E348E5">
              <w:rPr>
                <w:rFonts w:ascii="Tahoma" w:hAnsi="Tahoma" w:cs="Tahoma"/>
                <w:vertAlign w:val="superscript"/>
              </w:rPr>
              <w:t>st</w:t>
            </w:r>
            <w:r w:rsidR="00E348E5" w:rsidRPr="00E348E5">
              <w:rPr>
                <w:rFonts w:ascii="Tahoma" w:hAnsi="Tahoma" w:cs="Tahoma"/>
              </w:rPr>
              <w:t xml:space="preserve"> March 2024, 197 cases are in litigation at various fora. Details are as </w:t>
            </w:r>
            <w:proofErr w:type="gramStart"/>
            <w:r w:rsidR="00E348E5" w:rsidRPr="00E348E5">
              <w:rPr>
                <w:rFonts w:ascii="Tahoma" w:hAnsi="Tahoma" w:cs="Tahoma"/>
              </w:rPr>
              <w:t>under:-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</w:t>
            </w:r>
          </w:p>
          <w:p w14:paraId="78EC0FCA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  <w:p w14:paraId="13269FA3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5560" w:type="dxa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3119"/>
              <w:gridCol w:w="1307"/>
            </w:tblGrid>
            <w:tr w:rsidR="00E348E5" w:rsidRPr="00E348E5" w14:paraId="2C55D5B1" w14:textId="77777777" w:rsidTr="00E348E5">
              <w:tc>
                <w:tcPr>
                  <w:tcW w:w="1134" w:type="dxa"/>
                </w:tcPr>
                <w:p w14:paraId="4BC6EF61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S. No.</w:t>
                  </w:r>
                </w:p>
              </w:tc>
              <w:tc>
                <w:tcPr>
                  <w:tcW w:w="3119" w:type="dxa"/>
                </w:tcPr>
                <w:p w14:paraId="29DA3ACD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Forum  </w:t>
                  </w:r>
                </w:p>
              </w:tc>
              <w:tc>
                <w:tcPr>
                  <w:tcW w:w="1307" w:type="dxa"/>
                </w:tcPr>
                <w:p w14:paraId="340E86CA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</w:p>
              </w:tc>
            </w:tr>
            <w:tr w:rsidR="00E348E5" w:rsidRPr="00E348E5" w14:paraId="609799AB" w14:textId="77777777" w:rsidTr="00E348E5">
              <w:tc>
                <w:tcPr>
                  <w:tcW w:w="1134" w:type="dxa"/>
                </w:tcPr>
                <w:p w14:paraId="73F3A6C3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1</w:t>
                  </w:r>
                </w:p>
              </w:tc>
              <w:tc>
                <w:tcPr>
                  <w:tcW w:w="3119" w:type="dxa"/>
                </w:tcPr>
                <w:p w14:paraId="65518145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District Court </w:t>
                  </w:r>
                </w:p>
              </w:tc>
              <w:tc>
                <w:tcPr>
                  <w:tcW w:w="1307" w:type="dxa"/>
                </w:tcPr>
                <w:p w14:paraId="02D92CC8" w14:textId="572E0C4A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62</w:t>
                  </w:r>
                </w:p>
              </w:tc>
            </w:tr>
            <w:tr w:rsidR="00E348E5" w:rsidRPr="00E348E5" w14:paraId="0538DEAD" w14:textId="77777777" w:rsidTr="00E348E5">
              <w:tc>
                <w:tcPr>
                  <w:tcW w:w="1134" w:type="dxa"/>
                </w:tcPr>
                <w:p w14:paraId="32EF2AF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2</w:t>
                  </w:r>
                </w:p>
              </w:tc>
              <w:tc>
                <w:tcPr>
                  <w:tcW w:w="3119" w:type="dxa"/>
                </w:tcPr>
                <w:p w14:paraId="1C50EBA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High Court </w:t>
                  </w:r>
                </w:p>
              </w:tc>
              <w:tc>
                <w:tcPr>
                  <w:tcW w:w="1307" w:type="dxa"/>
                </w:tcPr>
                <w:p w14:paraId="676E156D" w14:textId="1C9A4621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96</w:t>
                  </w:r>
                </w:p>
              </w:tc>
            </w:tr>
            <w:tr w:rsidR="00E348E5" w:rsidRPr="00E348E5" w14:paraId="70F64230" w14:textId="77777777" w:rsidTr="00E348E5">
              <w:tc>
                <w:tcPr>
                  <w:tcW w:w="1134" w:type="dxa"/>
                </w:tcPr>
                <w:p w14:paraId="71C351C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3</w:t>
                  </w:r>
                </w:p>
              </w:tc>
              <w:tc>
                <w:tcPr>
                  <w:tcW w:w="3119" w:type="dxa"/>
                </w:tcPr>
                <w:p w14:paraId="6D257C0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Supreme Court </w:t>
                  </w:r>
                </w:p>
              </w:tc>
              <w:tc>
                <w:tcPr>
                  <w:tcW w:w="1307" w:type="dxa"/>
                </w:tcPr>
                <w:p w14:paraId="52145463" w14:textId="65813242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14</w:t>
                  </w:r>
                </w:p>
              </w:tc>
            </w:tr>
            <w:tr w:rsidR="00E348E5" w:rsidRPr="00E348E5" w14:paraId="6E1AD681" w14:textId="77777777" w:rsidTr="00E348E5">
              <w:tc>
                <w:tcPr>
                  <w:tcW w:w="1134" w:type="dxa"/>
                </w:tcPr>
                <w:p w14:paraId="32561EAE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4</w:t>
                  </w:r>
                </w:p>
              </w:tc>
              <w:tc>
                <w:tcPr>
                  <w:tcW w:w="3119" w:type="dxa"/>
                </w:tcPr>
                <w:p w14:paraId="2CE3BAC6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Tribunal </w:t>
                  </w:r>
                </w:p>
              </w:tc>
              <w:tc>
                <w:tcPr>
                  <w:tcW w:w="1307" w:type="dxa"/>
                </w:tcPr>
                <w:p w14:paraId="3781154C" w14:textId="2871F8C0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15</w:t>
                  </w:r>
                </w:p>
              </w:tc>
            </w:tr>
            <w:tr w:rsidR="00E348E5" w:rsidRPr="00E348E5" w14:paraId="650B0278" w14:textId="77777777" w:rsidTr="00E348E5">
              <w:tc>
                <w:tcPr>
                  <w:tcW w:w="1134" w:type="dxa"/>
                </w:tcPr>
                <w:p w14:paraId="16A4012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5</w:t>
                  </w:r>
                </w:p>
              </w:tc>
              <w:tc>
                <w:tcPr>
                  <w:tcW w:w="3119" w:type="dxa"/>
                </w:tcPr>
                <w:p w14:paraId="2CCD43C2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Statutory Authority </w:t>
                  </w:r>
                </w:p>
              </w:tc>
              <w:tc>
                <w:tcPr>
                  <w:tcW w:w="1307" w:type="dxa"/>
                </w:tcPr>
                <w:p w14:paraId="59AD365A" w14:textId="3760B15F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E348E5" w:rsidRPr="00E348E5" w14:paraId="05286C0E" w14:textId="77777777" w:rsidTr="00E348E5">
              <w:tc>
                <w:tcPr>
                  <w:tcW w:w="1134" w:type="dxa"/>
                </w:tcPr>
                <w:p w14:paraId="726AA562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6</w:t>
                  </w:r>
                </w:p>
              </w:tc>
              <w:tc>
                <w:tcPr>
                  <w:tcW w:w="3119" w:type="dxa"/>
                </w:tcPr>
                <w:p w14:paraId="0057A11C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Arbitration </w:t>
                  </w:r>
                </w:p>
              </w:tc>
              <w:tc>
                <w:tcPr>
                  <w:tcW w:w="1307" w:type="dxa"/>
                </w:tcPr>
                <w:p w14:paraId="3CCC5011" w14:textId="13815844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09</w:t>
                  </w:r>
                </w:p>
              </w:tc>
            </w:tr>
            <w:tr w:rsidR="00E348E5" w:rsidRPr="00E348E5" w14:paraId="480486D1" w14:textId="77777777" w:rsidTr="00E348E5">
              <w:tc>
                <w:tcPr>
                  <w:tcW w:w="1134" w:type="dxa"/>
                </w:tcPr>
                <w:p w14:paraId="7AC608B5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119" w:type="dxa"/>
                </w:tcPr>
                <w:p w14:paraId="1A490DB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Total</w:t>
                  </w:r>
                </w:p>
              </w:tc>
              <w:tc>
                <w:tcPr>
                  <w:tcW w:w="1307" w:type="dxa"/>
                </w:tcPr>
                <w:p w14:paraId="7FA069B7" w14:textId="6423D881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197</w:t>
                  </w:r>
                </w:p>
              </w:tc>
            </w:tr>
          </w:tbl>
          <w:p w14:paraId="70B4EB25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3780DB29" w14:textId="1D64DF53" w:rsidR="00F47FDD" w:rsidRPr="002618B9" w:rsidRDefault="00F47FDD" w:rsidP="00FC22E2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1E711E51" w14:textId="77777777" w:rsidTr="00E348E5">
        <w:trPr>
          <w:trHeight w:val="1169"/>
        </w:trPr>
        <w:tc>
          <w:tcPr>
            <w:tcW w:w="2785" w:type="dxa"/>
          </w:tcPr>
          <w:p w14:paraId="663AAB5E" w14:textId="7A1B0CDB" w:rsidR="00F47FDD" w:rsidRPr="008D1ADC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7B1C19">
              <w:rPr>
                <w:rFonts w:ascii="Tahoma" w:hAnsi="Tahoma" w:cs="Tahoma"/>
                <w:i/>
                <w:iCs/>
              </w:rPr>
              <w:t xml:space="preserve">The nature of these </w:t>
            </w:r>
            <w:proofErr w:type="gramStart"/>
            <w:r w:rsidR="007B1C19">
              <w:rPr>
                <w:rFonts w:ascii="Tahoma" w:hAnsi="Tahoma" w:cs="Tahoma"/>
                <w:i/>
                <w:iCs/>
              </w:rPr>
              <w:t>litigation ,</w:t>
            </w:r>
            <w:proofErr w:type="gramEnd"/>
            <w:r w:rsidR="007B1C19">
              <w:rPr>
                <w:rFonts w:ascii="Tahoma" w:hAnsi="Tahoma" w:cs="Tahoma"/>
                <w:i/>
                <w:iCs/>
              </w:rPr>
              <w:t xml:space="preserve"> if so, the details thereof;</w:t>
            </w:r>
            <w:r w:rsidR="00C53EE1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7020" w:type="dxa"/>
          </w:tcPr>
          <w:p w14:paraId="41D83889" w14:textId="0211DB23" w:rsidR="00FC22E2" w:rsidRDefault="00FC22E2" w:rsidP="00FC22E2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5BB9900" w14:textId="61F1D38F" w:rsidR="00E348E5" w:rsidRPr="00E348E5" w:rsidRDefault="00FC22E2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 xml:space="preserve">he nature of litigations </w:t>
            </w:r>
            <w:proofErr w:type="gramStart"/>
            <w:r w:rsidR="00E348E5" w:rsidRPr="00E348E5">
              <w:rPr>
                <w:rFonts w:ascii="Tahoma" w:hAnsi="Tahoma" w:cs="Tahoma"/>
              </w:rPr>
              <w:t>are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mentioned as below: </w:t>
            </w:r>
          </w:p>
          <w:tbl>
            <w:tblPr>
              <w:tblpPr w:leftFromText="180" w:rightFromText="180" w:vertAnchor="text" w:horzAnchor="margin" w:tblpY="248"/>
              <w:tblOverlap w:val="never"/>
              <w:tblW w:w="6513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8"/>
              <w:gridCol w:w="2977"/>
              <w:gridCol w:w="2268"/>
            </w:tblGrid>
            <w:tr w:rsidR="00E348E5" w:rsidRPr="00E348E5" w14:paraId="47E289D0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E0E0F61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proofErr w:type="spellStart"/>
                  <w:proofErr w:type="gramStart"/>
                  <w:r w:rsidRPr="00E348E5">
                    <w:rPr>
                      <w:rFonts w:ascii="Tahoma" w:hAnsi="Tahoma" w:cs="Tahoma"/>
                      <w:b/>
                      <w:bCs/>
                    </w:rPr>
                    <w:t>S.No</w:t>
                  </w:r>
                  <w:proofErr w:type="spellEnd"/>
                  <w:proofErr w:type="gramEnd"/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C70FCE4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Category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5A28C07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</w:tr>
            <w:tr w:rsidR="00E348E5" w:rsidRPr="00E348E5" w14:paraId="2D8F431E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8CDBCEA" w14:textId="77777777" w:rsidR="00E348E5" w:rsidRPr="00E348E5" w:rsidRDefault="00E348E5" w:rsidP="00E348E5">
                  <w:pPr>
                    <w:numPr>
                      <w:ilvl w:val="0"/>
                      <w:numId w:val="30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7D53A5E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Service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A2D0E6C" w14:textId="21360357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60</w:t>
                  </w:r>
                </w:p>
              </w:tc>
            </w:tr>
            <w:tr w:rsidR="00E348E5" w:rsidRPr="00E348E5" w14:paraId="0FC7BA71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C0E8F5E" w14:textId="77777777" w:rsidR="00E348E5" w:rsidRPr="00E348E5" w:rsidRDefault="00E348E5" w:rsidP="00E348E5">
                  <w:pPr>
                    <w:numPr>
                      <w:ilvl w:val="0"/>
                      <w:numId w:val="31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59EEF34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Contract 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D4B60A7" w14:textId="302AD31C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57</w:t>
                  </w:r>
                </w:p>
              </w:tc>
            </w:tr>
            <w:tr w:rsidR="00E348E5" w:rsidRPr="00E348E5" w14:paraId="4938A204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C48375F" w14:textId="77777777" w:rsidR="00E348E5" w:rsidRPr="00E348E5" w:rsidRDefault="00E348E5" w:rsidP="00E348E5">
                  <w:pPr>
                    <w:numPr>
                      <w:ilvl w:val="0"/>
                      <w:numId w:val="32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9812BC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Land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B7A2DB6" w14:textId="75F19CFB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25</w:t>
                  </w:r>
                </w:p>
              </w:tc>
            </w:tr>
            <w:tr w:rsidR="00E348E5" w:rsidRPr="00E348E5" w14:paraId="64D2F821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CAC59E2" w14:textId="77777777" w:rsidR="00E348E5" w:rsidRPr="00E348E5" w:rsidRDefault="00E348E5" w:rsidP="00E348E5">
                  <w:pPr>
                    <w:numPr>
                      <w:ilvl w:val="0"/>
                      <w:numId w:val="33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B00F232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Taxation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E581965" w14:textId="512031C8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08</w:t>
                  </w:r>
                </w:p>
              </w:tc>
            </w:tr>
            <w:tr w:rsidR="00E348E5" w:rsidRPr="00E348E5" w14:paraId="4AB624A4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C85EBEC" w14:textId="77777777" w:rsidR="00E348E5" w:rsidRPr="00E348E5" w:rsidRDefault="00E348E5" w:rsidP="00E348E5">
                  <w:pPr>
                    <w:numPr>
                      <w:ilvl w:val="0"/>
                      <w:numId w:val="34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8B87FB9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Environment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9089E85" w14:textId="5B22B55F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08</w:t>
                  </w:r>
                </w:p>
              </w:tc>
            </w:tr>
            <w:tr w:rsidR="00E348E5" w:rsidRPr="00E348E5" w14:paraId="3AD73D7F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8A876A1" w14:textId="77777777" w:rsidR="00E348E5" w:rsidRPr="00E348E5" w:rsidRDefault="00E348E5" w:rsidP="00E348E5">
                  <w:pPr>
                    <w:numPr>
                      <w:ilvl w:val="0"/>
                      <w:numId w:val="35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1DBCA2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Litigation with Govt. Authority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7E798A1" w14:textId="36D652AA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09</w:t>
                  </w:r>
                </w:p>
              </w:tc>
            </w:tr>
            <w:tr w:rsidR="00E348E5" w:rsidRPr="00E348E5" w14:paraId="63E89960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E5EF5EB" w14:textId="77777777" w:rsidR="00E348E5" w:rsidRPr="00E348E5" w:rsidRDefault="00E348E5" w:rsidP="00E348E5">
                  <w:pPr>
                    <w:numPr>
                      <w:ilvl w:val="0"/>
                      <w:numId w:val="36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lastRenderedPageBreak/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C0D2ED5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Pro-forma Defendant 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0CA81F6" w14:textId="4E35C8B8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10</w:t>
                  </w:r>
                </w:p>
              </w:tc>
            </w:tr>
            <w:tr w:rsidR="00E348E5" w:rsidRPr="00E348E5" w14:paraId="27566D2C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D50DE00" w14:textId="77777777" w:rsidR="00E348E5" w:rsidRPr="00E348E5" w:rsidRDefault="00E348E5" w:rsidP="00E348E5">
                  <w:pPr>
                    <w:numPr>
                      <w:ilvl w:val="0"/>
                      <w:numId w:val="37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26195F1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Others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4C226C8" w14:textId="00621E5A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20</w:t>
                  </w:r>
                </w:p>
              </w:tc>
            </w:tr>
            <w:tr w:rsidR="00E348E5" w:rsidRPr="00E348E5" w14:paraId="13A0279F" w14:textId="77777777" w:rsidTr="00E348E5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9A6F266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4ADFC7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1BBFB30" w14:textId="4F331E90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197</w:t>
                  </w:r>
                </w:p>
              </w:tc>
            </w:tr>
          </w:tbl>
          <w:p w14:paraId="73CD1A26" w14:textId="4B60B522" w:rsidR="00F47FDD" w:rsidRPr="002618B9" w:rsidRDefault="00E348E5" w:rsidP="00E348E5">
            <w:pPr>
              <w:rPr>
                <w:rFonts w:ascii="Tahoma" w:hAnsi="Tahoma" w:cs="Tahoma"/>
                <w:lang w:val="en-US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</w:tc>
      </w:tr>
      <w:tr w:rsidR="007B1C19" w:rsidRPr="008D1ADC" w14:paraId="1A516BFF" w14:textId="77777777" w:rsidTr="00E348E5">
        <w:trPr>
          <w:trHeight w:val="1169"/>
        </w:trPr>
        <w:tc>
          <w:tcPr>
            <w:tcW w:w="2785" w:type="dxa"/>
          </w:tcPr>
          <w:p w14:paraId="4B785321" w14:textId="1B96E00D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Q.(d) The amount of money spent on litigation involving oil PSUs and the costs incurred under each PSU;</w:t>
            </w:r>
          </w:p>
        </w:tc>
        <w:tc>
          <w:tcPr>
            <w:tcW w:w="7020" w:type="dxa"/>
          </w:tcPr>
          <w:p w14:paraId="2FBE697B" w14:textId="572F2AAA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77FD115" w14:textId="742D1EA9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>he total expenditure incurred in litigation during Financial year 2023-</w:t>
            </w:r>
            <w:proofErr w:type="gramStart"/>
            <w:r w:rsidR="00E348E5" w:rsidRPr="00E348E5">
              <w:rPr>
                <w:rFonts w:ascii="Tahoma" w:hAnsi="Tahoma" w:cs="Tahoma"/>
              </w:rPr>
              <w:t>24  was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Rs. 5.17 Cr.</w:t>
            </w:r>
          </w:p>
          <w:p w14:paraId="6219FED0" w14:textId="36E14E81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7B1C19" w:rsidRPr="008D1ADC" w14:paraId="65C2C091" w14:textId="77777777" w:rsidTr="00E348E5">
        <w:trPr>
          <w:trHeight w:val="1169"/>
        </w:trPr>
        <w:tc>
          <w:tcPr>
            <w:tcW w:w="2785" w:type="dxa"/>
          </w:tcPr>
          <w:p w14:paraId="2F0C32AA" w14:textId="175A025A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Whether any measures have been taken to ensure speedy settling up of such cases, if so, the details thereof; and </w:t>
            </w:r>
          </w:p>
        </w:tc>
        <w:tc>
          <w:tcPr>
            <w:tcW w:w="7020" w:type="dxa"/>
          </w:tcPr>
          <w:p w14:paraId="7C8D74E4" w14:textId="4440C232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07BDCC30" w14:textId="2CE1E3A4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eastAsia="Times New Roman" w:hAnsi="Bookman Old Style" w:cs="Segoe UI"/>
                <w:lang w:eastAsia="en-GB"/>
              </w:rPr>
              <w:t xml:space="preserve"> </w:t>
            </w:r>
            <w:r w:rsidR="00E348E5" w:rsidRPr="00E348E5">
              <w:rPr>
                <w:rFonts w:ascii="Tahoma" w:hAnsi="Tahoma" w:cs="Tahoma"/>
              </w:rPr>
              <w:t xml:space="preserve">OIL has put in place </w:t>
            </w:r>
            <w:proofErr w:type="spellStart"/>
            <w:proofErr w:type="gramStart"/>
            <w:r w:rsidR="00E348E5" w:rsidRPr="00E348E5">
              <w:rPr>
                <w:rFonts w:ascii="Tahoma" w:hAnsi="Tahoma" w:cs="Tahoma"/>
              </w:rPr>
              <w:t>a</w:t>
            </w:r>
            <w:proofErr w:type="spellEnd"/>
            <w:proofErr w:type="gramEnd"/>
            <w:r w:rsidR="00E348E5" w:rsidRPr="00E348E5">
              <w:rPr>
                <w:rFonts w:ascii="Tahoma" w:hAnsi="Tahoma" w:cs="Tahoma"/>
              </w:rPr>
              <w:t xml:space="preserve"> internal multidisciplinary committee to examine disputes holistically and suggests a reasoned way forward. The Committee may be constituted at any stages. As on 31.03.2024 16 disputes were referred to the Committee, out of which 6 disputes were settled. </w:t>
            </w:r>
          </w:p>
          <w:p w14:paraId="174F10A7" w14:textId="77777777" w:rsidR="00E348E5" w:rsidRPr="00E348E5" w:rsidRDefault="00E348E5" w:rsidP="00E348E5">
            <w:pPr>
              <w:rPr>
                <w:rFonts w:ascii="Tahoma" w:hAnsi="Tahoma" w:cs="Tahoma"/>
                <w:lang w:val="en-GB"/>
              </w:rPr>
            </w:pPr>
            <w:r w:rsidRPr="00E348E5">
              <w:rPr>
                <w:rFonts w:ascii="Tahoma" w:hAnsi="Tahoma" w:cs="Tahoma"/>
              </w:rPr>
              <w:t xml:space="preserve">For Conciliation of Dispute under Arbitration &amp; Conciliation Act 1996, OIL has a panel of Conciliators to resolve the dispute through a conciliation. As and when matter could not be resolved through mutual discussion, the matter is referred to Conciliation. </w:t>
            </w:r>
          </w:p>
          <w:p w14:paraId="4F3E8785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  <w:p w14:paraId="02006F84" w14:textId="59CA3A59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7B1C19" w:rsidRPr="008D1ADC" w14:paraId="5AC417CF" w14:textId="77777777" w:rsidTr="00E348E5">
        <w:trPr>
          <w:trHeight w:val="1169"/>
        </w:trPr>
        <w:tc>
          <w:tcPr>
            <w:tcW w:w="2785" w:type="dxa"/>
          </w:tcPr>
          <w:p w14:paraId="713D74D0" w14:textId="7629E2C3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Q.(f) Whether any such cases have been solved through out -of -court settlement, if so, the details thereof?</w:t>
            </w:r>
          </w:p>
        </w:tc>
        <w:tc>
          <w:tcPr>
            <w:tcW w:w="7020" w:type="dxa"/>
          </w:tcPr>
          <w:p w14:paraId="3E2D5B59" w14:textId="1845FC8D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f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1A7D097" w14:textId="00766852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a</w:t>
            </w:r>
            <w:r w:rsidR="00E348E5" w:rsidRPr="00E348E5">
              <w:rPr>
                <w:rFonts w:ascii="Tahoma" w:hAnsi="Tahoma" w:cs="Tahoma"/>
              </w:rPr>
              <w:t xml:space="preserve">s on 31.03.2024, total 6 cases have been resolved by OIL through internal committee. 1 case was settled through Conciliation in June </w:t>
            </w:r>
            <w:proofErr w:type="gramStart"/>
            <w:r w:rsidR="00E348E5" w:rsidRPr="00E348E5">
              <w:rPr>
                <w:rFonts w:ascii="Tahoma" w:hAnsi="Tahoma" w:cs="Tahoma"/>
              </w:rPr>
              <w:t>2024 .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Details are as under. </w:t>
            </w:r>
          </w:p>
          <w:p w14:paraId="5DFA0B12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5C878B27" w14:textId="77777777" w:rsidR="00E348E5" w:rsidRPr="00E348E5" w:rsidRDefault="00E348E5" w:rsidP="00E348E5">
            <w:pPr>
              <w:numPr>
                <w:ilvl w:val="0"/>
                <w:numId w:val="38"/>
              </w:numPr>
              <w:rPr>
                <w:rFonts w:ascii="Tahoma" w:hAnsi="Tahoma" w:cs="Tahoma"/>
                <w:b/>
              </w:rPr>
            </w:pPr>
            <w:r w:rsidRPr="00E348E5">
              <w:rPr>
                <w:rFonts w:ascii="Tahoma" w:hAnsi="Tahoma" w:cs="Tahoma"/>
                <w:b/>
              </w:rPr>
              <w:t>Through Internal Multidisciplinary Committee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8"/>
              <w:gridCol w:w="5245"/>
            </w:tblGrid>
            <w:tr w:rsidR="00E348E5" w:rsidRPr="00E348E5" w14:paraId="6CC4CBE2" w14:textId="77777777" w:rsidTr="00E348E5">
              <w:tc>
                <w:tcPr>
                  <w:tcW w:w="1188" w:type="dxa"/>
                </w:tcPr>
                <w:p w14:paraId="56F23A4C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proofErr w:type="spellStart"/>
                  <w:r w:rsidRPr="00E348E5">
                    <w:rPr>
                      <w:rFonts w:ascii="Tahoma" w:hAnsi="Tahoma" w:cs="Tahoma"/>
                      <w:b/>
                      <w:bCs/>
                    </w:rPr>
                    <w:t>Sl</w:t>
                  </w:r>
                  <w:proofErr w:type="spellEnd"/>
                  <w:r w:rsidRPr="00E348E5">
                    <w:rPr>
                      <w:rFonts w:ascii="Tahoma" w:hAnsi="Tahoma" w:cs="Tahoma"/>
                      <w:b/>
                      <w:bCs/>
                    </w:rPr>
                    <w:t xml:space="preserve"> No.</w:t>
                  </w:r>
                </w:p>
              </w:tc>
              <w:tc>
                <w:tcPr>
                  <w:tcW w:w="5245" w:type="dxa"/>
                </w:tcPr>
                <w:p w14:paraId="25B35B5D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 xml:space="preserve">Parties </w:t>
                  </w:r>
                </w:p>
              </w:tc>
            </w:tr>
            <w:tr w:rsidR="00E348E5" w:rsidRPr="00E348E5" w14:paraId="1A753442" w14:textId="77777777" w:rsidTr="00E348E5">
              <w:tc>
                <w:tcPr>
                  <w:tcW w:w="1188" w:type="dxa"/>
                </w:tcPr>
                <w:p w14:paraId="54CE99C8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245" w:type="dxa"/>
                </w:tcPr>
                <w:p w14:paraId="14EE7117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KSB Limited Vs. OIL </w:t>
                  </w:r>
                </w:p>
              </w:tc>
            </w:tr>
            <w:tr w:rsidR="00E348E5" w:rsidRPr="00E348E5" w14:paraId="0A66959E" w14:textId="77777777" w:rsidTr="00E348E5">
              <w:tc>
                <w:tcPr>
                  <w:tcW w:w="1188" w:type="dxa"/>
                </w:tcPr>
                <w:p w14:paraId="1D62849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14:paraId="67859308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Gainwell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Common Private </w:t>
                  </w:r>
                  <w:proofErr w:type="gramStart"/>
                  <w:r w:rsidRPr="00E348E5">
                    <w:rPr>
                      <w:rFonts w:ascii="Tahoma" w:hAnsi="Tahoma" w:cs="Tahoma"/>
                    </w:rPr>
                    <w:t>Limited  Vs.</w:t>
                  </w:r>
                  <w:proofErr w:type="gramEnd"/>
                  <w:r w:rsidRPr="00E348E5">
                    <w:rPr>
                      <w:rFonts w:ascii="Tahoma" w:hAnsi="Tahoma" w:cs="Tahoma"/>
                    </w:rPr>
                    <w:t xml:space="preserve"> OIL, (P.O. No. 79081907/SDG/P8)</w:t>
                  </w:r>
                </w:p>
              </w:tc>
            </w:tr>
            <w:tr w:rsidR="00E348E5" w:rsidRPr="00E348E5" w14:paraId="41C551FB" w14:textId="77777777" w:rsidTr="00E348E5">
              <w:tc>
                <w:tcPr>
                  <w:tcW w:w="1188" w:type="dxa"/>
                </w:tcPr>
                <w:p w14:paraId="1C867D9B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3</w:t>
                  </w:r>
                </w:p>
              </w:tc>
              <w:tc>
                <w:tcPr>
                  <w:tcW w:w="5245" w:type="dxa"/>
                </w:tcPr>
                <w:p w14:paraId="6E8D676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Gainwell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Common Private Limited Vs. OIL, (P.O. No. 7909129/SGG/L)</w:t>
                  </w:r>
                </w:p>
              </w:tc>
            </w:tr>
            <w:tr w:rsidR="00E348E5" w:rsidRPr="00E348E5" w14:paraId="14BDCBB7" w14:textId="77777777" w:rsidTr="00E348E5">
              <w:tc>
                <w:tcPr>
                  <w:tcW w:w="1188" w:type="dxa"/>
                </w:tcPr>
                <w:p w14:paraId="49E6E96B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4</w:t>
                  </w:r>
                </w:p>
              </w:tc>
              <w:tc>
                <w:tcPr>
                  <w:tcW w:w="5245" w:type="dxa"/>
                </w:tcPr>
                <w:p w14:paraId="3A95828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Sikkim Organics Vs. OIL</w:t>
                  </w:r>
                </w:p>
              </w:tc>
            </w:tr>
            <w:tr w:rsidR="00E348E5" w:rsidRPr="00E348E5" w14:paraId="366847D3" w14:textId="77777777" w:rsidTr="00E348E5">
              <w:tc>
                <w:tcPr>
                  <w:tcW w:w="1188" w:type="dxa"/>
                </w:tcPr>
                <w:p w14:paraId="503CEE51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5</w:t>
                  </w:r>
                </w:p>
              </w:tc>
              <w:tc>
                <w:tcPr>
                  <w:tcW w:w="5245" w:type="dxa"/>
                </w:tcPr>
                <w:p w14:paraId="4C8F742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Jaybee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Energy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Pvt.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Ltd. Vs. OIL</w:t>
                  </w:r>
                </w:p>
              </w:tc>
            </w:tr>
            <w:tr w:rsidR="00E348E5" w:rsidRPr="00E348E5" w14:paraId="12DBDDA5" w14:textId="77777777" w:rsidTr="00E348E5">
              <w:tc>
                <w:tcPr>
                  <w:tcW w:w="1188" w:type="dxa"/>
                </w:tcPr>
                <w:p w14:paraId="599837F4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</w:t>
                  </w:r>
                </w:p>
              </w:tc>
              <w:tc>
                <w:tcPr>
                  <w:tcW w:w="5245" w:type="dxa"/>
                </w:tcPr>
                <w:p w14:paraId="3FA75E5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Softa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Geotechnical Private Limited Vs. OIL</w:t>
                  </w:r>
                </w:p>
              </w:tc>
            </w:tr>
          </w:tbl>
          <w:p w14:paraId="17D2BDD6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0AC98BBE" w14:textId="3F59DDAF" w:rsidR="00E348E5" w:rsidRDefault="00E348E5" w:rsidP="00E348E5">
            <w:pPr>
              <w:numPr>
                <w:ilvl w:val="0"/>
                <w:numId w:val="38"/>
              </w:numPr>
              <w:rPr>
                <w:rFonts w:ascii="Tahoma" w:hAnsi="Tahoma" w:cs="Tahoma"/>
              </w:rPr>
            </w:pPr>
            <w:bookmarkStart w:id="0" w:name="_GoBack"/>
            <w:bookmarkEnd w:id="0"/>
            <w:r w:rsidRPr="00E348E5">
              <w:rPr>
                <w:rFonts w:ascii="Tahoma" w:hAnsi="Tahoma" w:cs="Tahoma"/>
              </w:rPr>
              <w:t xml:space="preserve">Conciliation </w:t>
            </w:r>
          </w:p>
          <w:p w14:paraId="759A6540" w14:textId="3F2B50EB" w:rsidR="00E348E5" w:rsidRDefault="00E348E5" w:rsidP="00E348E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5"/>
              <w:gridCol w:w="5365"/>
            </w:tblGrid>
            <w:tr w:rsidR="00E348E5" w:rsidRPr="00E348E5" w14:paraId="75D392A8" w14:textId="77777777" w:rsidTr="00E348E5">
              <w:tc>
                <w:tcPr>
                  <w:tcW w:w="1005" w:type="dxa"/>
                </w:tcPr>
                <w:p w14:paraId="7102B90F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Sl. No.</w:t>
                  </w:r>
                </w:p>
              </w:tc>
              <w:tc>
                <w:tcPr>
                  <w:tcW w:w="5365" w:type="dxa"/>
                </w:tcPr>
                <w:p w14:paraId="108267C4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Parties</w:t>
                  </w:r>
                </w:p>
              </w:tc>
            </w:tr>
            <w:tr w:rsidR="00E348E5" w:rsidRPr="00E348E5" w14:paraId="37661884" w14:textId="77777777" w:rsidTr="00E348E5">
              <w:tc>
                <w:tcPr>
                  <w:tcW w:w="1005" w:type="dxa"/>
                </w:tcPr>
                <w:p w14:paraId="50AE29AC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365" w:type="dxa"/>
                </w:tcPr>
                <w:p w14:paraId="44818207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Spectron Engineers Private Limited Vs. OIL</w:t>
                  </w:r>
                </w:p>
              </w:tc>
            </w:tr>
          </w:tbl>
          <w:p w14:paraId="22F1883A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5DB7444D" w14:textId="6D163833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0E67816" w14:textId="77777777" w:rsidR="00F977D6" w:rsidRDefault="00F977D6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D954EE6" w14:textId="77777777" w:rsidR="00F977D6" w:rsidRDefault="00F977D6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6D7BDB3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47BE8"/>
    <w:multiLevelType w:val="multilevel"/>
    <w:tmpl w:val="A8404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F5C97"/>
    <w:multiLevelType w:val="multilevel"/>
    <w:tmpl w:val="90B2A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855D4"/>
    <w:multiLevelType w:val="multilevel"/>
    <w:tmpl w:val="DD324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47142"/>
    <w:multiLevelType w:val="multilevel"/>
    <w:tmpl w:val="73E45D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B7318"/>
    <w:multiLevelType w:val="multilevel"/>
    <w:tmpl w:val="699CF6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A5403"/>
    <w:multiLevelType w:val="multilevel"/>
    <w:tmpl w:val="74D0C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E6DCE"/>
    <w:multiLevelType w:val="hybridMultilevel"/>
    <w:tmpl w:val="2A9ADB48"/>
    <w:lvl w:ilvl="0" w:tplc="0C2EA76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A0863"/>
    <w:multiLevelType w:val="multilevel"/>
    <w:tmpl w:val="FAF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D1D10"/>
    <w:multiLevelType w:val="multilevel"/>
    <w:tmpl w:val="4060FB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7"/>
  </w:num>
  <w:num w:numId="8">
    <w:abstractNumId w:val="15"/>
  </w:num>
  <w:num w:numId="9">
    <w:abstractNumId w:val="25"/>
  </w:num>
  <w:num w:numId="10">
    <w:abstractNumId w:val="36"/>
  </w:num>
  <w:num w:numId="11">
    <w:abstractNumId w:val="24"/>
  </w:num>
  <w:num w:numId="12">
    <w:abstractNumId w:val="21"/>
  </w:num>
  <w:num w:numId="13">
    <w:abstractNumId w:val="31"/>
  </w:num>
  <w:num w:numId="14">
    <w:abstractNumId w:val="26"/>
  </w:num>
  <w:num w:numId="15">
    <w:abstractNumId w:val="33"/>
  </w:num>
  <w:num w:numId="16">
    <w:abstractNumId w:val="19"/>
  </w:num>
  <w:num w:numId="17">
    <w:abstractNumId w:val="20"/>
  </w:num>
  <w:num w:numId="18">
    <w:abstractNumId w:val="16"/>
  </w:num>
  <w:num w:numId="19">
    <w:abstractNumId w:val="29"/>
  </w:num>
  <w:num w:numId="20">
    <w:abstractNumId w:val="30"/>
  </w:num>
  <w:num w:numId="21">
    <w:abstractNumId w:val="6"/>
  </w:num>
  <w:num w:numId="22">
    <w:abstractNumId w:val="35"/>
  </w:num>
  <w:num w:numId="23">
    <w:abstractNumId w:val="27"/>
  </w:num>
  <w:num w:numId="24">
    <w:abstractNumId w:val="22"/>
  </w:num>
  <w:num w:numId="25">
    <w:abstractNumId w:val="13"/>
  </w:num>
  <w:num w:numId="26">
    <w:abstractNumId w:val="10"/>
  </w:num>
  <w:num w:numId="27">
    <w:abstractNumId w:val="3"/>
  </w:num>
  <w:num w:numId="28">
    <w:abstractNumId w:val="32"/>
  </w:num>
  <w:num w:numId="29">
    <w:abstractNumId w:val="34"/>
  </w:num>
  <w:num w:numId="30">
    <w:abstractNumId w:val="23"/>
  </w:num>
  <w:num w:numId="31">
    <w:abstractNumId w:val="1"/>
  </w:num>
  <w:num w:numId="32">
    <w:abstractNumId w:val="4"/>
  </w:num>
  <w:num w:numId="33">
    <w:abstractNumId w:val="14"/>
  </w:num>
  <w:num w:numId="34">
    <w:abstractNumId w:val="2"/>
  </w:num>
  <w:num w:numId="35">
    <w:abstractNumId w:val="37"/>
  </w:num>
  <w:num w:numId="36">
    <w:abstractNumId w:val="8"/>
  </w:num>
  <w:num w:numId="37">
    <w:abstractNumId w:val="9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64484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B1C19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367C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348E5"/>
    <w:rsid w:val="00E44632"/>
    <w:rsid w:val="00E454EE"/>
    <w:rsid w:val="00E74050"/>
    <w:rsid w:val="00EB5F4C"/>
    <w:rsid w:val="00ED2EBB"/>
    <w:rsid w:val="00EE37B2"/>
    <w:rsid w:val="00EF1DE4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52004-642F-4491-94C9-3DFB689D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13</cp:revision>
  <cp:lastPrinted>2024-11-14T06:49:00Z</cp:lastPrinted>
  <dcterms:created xsi:type="dcterms:W3CDTF">2024-11-14T10:27:00Z</dcterms:created>
  <dcterms:modified xsi:type="dcterms:W3CDTF">2025-01-27T10:47:00Z</dcterms:modified>
</cp:coreProperties>
</file>