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404A65" w:rsidRDefault="00562579" w:rsidP="000F7DEB">
      <w:pPr>
        <w:spacing w:after="0"/>
        <w:ind w:right="-392"/>
        <w:jc w:val="both"/>
        <w:rPr>
          <w:rFonts w:ascii="Tahoma" w:hAnsi="Tahoma" w:cs="Tahoma"/>
          <w:b/>
          <w:lang w:val="en-US"/>
        </w:rPr>
      </w:pPr>
    </w:p>
    <w:p w14:paraId="398EF5FC" w14:textId="16015482" w:rsidR="00562579" w:rsidRPr="00404A65" w:rsidRDefault="00562579" w:rsidP="000F7DEB">
      <w:pPr>
        <w:spacing w:after="0"/>
        <w:ind w:right="-392"/>
        <w:jc w:val="both"/>
        <w:rPr>
          <w:rFonts w:ascii="Tahoma" w:hAnsi="Tahoma" w:cs="Tahoma"/>
          <w:b/>
          <w:lang w:val="en-US"/>
        </w:rPr>
      </w:pPr>
    </w:p>
    <w:p w14:paraId="21971356" w14:textId="378A554C" w:rsidR="00EB6DB5" w:rsidRDefault="00EB6DB5" w:rsidP="000F7DEB">
      <w:pPr>
        <w:spacing w:after="0"/>
        <w:ind w:right="-392"/>
        <w:jc w:val="both"/>
        <w:rPr>
          <w:rFonts w:ascii="Tahoma" w:hAnsi="Tahoma" w:cs="Tahoma"/>
          <w:b/>
          <w:lang w:val="en-US"/>
        </w:rPr>
      </w:pPr>
    </w:p>
    <w:p w14:paraId="50F71528" w14:textId="31F3837D" w:rsidR="00825B25" w:rsidRDefault="00825B25" w:rsidP="000F7DEB">
      <w:pPr>
        <w:spacing w:after="0"/>
        <w:ind w:right="-392"/>
        <w:jc w:val="both"/>
        <w:rPr>
          <w:rFonts w:ascii="Tahoma" w:hAnsi="Tahoma" w:cs="Tahoma"/>
          <w:b/>
          <w:lang w:val="en-US"/>
        </w:rPr>
      </w:pPr>
    </w:p>
    <w:p w14:paraId="660811B9" w14:textId="77777777" w:rsidR="00825B25" w:rsidRPr="00404A65" w:rsidRDefault="00825B25" w:rsidP="000F7DEB">
      <w:pPr>
        <w:spacing w:after="0"/>
        <w:ind w:right="-392"/>
        <w:jc w:val="both"/>
        <w:rPr>
          <w:rFonts w:ascii="Tahoma" w:hAnsi="Tahoma" w:cs="Tahoma"/>
          <w:b/>
          <w:lang w:val="en-US"/>
        </w:rPr>
      </w:pPr>
    </w:p>
    <w:p w14:paraId="0C934999" w14:textId="738A59F2" w:rsidR="00BC4C9F" w:rsidRPr="00404A65" w:rsidRDefault="00654ECF" w:rsidP="000F7DEB">
      <w:pPr>
        <w:spacing w:after="0"/>
        <w:ind w:right="-392"/>
        <w:jc w:val="both"/>
        <w:rPr>
          <w:rFonts w:ascii="Tahoma" w:hAnsi="Tahoma" w:cs="Tahoma"/>
          <w:b/>
          <w:lang w:val="en-US"/>
        </w:rPr>
      </w:pPr>
      <w:r w:rsidRPr="00404A65">
        <w:rPr>
          <w:rFonts w:ascii="Tahoma" w:hAnsi="Tahoma" w:cs="Tahoma"/>
          <w:b/>
          <w:lang w:val="en-US"/>
        </w:rPr>
        <w:t>OIL/</w:t>
      </w:r>
      <w:r w:rsidR="008B23B3" w:rsidRPr="00404A65">
        <w:rPr>
          <w:rFonts w:ascii="Tahoma" w:hAnsi="Tahoma" w:cs="Tahoma"/>
          <w:b/>
          <w:lang w:val="en-US"/>
        </w:rPr>
        <w:t>PLNG/</w:t>
      </w:r>
      <w:r w:rsidRPr="00404A65">
        <w:rPr>
          <w:rFonts w:ascii="Tahoma" w:hAnsi="Tahoma" w:cs="Tahoma"/>
          <w:b/>
          <w:lang w:val="en-US"/>
        </w:rPr>
        <w:t>54/2/</w:t>
      </w:r>
      <w:r w:rsidR="00F270A6" w:rsidRPr="00404A65">
        <w:rPr>
          <w:rFonts w:ascii="Tahoma" w:hAnsi="Tahoma" w:cs="Tahoma"/>
          <w:b/>
          <w:lang w:val="en-US"/>
        </w:rPr>
        <w:t>1</w:t>
      </w:r>
      <w:r w:rsidRPr="00404A65">
        <w:rPr>
          <w:rFonts w:ascii="Tahoma" w:hAnsi="Tahoma" w:cs="Tahoma"/>
          <w:b/>
          <w:lang w:val="en-US"/>
        </w:rPr>
        <w:t>/202</w:t>
      </w:r>
      <w:r w:rsidR="00F270A6" w:rsidRPr="00404A65">
        <w:rPr>
          <w:rFonts w:ascii="Tahoma" w:hAnsi="Tahoma" w:cs="Tahoma"/>
          <w:b/>
          <w:lang w:val="en-US"/>
        </w:rPr>
        <w:t>5</w:t>
      </w:r>
      <w:r w:rsidRPr="00404A65">
        <w:rPr>
          <w:rFonts w:ascii="Tahoma" w:hAnsi="Tahoma" w:cs="Tahoma"/>
          <w:b/>
          <w:lang w:val="en-US"/>
        </w:rPr>
        <w:t>/</w:t>
      </w:r>
      <w:r w:rsidR="005C5E60">
        <w:rPr>
          <w:rFonts w:ascii="Tahoma" w:hAnsi="Tahoma" w:cs="Tahoma"/>
          <w:b/>
          <w:lang w:val="en-US"/>
        </w:rPr>
        <w:t>2</w:t>
      </w:r>
      <w:r w:rsidR="009A6C39">
        <w:rPr>
          <w:rFonts w:ascii="Tahoma" w:hAnsi="Tahoma" w:cs="Tahoma"/>
          <w:b/>
          <w:lang w:val="en-US"/>
        </w:rPr>
        <w:t>4</w:t>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506AF9" w:rsidRPr="00404A65">
        <w:rPr>
          <w:rFonts w:ascii="Tahoma" w:hAnsi="Tahoma" w:cs="Tahoma"/>
          <w:b/>
          <w:lang w:val="en-US"/>
        </w:rPr>
        <w:t xml:space="preserve">    </w:t>
      </w:r>
      <w:r w:rsidR="008B23B3" w:rsidRPr="00404A65">
        <w:rPr>
          <w:rFonts w:ascii="Tahoma" w:hAnsi="Tahoma" w:cs="Tahoma"/>
          <w:b/>
          <w:lang w:val="en-US"/>
        </w:rPr>
        <w:t xml:space="preserve">             </w:t>
      </w:r>
      <w:r w:rsidR="003C2178" w:rsidRPr="00404A65">
        <w:rPr>
          <w:rFonts w:ascii="Tahoma" w:hAnsi="Tahoma" w:cs="Tahoma"/>
          <w:b/>
          <w:lang w:val="en-US"/>
        </w:rPr>
        <w:t xml:space="preserve">      </w:t>
      </w:r>
      <w:r w:rsidR="009A6C39">
        <w:rPr>
          <w:rFonts w:ascii="Tahoma" w:hAnsi="Tahoma" w:cs="Tahoma"/>
          <w:b/>
          <w:lang w:val="en-US"/>
        </w:rPr>
        <w:t>3</w:t>
      </w:r>
      <w:r w:rsidR="009A6C39" w:rsidRPr="009A6C39">
        <w:rPr>
          <w:rFonts w:ascii="Tahoma" w:hAnsi="Tahoma" w:cs="Tahoma"/>
          <w:b/>
          <w:vertAlign w:val="superscript"/>
          <w:lang w:val="en-US"/>
        </w:rPr>
        <w:t>rd</w:t>
      </w:r>
      <w:r w:rsidR="009A6C39">
        <w:rPr>
          <w:rFonts w:ascii="Tahoma" w:hAnsi="Tahoma" w:cs="Tahoma"/>
          <w:b/>
          <w:lang w:val="en-US"/>
        </w:rPr>
        <w:t xml:space="preserve"> March</w:t>
      </w:r>
      <w:r w:rsidR="00F211B3" w:rsidRPr="00404A65">
        <w:rPr>
          <w:rFonts w:ascii="Tahoma" w:hAnsi="Tahoma" w:cs="Tahoma"/>
          <w:b/>
          <w:lang w:val="en-US"/>
        </w:rPr>
        <w:t>,</w:t>
      </w:r>
      <w:r w:rsidR="00D41C07" w:rsidRPr="00404A65">
        <w:rPr>
          <w:rFonts w:ascii="Tahoma" w:hAnsi="Tahoma" w:cs="Tahoma"/>
          <w:b/>
          <w:lang w:val="en-US"/>
        </w:rPr>
        <w:t xml:space="preserve"> </w:t>
      </w:r>
      <w:r w:rsidR="00F211B3" w:rsidRPr="00404A65">
        <w:rPr>
          <w:rFonts w:ascii="Tahoma" w:hAnsi="Tahoma" w:cs="Tahoma"/>
          <w:b/>
          <w:lang w:val="en-US"/>
        </w:rPr>
        <w:t>202</w:t>
      </w:r>
      <w:r w:rsidR="00F270A6" w:rsidRPr="00404A65">
        <w:rPr>
          <w:rFonts w:ascii="Tahoma" w:hAnsi="Tahoma" w:cs="Tahoma"/>
          <w:b/>
          <w:lang w:val="en-US"/>
        </w:rPr>
        <w:t>5</w:t>
      </w:r>
    </w:p>
    <w:p w14:paraId="097B29A8" w14:textId="77777777" w:rsidR="00C42C3F" w:rsidRPr="00404A65" w:rsidRDefault="00C42C3F" w:rsidP="000F7DEB">
      <w:pPr>
        <w:spacing w:after="0"/>
        <w:ind w:right="-28"/>
        <w:jc w:val="both"/>
        <w:rPr>
          <w:rFonts w:ascii="Tahoma" w:hAnsi="Tahoma" w:cs="Tahoma"/>
          <w:lang w:val="en-US"/>
        </w:rPr>
      </w:pPr>
    </w:p>
    <w:p w14:paraId="54F9D8EA" w14:textId="77777777" w:rsidR="00654ECF" w:rsidRPr="00404A65" w:rsidRDefault="00654ECF" w:rsidP="000F7DEB">
      <w:pPr>
        <w:spacing w:after="0"/>
        <w:jc w:val="both"/>
        <w:rPr>
          <w:rFonts w:ascii="Tahoma" w:hAnsi="Tahoma" w:cs="Tahoma"/>
          <w:lang w:val="en-US"/>
        </w:rPr>
      </w:pPr>
      <w:r w:rsidRPr="00404A65">
        <w:rPr>
          <w:rFonts w:ascii="Tahoma" w:hAnsi="Tahoma" w:cs="Tahoma"/>
          <w:lang w:val="en-US"/>
        </w:rPr>
        <w:t>Ministry of Petroleum and Natural Gas</w:t>
      </w:r>
    </w:p>
    <w:p w14:paraId="10035C68" w14:textId="77777777" w:rsidR="00506AF9" w:rsidRPr="00404A65" w:rsidRDefault="00506AF9" w:rsidP="000F7DEB">
      <w:pPr>
        <w:spacing w:after="0"/>
        <w:jc w:val="both"/>
        <w:rPr>
          <w:rFonts w:ascii="Tahoma" w:hAnsi="Tahoma" w:cs="Tahoma"/>
          <w:lang w:val="en-US"/>
        </w:rPr>
      </w:pPr>
      <w:r w:rsidRPr="00404A65">
        <w:rPr>
          <w:rFonts w:ascii="Tahoma" w:hAnsi="Tahoma" w:cs="Tahoma"/>
          <w:lang w:val="en-US"/>
        </w:rPr>
        <w:t>Shastri Bhawan</w:t>
      </w:r>
    </w:p>
    <w:p w14:paraId="6BFCBBA0" w14:textId="77777777" w:rsidR="00654ECF" w:rsidRPr="00404A65" w:rsidRDefault="00654ECF" w:rsidP="000F7DEB">
      <w:pPr>
        <w:spacing w:after="0"/>
        <w:jc w:val="both"/>
        <w:rPr>
          <w:rFonts w:ascii="Tahoma" w:hAnsi="Tahoma" w:cs="Tahoma"/>
          <w:b/>
          <w:bCs/>
          <w:u w:val="single"/>
          <w:lang w:val="en-US"/>
        </w:rPr>
      </w:pPr>
      <w:r w:rsidRPr="00404A65">
        <w:rPr>
          <w:rFonts w:ascii="Tahoma" w:hAnsi="Tahoma" w:cs="Tahoma"/>
          <w:b/>
          <w:bCs/>
          <w:u w:val="single"/>
          <w:lang w:val="en-US"/>
        </w:rPr>
        <w:t>New Delhi-110</w:t>
      </w:r>
      <w:r w:rsidR="00C63D71" w:rsidRPr="00404A65">
        <w:rPr>
          <w:rFonts w:ascii="Tahoma" w:hAnsi="Tahoma" w:cs="Tahoma"/>
          <w:b/>
          <w:bCs/>
          <w:u w:val="single"/>
          <w:lang w:val="en-US"/>
        </w:rPr>
        <w:t>001</w:t>
      </w:r>
    </w:p>
    <w:p w14:paraId="54AFC079" w14:textId="4215A830" w:rsidR="00230158" w:rsidRPr="00404A65" w:rsidRDefault="00506AF9" w:rsidP="000F7DEB">
      <w:pPr>
        <w:spacing w:after="0"/>
        <w:ind w:right="-482"/>
        <w:jc w:val="both"/>
        <w:rPr>
          <w:rFonts w:ascii="Tahoma" w:hAnsi="Tahoma" w:cs="Tahoma"/>
          <w:b/>
          <w:u w:val="single"/>
          <w:lang w:val="en-US"/>
        </w:rPr>
      </w:pPr>
      <w:r w:rsidRPr="00404A65">
        <w:rPr>
          <w:rFonts w:ascii="Tahoma" w:hAnsi="Tahoma" w:cs="Tahoma"/>
          <w:b/>
          <w:lang w:val="en-US"/>
        </w:rPr>
        <w:t xml:space="preserve">              </w:t>
      </w:r>
      <w:r w:rsidR="002F2731" w:rsidRPr="00404A65">
        <w:rPr>
          <w:rFonts w:ascii="Tahoma" w:hAnsi="Tahoma" w:cs="Tahoma"/>
          <w:b/>
          <w:lang w:val="en-US"/>
        </w:rPr>
        <w:t xml:space="preserve">                       </w:t>
      </w:r>
      <w:r w:rsidR="00106CAF" w:rsidRPr="00404A65">
        <w:rPr>
          <w:rFonts w:ascii="Tahoma" w:hAnsi="Tahoma" w:cs="Tahoma"/>
          <w:b/>
          <w:lang w:val="en-US"/>
        </w:rPr>
        <w:t xml:space="preserve">                       </w:t>
      </w:r>
      <w:r w:rsidR="0044759C" w:rsidRPr="00404A65">
        <w:rPr>
          <w:rFonts w:ascii="Tahoma" w:hAnsi="Tahoma" w:cs="Tahoma"/>
          <w:b/>
          <w:lang w:val="en-US"/>
        </w:rPr>
        <w:t xml:space="preserve">                                      </w:t>
      </w:r>
      <w:r w:rsidR="00BC0366" w:rsidRPr="00404A65">
        <w:rPr>
          <w:rFonts w:ascii="Tahoma" w:hAnsi="Tahoma" w:cs="Tahoma"/>
          <w:b/>
          <w:lang w:val="en-US"/>
        </w:rPr>
        <w:t xml:space="preserve"> </w:t>
      </w:r>
      <w:r w:rsidR="000B6878" w:rsidRPr="00404A65">
        <w:rPr>
          <w:rFonts w:ascii="Tahoma" w:hAnsi="Tahoma" w:cs="Tahoma"/>
          <w:b/>
          <w:lang w:val="en-US"/>
        </w:rPr>
        <w:t xml:space="preserve"> </w:t>
      </w:r>
      <w:r w:rsidR="000C6679" w:rsidRPr="00404A65">
        <w:rPr>
          <w:rFonts w:ascii="Tahoma" w:hAnsi="Tahoma" w:cs="Tahoma"/>
          <w:b/>
          <w:lang w:val="en-US"/>
        </w:rPr>
        <w:t xml:space="preserve">Kind Attn: </w:t>
      </w:r>
      <w:proofErr w:type="spellStart"/>
      <w:r w:rsidR="00AF6E43">
        <w:rPr>
          <w:rFonts w:ascii="Tahoma" w:hAnsi="Tahoma" w:cs="Tahoma"/>
          <w:b/>
          <w:lang w:val="en-US"/>
        </w:rPr>
        <w:t>Sailesh</w:t>
      </w:r>
      <w:proofErr w:type="spellEnd"/>
      <w:r w:rsidR="00AF6E43">
        <w:rPr>
          <w:rFonts w:ascii="Tahoma" w:hAnsi="Tahoma" w:cs="Tahoma"/>
          <w:b/>
          <w:lang w:val="en-US"/>
        </w:rPr>
        <w:t xml:space="preserve"> Kumar</w:t>
      </w:r>
    </w:p>
    <w:p w14:paraId="7B68B911" w14:textId="16030DFC" w:rsidR="007C79E3" w:rsidRPr="00404A65" w:rsidRDefault="005068B1" w:rsidP="000F7DEB">
      <w:pPr>
        <w:spacing w:after="0"/>
        <w:ind w:right="-482"/>
        <w:jc w:val="both"/>
        <w:rPr>
          <w:rFonts w:ascii="Tahoma" w:hAnsi="Tahoma" w:cs="Tahoma"/>
          <w:bCs/>
          <w:u w:val="single"/>
          <w:lang w:val="en-US"/>
        </w:rPr>
      </w:pPr>
      <w:r w:rsidRPr="00404A65">
        <w:rPr>
          <w:rFonts w:ascii="Tahoma" w:hAnsi="Tahoma" w:cs="Tahoma"/>
          <w:bCs/>
          <w:lang w:val="en-US"/>
        </w:rPr>
        <w:t xml:space="preserve">                                                    </w:t>
      </w:r>
      <w:r w:rsidR="006F5F9D" w:rsidRPr="00404A65">
        <w:rPr>
          <w:rFonts w:ascii="Tahoma" w:hAnsi="Tahoma" w:cs="Tahoma"/>
          <w:bCs/>
          <w:lang w:val="en-US"/>
        </w:rPr>
        <w:t xml:space="preserve">      </w:t>
      </w:r>
      <w:r w:rsidR="00D90377" w:rsidRPr="00404A65">
        <w:rPr>
          <w:rFonts w:ascii="Tahoma" w:hAnsi="Tahoma" w:cs="Tahoma"/>
          <w:bCs/>
          <w:lang w:val="en-US"/>
        </w:rPr>
        <w:t xml:space="preserve">  </w:t>
      </w:r>
      <w:r w:rsidR="00920CFB" w:rsidRPr="00404A65">
        <w:rPr>
          <w:rFonts w:ascii="Tahoma" w:hAnsi="Tahoma" w:cs="Tahoma"/>
          <w:bCs/>
          <w:lang w:val="en-US"/>
        </w:rPr>
        <w:t xml:space="preserve"> </w:t>
      </w:r>
      <w:r w:rsidR="00CF1922" w:rsidRPr="00404A65">
        <w:rPr>
          <w:rFonts w:ascii="Tahoma" w:hAnsi="Tahoma" w:cs="Tahoma"/>
          <w:bCs/>
          <w:lang w:val="en-US"/>
        </w:rPr>
        <w:t xml:space="preserve">         </w:t>
      </w:r>
      <w:r w:rsidR="0044759C" w:rsidRPr="00404A65">
        <w:rPr>
          <w:rFonts w:ascii="Tahoma" w:hAnsi="Tahoma" w:cs="Tahoma"/>
          <w:bCs/>
          <w:lang w:val="en-US"/>
        </w:rPr>
        <w:t xml:space="preserve">                           </w:t>
      </w:r>
      <w:r w:rsidR="002048B6">
        <w:rPr>
          <w:rFonts w:ascii="Tahoma" w:hAnsi="Tahoma" w:cs="Tahoma"/>
          <w:bCs/>
          <w:u w:val="single"/>
          <w:lang w:val="en-US"/>
        </w:rPr>
        <w:t xml:space="preserve">Assistant </w:t>
      </w:r>
      <w:proofErr w:type="gramStart"/>
      <w:r w:rsidR="002048B6">
        <w:rPr>
          <w:rFonts w:ascii="Tahoma" w:hAnsi="Tahoma" w:cs="Tahoma"/>
          <w:bCs/>
          <w:u w:val="single"/>
          <w:lang w:val="en-US"/>
        </w:rPr>
        <w:t>Director(</w:t>
      </w:r>
      <w:proofErr w:type="gramEnd"/>
      <w:r w:rsidR="002048B6">
        <w:rPr>
          <w:rFonts w:ascii="Tahoma" w:hAnsi="Tahoma" w:cs="Tahoma"/>
          <w:bCs/>
          <w:u w:val="single"/>
          <w:lang w:val="en-US"/>
        </w:rPr>
        <w:t>E&amp;S Division)</w:t>
      </w:r>
    </w:p>
    <w:p w14:paraId="303BC67C" w14:textId="77777777" w:rsidR="00F53DD2" w:rsidRPr="00404A65" w:rsidRDefault="00F53DD2" w:rsidP="000F7DEB">
      <w:pPr>
        <w:spacing w:after="0"/>
        <w:ind w:right="-482"/>
        <w:jc w:val="both"/>
        <w:rPr>
          <w:rFonts w:ascii="Tahoma" w:hAnsi="Tahoma" w:cs="Tahoma"/>
          <w:bCs/>
          <w:u w:val="single"/>
          <w:lang w:val="en-US"/>
        </w:rPr>
      </w:pPr>
    </w:p>
    <w:p w14:paraId="24F1D845" w14:textId="580FE061" w:rsidR="004A407D" w:rsidRPr="00404A65" w:rsidRDefault="00F211B3" w:rsidP="000F7DEB">
      <w:pPr>
        <w:tabs>
          <w:tab w:val="left" w:pos="1440"/>
        </w:tabs>
        <w:spacing w:after="0" w:line="360" w:lineRule="auto"/>
        <w:ind w:right="-392"/>
        <w:jc w:val="both"/>
        <w:rPr>
          <w:rFonts w:ascii="Tahoma" w:hAnsi="Tahoma" w:cs="Tahoma"/>
          <w:lang w:val="en-US"/>
        </w:rPr>
      </w:pPr>
      <w:r w:rsidRPr="00404A65">
        <w:rPr>
          <w:rFonts w:ascii="Tahoma" w:hAnsi="Tahoma" w:cs="Tahoma"/>
          <w:b/>
          <w:lang w:val="en-US"/>
        </w:rPr>
        <w:t>Sub</w:t>
      </w:r>
      <w:r w:rsidR="000029E2" w:rsidRPr="00404A65">
        <w:rPr>
          <w:rFonts w:ascii="Tahoma" w:hAnsi="Tahoma" w:cs="Tahoma"/>
          <w:lang w:val="en-US"/>
        </w:rPr>
        <w:t>:</w:t>
      </w:r>
      <w:r w:rsidR="003C0FC2" w:rsidRPr="00404A65">
        <w:rPr>
          <w:rFonts w:ascii="Tahoma" w:hAnsi="Tahoma" w:cs="Tahoma"/>
          <w:lang w:val="en-US"/>
        </w:rPr>
        <w:t xml:space="preserve"> </w:t>
      </w:r>
      <w:r w:rsidR="009A6C39">
        <w:rPr>
          <w:rFonts w:ascii="Tahoma" w:hAnsi="Tahoma" w:cs="Tahoma"/>
          <w:lang w:val="en-US"/>
        </w:rPr>
        <w:t>Lok</w:t>
      </w:r>
      <w:r w:rsidR="008B23B3" w:rsidRPr="00404A65">
        <w:rPr>
          <w:rFonts w:ascii="Tahoma" w:hAnsi="Tahoma" w:cs="Tahoma"/>
          <w:lang w:val="en-US"/>
        </w:rPr>
        <w:t xml:space="preserve"> </w:t>
      </w:r>
      <w:r w:rsidRPr="00404A65">
        <w:rPr>
          <w:rFonts w:ascii="Tahoma" w:hAnsi="Tahoma" w:cs="Tahoma"/>
          <w:lang w:val="en-US"/>
        </w:rPr>
        <w:t>Sabha</w:t>
      </w:r>
      <w:r w:rsidR="00520031" w:rsidRPr="00404A65">
        <w:rPr>
          <w:rFonts w:ascii="Tahoma" w:hAnsi="Tahoma" w:cs="Tahoma"/>
          <w:lang w:val="en-US"/>
        </w:rPr>
        <w:t xml:space="preserve"> Provisionally Admitted</w:t>
      </w:r>
      <w:r w:rsidR="00B32638" w:rsidRPr="00404A65">
        <w:rPr>
          <w:rFonts w:ascii="Tahoma" w:hAnsi="Tahoma" w:cs="Tahoma"/>
          <w:lang w:val="en-US"/>
        </w:rPr>
        <w:t xml:space="preserve"> </w:t>
      </w:r>
      <w:r w:rsidR="004A4DED" w:rsidRPr="00404A65">
        <w:rPr>
          <w:rFonts w:ascii="Tahoma" w:hAnsi="Tahoma" w:cs="Tahoma"/>
          <w:lang w:val="en-US"/>
        </w:rPr>
        <w:t>Starred</w:t>
      </w:r>
      <w:r w:rsidR="00FC22E2" w:rsidRPr="00404A65">
        <w:rPr>
          <w:rFonts w:ascii="Tahoma" w:hAnsi="Tahoma" w:cs="Tahoma"/>
          <w:lang w:val="en-US"/>
        </w:rPr>
        <w:t xml:space="preserve"> </w:t>
      </w:r>
      <w:r w:rsidR="004F7AD1" w:rsidRPr="00404A65">
        <w:rPr>
          <w:rFonts w:ascii="Tahoma" w:hAnsi="Tahoma" w:cs="Tahoma"/>
          <w:lang w:val="en-US"/>
        </w:rPr>
        <w:t>Question</w:t>
      </w:r>
      <w:r w:rsidR="001352A6" w:rsidRPr="00404A65">
        <w:rPr>
          <w:rFonts w:ascii="Tahoma" w:hAnsi="Tahoma" w:cs="Tahoma"/>
          <w:lang w:val="en-US"/>
        </w:rPr>
        <w:t xml:space="preserve"> </w:t>
      </w:r>
      <w:r w:rsidR="00EF357F" w:rsidRPr="00404A65">
        <w:rPr>
          <w:rFonts w:ascii="Tahoma" w:hAnsi="Tahoma" w:cs="Tahoma"/>
          <w:lang w:val="en-US"/>
        </w:rPr>
        <w:t>Dy. No.</w:t>
      </w:r>
      <w:r w:rsidR="00F53DD2" w:rsidRPr="00404A65">
        <w:rPr>
          <w:rFonts w:ascii="Tahoma" w:hAnsi="Tahoma" w:cs="Tahoma"/>
          <w:lang w:val="en-US"/>
        </w:rPr>
        <w:t xml:space="preserve"> </w:t>
      </w:r>
      <w:r w:rsidR="009A6C39">
        <w:rPr>
          <w:rFonts w:ascii="Tahoma" w:hAnsi="Tahoma" w:cs="Tahoma"/>
          <w:lang w:val="en-US"/>
        </w:rPr>
        <w:t>6671</w:t>
      </w:r>
      <w:r w:rsidR="006B5433" w:rsidRPr="00404A65">
        <w:rPr>
          <w:rFonts w:ascii="Tahoma" w:hAnsi="Tahoma" w:cs="Tahoma"/>
          <w:lang w:val="en-US"/>
        </w:rPr>
        <w:t xml:space="preserve"> </w:t>
      </w:r>
      <w:proofErr w:type="gramStart"/>
      <w:r w:rsidR="000029E2" w:rsidRPr="00404A65">
        <w:rPr>
          <w:rFonts w:ascii="Tahoma" w:hAnsi="Tahoma" w:cs="Tahoma"/>
          <w:lang w:val="en-US"/>
        </w:rPr>
        <w:t xml:space="preserve">for </w:t>
      </w:r>
      <w:r w:rsidR="008D1ADC" w:rsidRPr="00404A65">
        <w:rPr>
          <w:rFonts w:ascii="Tahoma" w:hAnsi="Tahoma" w:cs="Tahoma"/>
          <w:lang w:val="en-US"/>
        </w:rPr>
        <w:t xml:space="preserve"> </w:t>
      </w:r>
      <w:r w:rsidR="00404A65">
        <w:rPr>
          <w:rFonts w:ascii="Tahoma" w:hAnsi="Tahoma" w:cs="Tahoma"/>
          <w:lang w:val="en-US"/>
        </w:rPr>
        <w:t>13</w:t>
      </w:r>
      <w:r w:rsidR="00345A27" w:rsidRPr="00404A65">
        <w:rPr>
          <w:rFonts w:ascii="Tahoma" w:hAnsi="Tahoma" w:cs="Tahoma"/>
          <w:lang w:val="en-US"/>
        </w:rPr>
        <w:t>.</w:t>
      </w:r>
      <w:r w:rsidR="00F270A6" w:rsidRPr="00404A65">
        <w:rPr>
          <w:rFonts w:ascii="Tahoma" w:hAnsi="Tahoma" w:cs="Tahoma"/>
          <w:lang w:val="en-US"/>
        </w:rPr>
        <w:t>0</w:t>
      </w:r>
      <w:r w:rsidR="005C5E60">
        <w:rPr>
          <w:rFonts w:ascii="Tahoma" w:hAnsi="Tahoma" w:cs="Tahoma"/>
          <w:lang w:val="en-US"/>
        </w:rPr>
        <w:t>3</w:t>
      </w:r>
      <w:r w:rsidR="000029E2" w:rsidRPr="00404A65">
        <w:rPr>
          <w:rFonts w:ascii="Tahoma" w:hAnsi="Tahoma" w:cs="Tahoma"/>
          <w:lang w:val="en-US"/>
        </w:rPr>
        <w:t>.202</w:t>
      </w:r>
      <w:r w:rsidR="00F270A6" w:rsidRPr="00404A65">
        <w:rPr>
          <w:rFonts w:ascii="Tahoma" w:hAnsi="Tahoma" w:cs="Tahoma"/>
          <w:lang w:val="en-US"/>
        </w:rPr>
        <w:t>5</w:t>
      </w:r>
      <w:proofErr w:type="gramEnd"/>
      <w:r w:rsidR="00F270A6" w:rsidRPr="00404A65">
        <w:rPr>
          <w:rFonts w:ascii="Tahoma" w:hAnsi="Tahoma" w:cs="Tahoma"/>
          <w:lang w:val="en-US"/>
        </w:rPr>
        <w:t xml:space="preserve"> </w:t>
      </w:r>
    </w:p>
    <w:p w14:paraId="6D88C26E" w14:textId="5A2E182F" w:rsidR="00F211B3" w:rsidRPr="00404A65" w:rsidRDefault="008D1ADC" w:rsidP="000F7DEB">
      <w:pPr>
        <w:tabs>
          <w:tab w:val="left" w:pos="1440"/>
        </w:tabs>
        <w:spacing w:after="0" w:line="360" w:lineRule="auto"/>
        <w:ind w:left="810" w:right="-572" w:hanging="810"/>
        <w:jc w:val="both"/>
        <w:rPr>
          <w:rFonts w:ascii="Tahoma" w:hAnsi="Tahoma" w:cs="Tahoma"/>
          <w:lang w:val="en-US"/>
        </w:rPr>
      </w:pPr>
      <w:r w:rsidRPr="00404A65">
        <w:rPr>
          <w:rFonts w:ascii="Tahoma" w:hAnsi="Tahoma" w:cs="Tahoma"/>
          <w:lang w:val="en-US"/>
        </w:rPr>
        <w:t xml:space="preserve">         </w:t>
      </w:r>
      <w:r w:rsidR="00F211B3" w:rsidRPr="00404A65">
        <w:rPr>
          <w:rFonts w:ascii="Tahoma" w:hAnsi="Tahoma" w:cs="Tahoma"/>
          <w:lang w:val="en-US"/>
        </w:rPr>
        <w:t>Regarding</w:t>
      </w:r>
      <w:r w:rsidR="0006232A" w:rsidRPr="00404A65">
        <w:rPr>
          <w:rFonts w:ascii="Tahoma" w:hAnsi="Tahoma" w:cs="Tahoma"/>
          <w:lang w:val="en-US"/>
        </w:rPr>
        <w:t xml:space="preserve"> </w:t>
      </w:r>
      <w:r w:rsidR="00B234E6" w:rsidRPr="00404A65">
        <w:rPr>
          <w:rFonts w:ascii="Tahoma" w:hAnsi="Tahoma" w:cs="Tahoma"/>
          <w:b/>
          <w:lang w:val="en-US"/>
        </w:rPr>
        <w:t>“</w:t>
      </w:r>
      <w:r w:rsidR="009A6C39">
        <w:rPr>
          <w:rFonts w:ascii="Tahoma" w:hAnsi="Tahoma" w:cs="Tahoma"/>
          <w:b/>
          <w:lang w:val="en-US"/>
        </w:rPr>
        <w:t>Promote Energy Sector in Jharkhand</w:t>
      </w:r>
      <w:r w:rsidR="00C07081" w:rsidRPr="00404A65">
        <w:rPr>
          <w:rFonts w:ascii="Tahoma" w:hAnsi="Tahoma" w:cs="Tahoma"/>
          <w:b/>
          <w:lang w:val="en-US"/>
        </w:rPr>
        <w:t>”</w:t>
      </w:r>
    </w:p>
    <w:p w14:paraId="3297E00F" w14:textId="701D641A" w:rsidR="00C42C3F" w:rsidRPr="00404A65" w:rsidRDefault="00C42C3F" w:rsidP="000F7DEB">
      <w:pPr>
        <w:tabs>
          <w:tab w:val="left" w:pos="709"/>
          <w:tab w:val="center" w:pos="4817"/>
        </w:tabs>
        <w:spacing w:after="0"/>
        <w:ind w:right="-306"/>
        <w:jc w:val="both"/>
        <w:rPr>
          <w:rFonts w:ascii="Tahoma" w:hAnsi="Tahoma" w:cs="Tahoma"/>
          <w:lang w:val="en-US"/>
        </w:rPr>
      </w:pPr>
      <w:r w:rsidRPr="00404A65">
        <w:rPr>
          <w:rFonts w:ascii="Tahoma" w:hAnsi="Tahoma" w:cs="Tahoma"/>
          <w:b/>
          <w:lang w:val="en-US"/>
        </w:rPr>
        <w:t>Ref.</w:t>
      </w:r>
      <w:r w:rsidRPr="00404A65">
        <w:rPr>
          <w:rFonts w:ascii="Tahoma" w:hAnsi="Tahoma" w:cs="Tahoma"/>
          <w:lang w:val="en-US"/>
        </w:rPr>
        <w:t xml:space="preserve"> </w:t>
      </w:r>
      <w:r w:rsidR="004C32CD" w:rsidRPr="00404A65">
        <w:rPr>
          <w:rFonts w:ascii="Tahoma" w:hAnsi="Tahoma" w:cs="Tahoma"/>
          <w:lang w:val="en-US"/>
        </w:rPr>
        <w:t xml:space="preserve"> </w:t>
      </w:r>
      <w:r w:rsidRPr="00404A65">
        <w:rPr>
          <w:rFonts w:ascii="Tahoma" w:hAnsi="Tahoma" w:cs="Tahoma"/>
          <w:lang w:val="en-US"/>
        </w:rPr>
        <w:t xml:space="preserve">Your email dated </w:t>
      </w:r>
      <w:r w:rsidR="009A6C39">
        <w:rPr>
          <w:rFonts w:ascii="Tahoma" w:hAnsi="Tahoma" w:cs="Tahoma"/>
          <w:lang w:val="en-US"/>
        </w:rPr>
        <w:t>03</w:t>
      </w:r>
      <w:r w:rsidRPr="00404A65">
        <w:rPr>
          <w:rFonts w:ascii="Tahoma" w:hAnsi="Tahoma" w:cs="Tahoma"/>
          <w:lang w:val="en-US"/>
        </w:rPr>
        <w:t>.</w:t>
      </w:r>
      <w:r w:rsidR="00F270A6" w:rsidRPr="00404A65">
        <w:rPr>
          <w:rFonts w:ascii="Tahoma" w:hAnsi="Tahoma" w:cs="Tahoma"/>
          <w:lang w:val="en-US"/>
        </w:rPr>
        <w:t>0</w:t>
      </w:r>
      <w:r w:rsidR="009A6C39">
        <w:rPr>
          <w:rFonts w:ascii="Tahoma" w:hAnsi="Tahoma" w:cs="Tahoma"/>
          <w:lang w:val="en-US"/>
        </w:rPr>
        <w:t>3</w:t>
      </w:r>
      <w:r w:rsidRPr="00404A65">
        <w:rPr>
          <w:rFonts w:ascii="Tahoma" w:hAnsi="Tahoma" w:cs="Tahoma"/>
          <w:lang w:val="en-US"/>
        </w:rPr>
        <w:t>.202</w:t>
      </w:r>
      <w:r w:rsidR="00F270A6" w:rsidRPr="00404A65">
        <w:rPr>
          <w:rFonts w:ascii="Tahoma" w:hAnsi="Tahoma" w:cs="Tahoma"/>
          <w:lang w:val="en-US"/>
        </w:rPr>
        <w:t>5</w:t>
      </w:r>
    </w:p>
    <w:p w14:paraId="02FF2837" w14:textId="77777777" w:rsidR="00C968B7" w:rsidRPr="00404A65"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404A65" w:rsidRDefault="00D90377" w:rsidP="000F7DEB">
      <w:pPr>
        <w:spacing w:after="0"/>
        <w:ind w:right="-613"/>
        <w:jc w:val="both"/>
        <w:rPr>
          <w:rFonts w:ascii="Tahoma" w:hAnsi="Tahoma" w:cs="Tahoma"/>
          <w:lang w:val="en-US"/>
        </w:rPr>
      </w:pPr>
      <w:r w:rsidRPr="00404A65">
        <w:rPr>
          <w:rFonts w:ascii="Tahoma" w:hAnsi="Tahoma" w:cs="Tahoma"/>
          <w:lang w:val="en-US"/>
        </w:rPr>
        <w:t>Sir</w:t>
      </w:r>
      <w:r w:rsidR="00F211B3" w:rsidRPr="00404A65">
        <w:rPr>
          <w:rFonts w:ascii="Tahoma" w:hAnsi="Tahoma" w:cs="Tahoma"/>
          <w:lang w:val="en-US"/>
        </w:rPr>
        <w:t>,</w:t>
      </w:r>
    </w:p>
    <w:p w14:paraId="2813D01B" w14:textId="69F51F1F" w:rsidR="00C42C3F" w:rsidRPr="00404A65" w:rsidRDefault="00F211B3" w:rsidP="000F7DEB">
      <w:pPr>
        <w:spacing w:after="0"/>
        <w:jc w:val="both"/>
        <w:rPr>
          <w:rFonts w:ascii="Tahoma" w:hAnsi="Tahoma" w:cs="Tahoma"/>
          <w:lang w:val="en-US"/>
        </w:rPr>
      </w:pPr>
      <w:r w:rsidRPr="00404A65">
        <w:rPr>
          <w:rFonts w:ascii="Tahoma" w:hAnsi="Tahoma" w:cs="Tahoma"/>
          <w:lang w:val="en-US"/>
        </w:rPr>
        <w:t xml:space="preserve">       </w:t>
      </w:r>
      <w:r w:rsidR="00C721F8" w:rsidRPr="00404A65">
        <w:rPr>
          <w:rFonts w:ascii="Tahoma" w:hAnsi="Tahoma" w:cs="Tahoma"/>
          <w:lang w:val="en-US"/>
        </w:rPr>
        <w:tab/>
      </w:r>
      <w:r w:rsidRPr="00404A65">
        <w:rPr>
          <w:rFonts w:ascii="Tahoma" w:hAnsi="Tahoma" w:cs="Tahoma"/>
          <w:lang w:val="en-US"/>
        </w:rPr>
        <w:t>Reference above</w:t>
      </w:r>
      <w:r w:rsidR="00C42C3F" w:rsidRPr="00404A65">
        <w:rPr>
          <w:rFonts w:ascii="Tahoma" w:hAnsi="Tahoma" w:cs="Tahoma"/>
          <w:lang w:val="en-US"/>
        </w:rPr>
        <w:t>, our reply to the above</w:t>
      </w:r>
      <w:r w:rsidR="007420CA" w:rsidRPr="00404A65">
        <w:rPr>
          <w:rFonts w:ascii="Tahoma" w:hAnsi="Tahoma" w:cs="Tahoma"/>
          <w:lang w:val="en-US"/>
        </w:rPr>
        <w:t xml:space="preserve"> </w:t>
      </w:r>
      <w:r w:rsidR="009A6C39">
        <w:rPr>
          <w:rFonts w:ascii="Tahoma" w:hAnsi="Tahoma" w:cs="Tahoma"/>
          <w:lang w:val="en-US"/>
        </w:rPr>
        <w:t>Lok</w:t>
      </w:r>
      <w:r w:rsidR="00FC22E2" w:rsidRPr="00404A65">
        <w:rPr>
          <w:rFonts w:ascii="Tahoma" w:hAnsi="Tahoma" w:cs="Tahoma"/>
          <w:lang w:val="en-US"/>
        </w:rPr>
        <w:t xml:space="preserve"> </w:t>
      </w:r>
      <w:r w:rsidR="003C0FC2" w:rsidRPr="00404A65">
        <w:rPr>
          <w:rFonts w:ascii="Tahoma" w:hAnsi="Tahoma" w:cs="Tahoma"/>
          <w:lang w:val="en-US"/>
        </w:rPr>
        <w:t>Sabha</w:t>
      </w:r>
      <w:r w:rsidR="00C42C3F" w:rsidRPr="00404A65">
        <w:rPr>
          <w:rFonts w:ascii="Tahoma" w:hAnsi="Tahoma" w:cs="Tahoma"/>
          <w:lang w:val="en-US"/>
        </w:rPr>
        <w:t xml:space="preserve"> Question</w:t>
      </w:r>
      <w:r w:rsidR="00EF357F" w:rsidRPr="00404A65">
        <w:rPr>
          <w:rFonts w:ascii="Tahoma" w:hAnsi="Tahoma" w:cs="Tahoma"/>
          <w:lang w:val="en-US"/>
        </w:rPr>
        <w:t xml:space="preserve"> </w:t>
      </w:r>
      <w:r w:rsidR="00C42C3F" w:rsidRPr="00404A65">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4815"/>
        <w:gridCol w:w="5080"/>
      </w:tblGrid>
      <w:tr w:rsidR="00103A4C" w:rsidRPr="00404A65" w14:paraId="55DD2EA1" w14:textId="77777777" w:rsidTr="005C5E60">
        <w:trPr>
          <w:trHeight w:val="1331"/>
        </w:trPr>
        <w:tc>
          <w:tcPr>
            <w:tcW w:w="4815" w:type="dxa"/>
          </w:tcPr>
          <w:p w14:paraId="699E7759" w14:textId="2576ED56" w:rsidR="009A6C39" w:rsidRPr="009A6C39" w:rsidRDefault="00103A4C" w:rsidP="009A6C39">
            <w:pPr>
              <w:ind w:right="34"/>
              <w:jc w:val="both"/>
              <w:rPr>
                <w:rFonts w:ascii="Tahoma" w:hAnsi="Tahoma" w:cs="Tahoma"/>
                <w:i/>
                <w:iCs/>
                <w:lang w:val="en-US"/>
              </w:rPr>
            </w:pPr>
            <w:r w:rsidRPr="00404A65">
              <w:rPr>
                <w:rFonts w:ascii="Tahoma" w:hAnsi="Tahoma" w:cs="Tahoma"/>
                <w:i/>
                <w:iCs/>
              </w:rPr>
              <w:t xml:space="preserve">Q.(a) </w:t>
            </w:r>
            <w:r w:rsidR="009A6C39">
              <w:rPr>
                <w:rFonts w:ascii="Tahoma" w:hAnsi="Tahoma" w:cs="Tahoma"/>
                <w:i/>
                <w:iCs/>
                <w:lang w:val="en-US"/>
              </w:rPr>
              <w:t>W</w:t>
            </w:r>
            <w:r w:rsidR="009A6C39" w:rsidRPr="009A6C39">
              <w:rPr>
                <w:rFonts w:ascii="Tahoma" w:hAnsi="Tahoma" w:cs="Tahoma"/>
                <w:i/>
                <w:iCs/>
                <w:lang w:val="en-US"/>
              </w:rPr>
              <w:t>hether the Government has formulated any plan to establish a special energy security fund to achieve self-reliance in the energy sector in Jharkhand, if so, the details thereof and the manner in which it will benefit the State's energy infrastructure;</w:t>
            </w:r>
          </w:p>
          <w:p w14:paraId="07259E2C" w14:textId="6FECC716" w:rsidR="005C5E60" w:rsidRPr="005C5E60" w:rsidRDefault="005C5E60" w:rsidP="005C5E60">
            <w:pPr>
              <w:ind w:right="34"/>
              <w:jc w:val="both"/>
              <w:rPr>
                <w:rFonts w:ascii="Tahoma" w:hAnsi="Tahoma" w:cs="Tahoma"/>
                <w:i/>
                <w:iCs/>
                <w:lang w:val="en-US"/>
              </w:rPr>
            </w:pPr>
          </w:p>
          <w:p w14:paraId="4062B524" w14:textId="4BAB5696" w:rsidR="00103A4C" w:rsidRPr="00404A65" w:rsidRDefault="00103A4C" w:rsidP="000F7DEB">
            <w:pPr>
              <w:ind w:right="34"/>
              <w:jc w:val="both"/>
              <w:rPr>
                <w:rFonts w:ascii="Tahoma" w:hAnsi="Tahoma" w:cs="Tahoma"/>
                <w:i/>
                <w:iCs/>
              </w:rPr>
            </w:pPr>
          </w:p>
        </w:tc>
        <w:tc>
          <w:tcPr>
            <w:tcW w:w="5080" w:type="dxa"/>
          </w:tcPr>
          <w:p w14:paraId="7A4F7ED0" w14:textId="036C3633" w:rsidR="00103A4C" w:rsidRPr="005B36D8" w:rsidRDefault="00103A4C" w:rsidP="000F7DEB">
            <w:pPr>
              <w:spacing w:after="120"/>
              <w:jc w:val="both"/>
              <w:rPr>
                <w:rFonts w:ascii="Tahoma" w:eastAsia="Times New Roman" w:hAnsi="Tahoma" w:cs="Tahoma"/>
                <w:b/>
                <w:bCs/>
                <w:kern w:val="2"/>
                <w14:ligatures w14:val="standardContextual"/>
              </w:rPr>
            </w:pPr>
            <w:r w:rsidRPr="00404A65">
              <w:rPr>
                <w:rFonts w:ascii="Tahoma" w:hAnsi="Tahoma" w:cs="Tahoma"/>
                <w:b/>
                <w:lang w:val="en-US"/>
              </w:rPr>
              <w:t>Answer to Q(a):</w:t>
            </w:r>
            <w:r w:rsidRPr="00404A65">
              <w:rPr>
                <w:rFonts w:ascii="Tahoma" w:hAnsi="Tahoma" w:cs="Tahoma"/>
                <w:lang w:val="en-US"/>
              </w:rPr>
              <w:t xml:space="preserve"> </w:t>
            </w:r>
            <w:proofErr w:type="spellStart"/>
            <w:r w:rsidRPr="00404A65">
              <w:rPr>
                <w:rFonts w:ascii="Tahoma" w:eastAsia="Times New Roman" w:hAnsi="Tahoma" w:cs="Tahoma"/>
                <w:b/>
                <w:bCs/>
                <w:kern w:val="2"/>
                <w14:ligatures w14:val="standardContextual"/>
              </w:rPr>
              <w:t>MoPNG</w:t>
            </w:r>
            <w:proofErr w:type="spellEnd"/>
            <w:r w:rsidRPr="00404A65">
              <w:rPr>
                <w:rFonts w:ascii="Tahoma" w:eastAsia="Times New Roman" w:hAnsi="Tahoma" w:cs="Tahoma"/>
                <w:b/>
                <w:bCs/>
                <w:kern w:val="2"/>
                <w14:ligatures w14:val="standardContextual"/>
              </w:rPr>
              <w:t xml:space="preserve"> may reply suitably. </w:t>
            </w:r>
          </w:p>
          <w:p w14:paraId="1C2BC2CF" w14:textId="5CDC2592" w:rsidR="00103A4C" w:rsidRPr="00404A65" w:rsidRDefault="00103A4C" w:rsidP="000F7DEB">
            <w:pPr>
              <w:jc w:val="both"/>
              <w:rPr>
                <w:rFonts w:ascii="Tahoma" w:hAnsi="Tahoma" w:cs="Tahoma"/>
                <w:lang w:val="en-US"/>
              </w:rPr>
            </w:pPr>
            <w:r w:rsidRPr="00404A65">
              <w:rPr>
                <w:rFonts w:ascii="Tahoma" w:hAnsi="Tahoma" w:cs="Tahoma"/>
                <w:bdr w:val="none" w:sz="0" w:space="0" w:color="auto" w:frame="1"/>
              </w:rPr>
              <w:t xml:space="preserve"> </w:t>
            </w:r>
            <w:r w:rsidR="00853B8B" w:rsidRPr="00E62746">
              <w:rPr>
                <w:rFonts w:ascii="Tahoma" w:hAnsi="Tahoma" w:cs="Tahoma"/>
                <w:lang w:val="en-US"/>
              </w:rPr>
              <w:t>As far as Oil India Limited (OIL) is concerned,</w:t>
            </w:r>
          </w:p>
        </w:tc>
      </w:tr>
      <w:tr w:rsidR="00103A4C" w:rsidRPr="00404A65" w14:paraId="65648DF5" w14:textId="77777777" w:rsidTr="005C5E60">
        <w:trPr>
          <w:trHeight w:val="1376"/>
        </w:trPr>
        <w:tc>
          <w:tcPr>
            <w:tcW w:w="4815" w:type="dxa"/>
          </w:tcPr>
          <w:p w14:paraId="23A7675A" w14:textId="119A1071" w:rsidR="009A6C39" w:rsidRPr="009A6C39" w:rsidRDefault="00103A4C" w:rsidP="009A6C39">
            <w:pPr>
              <w:ind w:right="34"/>
              <w:jc w:val="both"/>
              <w:rPr>
                <w:rFonts w:ascii="Tahoma" w:hAnsi="Tahoma" w:cs="Tahoma"/>
                <w:i/>
                <w:iCs/>
                <w:lang w:val="en-US"/>
              </w:rPr>
            </w:pPr>
            <w:r w:rsidRPr="00404A65">
              <w:rPr>
                <w:rFonts w:ascii="Tahoma" w:hAnsi="Tahoma" w:cs="Tahoma"/>
                <w:i/>
                <w:iCs/>
              </w:rPr>
              <w:t>Q.(</w:t>
            </w:r>
            <w:proofErr w:type="gramStart"/>
            <w:r w:rsidRPr="00404A65">
              <w:rPr>
                <w:rFonts w:ascii="Tahoma" w:hAnsi="Tahoma" w:cs="Tahoma"/>
                <w:i/>
                <w:iCs/>
              </w:rPr>
              <w:t xml:space="preserve">b) </w:t>
            </w:r>
            <w:r w:rsidR="005C5E60" w:rsidRPr="005C5E60">
              <w:rPr>
                <w:rFonts w:ascii="Tahoma" w:hAnsi="Tahoma" w:cs="Tahoma"/>
                <w:i/>
                <w:iCs/>
              </w:rPr>
              <w:t> </w:t>
            </w:r>
            <w:r w:rsidR="009A6C39">
              <w:rPr>
                <w:rFonts w:ascii="Tahoma" w:hAnsi="Tahoma" w:cs="Tahoma"/>
                <w:i/>
                <w:iCs/>
                <w:lang w:val="en-US"/>
              </w:rPr>
              <w:t>W</w:t>
            </w:r>
            <w:r w:rsidR="009A6C39" w:rsidRPr="009A6C39">
              <w:rPr>
                <w:rFonts w:ascii="Tahoma" w:hAnsi="Tahoma" w:cs="Tahoma"/>
                <w:i/>
                <w:iCs/>
                <w:lang w:val="en-US"/>
              </w:rPr>
              <w:t>hether</w:t>
            </w:r>
            <w:proofErr w:type="gramEnd"/>
            <w:r w:rsidR="009A6C39" w:rsidRPr="009A6C39">
              <w:rPr>
                <w:rFonts w:ascii="Tahoma" w:hAnsi="Tahoma" w:cs="Tahoma"/>
                <w:i/>
                <w:iCs/>
                <w:lang w:val="en-US"/>
              </w:rPr>
              <w:t xml:space="preserve"> the Government is taking any initiative to promote renewable energy sources specifically for energy production and supply in Jharkhand, if so, the details thereof and whether any financial schemes or funds will be established, if so, the details thereof; and</w:t>
            </w:r>
          </w:p>
          <w:p w14:paraId="01947609" w14:textId="2D25F150" w:rsidR="00103A4C" w:rsidRPr="00404A65" w:rsidRDefault="00103A4C" w:rsidP="000F7DEB">
            <w:pPr>
              <w:ind w:right="34"/>
              <w:jc w:val="both"/>
              <w:rPr>
                <w:rFonts w:ascii="Tahoma" w:hAnsi="Tahoma" w:cs="Tahoma"/>
                <w:i/>
                <w:iCs/>
              </w:rPr>
            </w:pPr>
          </w:p>
        </w:tc>
        <w:tc>
          <w:tcPr>
            <w:tcW w:w="5080" w:type="dxa"/>
          </w:tcPr>
          <w:p w14:paraId="22768731" w14:textId="62C7B1B0" w:rsidR="005C5E60" w:rsidRPr="00404A65" w:rsidRDefault="005C5E60" w:rsidP="005C5E60">
            <w:pPr>
              <w:spacing w:after="120"/>
              <w:jc w:val="both"/>
              <w:rPr>
                <w:rFonts w:ascii="Tahoma" w:eastAsia="Times New Roman" w:hAnsi="Tahoma" w:cs="Tahoma"/>
                <w:b/>
                <w:bCs/>
                <w:kern w:val="2"/>
                <w14:ligatures w14:val="standardContextual"/>
              </w:rPr>
            </w:pPr>
            <w:r w:rsidRPr="00404A65">
              <w:rPr>
                <w:rFonts w:ascii="Tahoma" w:hAnsi="Tahoma" w:cs="Tahoma"/>
                <w:b/>
                <w:lang w:val="en-US"/>
              </w:rPr>
              <w:t>Answer to Q(</w:t>
            </w:r>
            <w:r>
              <w:rPr>
                <w:rFonts w:ascii="Tahoma" w:hAnsi="Tahoma" w:cs="Tahoma"/>
                <w:b/>
                <w:lang w:val="en-US"/>
              </w:rPr>
              <w:t>b</w:t>
            </w:r>
            <w:r w:rsidRPr="00404A65">
              <w:rPr>
                <w:rFonts w:ascii="Tahoma" w:hAnsi="Tahoma" w:cs="Tahoma"/>
                <w:b/>
                <w:lang w:val="en-US"/>
              </w:rPr>
              <w:t>):</w:t>
            </w:r>
            <w:r w:rsidRPr="00404A65">
              <w:rPr>
                <w:rFonts w:ascii="Tahoma" w:hAnsi="Tahoma" w:cs="Tahoma"/>
                <w:lang w:val="en-US"/>
              </w:rPr>
              <w:t xml:space="preserve"> </w:t>
            </w:r>
            <w:proofErr w:type="spellStart"/>
            <w:r w:rsidRPr="00404A65">
              <w:rPr>
                <w:rFonts w:ascii="Tahoma" w:eastAsia="Times New Roman" w:hAnsi="Tahoma" w:cs="Tahoma"/>
                <w:b/>
                <w:bCs/>
                <w:kern w:val="2"/>
                <w14:ligatures w14:val="standardContextual"/>
              </w:rPr>
              <w:t>MoPNG</w:t>
            </w:r>
            <w:proofErr w:type="spellEnd"/>
            <w:r w:rsidRPr="00404A65">
              <w:rPr>
                <w:rFonts w:ascii="Tahoma" w:eastAsia="Times New Roman" w:hAnsi="Tahoma" w:cs="Tahoma"/>
                <w:b/>
                <w:bCs/>
                <w:kern w:val="2"/>
                <w14:ligatures w14:val="standardContextual"/>
              </w:rPr>
              <w:t xml:space="preserve"> may reply suitably. </w:t>
            </w:r>
          </w:p>
          <w:p w14:paraId="3780DB29" w14:textId="486EC72F" w:rsidR="00103A4C" w:rsidRPr="00404A65" w:rsidRDefault="00853B8B" w:rsidP="000F7DEB">
            <w:pPr>
              <w:jc w:val="both"/>
              <w:rPr>
                <w:rFonts w:ascii="Tahoma" w:hAnsi="Tahoma" w:cs="Tahoma"/>
                <w:lang w:val="en-US"/>
              </w:rPr>
            </w:pPr>
            <w:r w:rsidRPr="00E62746">
              <w:rPr>
                <w:rFonts w:ascii="Tahoma" w:hAnsi="Tahoma" w:cs="Tahoma"/>
                <w:lang w:val="en-US"/>
              </w:rPr>
              <w:t>As far as Oil India Limited (OIL) is concerned,</w:t>
            </w:r>
          </w:p>
        </w:tc>
      </w:tr>
      <w:tr w:rsidR="00103A4C" w:rsidRPr="00404A65" w14:paraId="1E711E51" w14:textId="77777777" w:rsidTr="005C5E60">
        <w:trPr>
          <w:trHeight w:val="593"/>
        </w:trPr>
        <w:tc>
          <w:tcPr>
            <w:tcW w:w="4815" w:type="dxa"/>
          </w:tcPr>
          <w:p w14:paraId="48799883" w14:textId="313FEEE3" w:rsidR="009A6C39" w:rsidRPr="009A6C39" w:rsidRDefault="00103A4C" w:rsidP="009A6C39">
            <w:pPr>
              <w:ind w:right="34"/>
              <w:jc w:val="both"/>
              <w:rPr>
                <w:rFonts w:ascii="Tahoma" w:hAnsi="Tahoma" w:cs="Tahoma"/>
                <w:i/>
                <w:iCs/>
                <w:lang w:val="en-US"/>
              </w:rPr>
            </w:pPr>
            <w:r w:rsidRPr="00404A65">
              <w:rPr>
                <w:rFonts w:ascii="Tahoma" w:hAnsi="Tahoma" w:cs="Tahoma"/>
                <w:i/>
                <w:iCs/>
              </w:rPr>
              <w:t>Q.(c)  </w:t>
            </w:r>
            <w:r w:rsidR="005C5E60" w:rsidRPr="005C5E60">
              <w:rPr>
                <w:rFonts w:ascii="Tahoma" w:hAnsi="Tahoma" w:cs="Tahoma"/>
                <w:i/>
                <w:iCs/>
              </w:rPr>
              <w:t> </w:t>
            </w:r>
            <w:r w:rsidR="009A6C39">
              <w:rPr>
                <w:rFonts w:ascii="Tahoma" w:hAnsi="Tahoma" w:cs="Tahoma"/>
                <w:i/>
                <w:iCs/>
                <w:lang w:val="en-US"/>
              </w:rPr>
              <w:t>W</w:t>
            </w:r>
            <w:r w:rsidR="009A6C39" w:rsidRPr="009A6C39">
              <w:rPr>
                <w:rFonts w:ascii="Tahoma" w:hAnsi="Tahoma" w:cs="Tahoma"/>
                <w:i/>
                <w:iCs/>
                <w:lang w:val="en-US"/>
              </w:rPr>
              <w:t>hether the Government has formulated any policy for the optimal utilization of petroleum and natural gas resources in Jharkhand, if so, the details thereof and the manner in which it will boost employment opportunities and investment in the State?</w:t>
            </w:r>
          </w:p>
          <w:p w14:paraId="4F77E005" w14:textId="7BFA32BE" w:rsidR="00103A4C" w:rsidRPr="00404A65" w:rsidRDefault="00103A4C" w:rsidP="000F7DEB">
            <w:pPr>
              <w:ind w:right="34"/>
              <w:jc w:val="both"/>
              <w:rPr>
                <w:rFonts w:ascii="Tahoma" w:hAnsi="Tahoma" w:cs="Tahoma"/>
                <w:i/>
                <w:iCs/>
                <w:lang w:val="en-US"/>
              </w:rPr>
            </w:pPr>
          </w:p>
          <w:p w14:paraId="663AAB5E" w14:textId="21C40CD5" w:rsidR="00103A4C" w:rsidRPr="00404A65" w:rsidRDefault="00103A4C" w:rsidP="000F7DEB">
            <w:pPr>
              <w:ind w:right="34"/>
              <w:jc w:val="both"/>
              <w:rPr>
                <w:rFonts w:ascii="Tahoma" w:hAnsi="Tahoma" w:cs="Tahoma"/>
                <w:i/>
                <w:iCs/>
              </w:rPr>
            </w:pPr>
          </w:p>
        </w:tc>
        <w:tc>
          <w:tcPr>
            <w:tcW w:w="5080" w:type="dxa"/>
          </w:tcPr>
          <w:p w14:paraId="35A548FE" w14:textId="5A4564B3" w:rsidR="005C5E60" w:rsidRPr="00404A65" w:rsidRDefault="005C5E60" w:rsidP="005C5E60">
            <w:pPr>
              <w:spacing w:after="120"/>
              <w:jc w:val="both"/>
              <w:rPr>
                <w:rFonts w:ascii="Tahoma" w:eastAsia="Times New Roman" w:hAnsi="Tahoma" w:cs="Tahoma"/>
                <w:b/>
                <w:bCs/>
                <w:kern w:val="2"/>
                <w14:ligatures w14:val="standardContextual"/>
              </w:rPr>
            </w:pPr>
            <w:r w:rsidRPr="00404A65">
              <w:rPr>
                <w:rFonts w:ascii="Tahoma" w:hAnsi="Tahoma" w:cs="Tahoma"/>
                <w:b/>
                <w:lang w:val="en-US"/>
              </w:rPr>
              <w:t>Answer to Q(</w:t>
            </w:r>
            <w:r>
              <w:rPr>
                <w:rFonts w:ascii="Tahoma" w:hAnsi="Tahoma" w:cs="Tahoma"/>
                <w:b/>
                <w:lang w:val="en-US"/>
              </w:rPr>
              <w:t>c</w:t>
            </w:r>
            <w:r w:rsidRPr="00404A65">
              <w:rPr>
                <w:rFonts w:ascii="Tahoma" w:hAnsi="Tahoma" w:cs="Tahoma"/>
                <w:b/>
                <w:lang w:val="en-US"/>
              </w:rPr>
              <w:t>):</w:t>
            </w:r>
            <w:r w:rsidRPr="00404A65">
              <w:rPr>
                <w:rFonts w:ascii="Tahoma" w:hAnsi="Tahoma" w:cs="Tahoma"/>
                <w:lang w:val="en-US"/>
              </w:rPr>
              <w:t xml:space="preserve"> </w:t>
            </w:r>
            <w:proofErr w:type="spellStart"/>
            <w:r w:rsidRPr="00404A65">
              <w:rPr>
                <w:rFonts w:ascii="Tahoma" w:eastAsia="Times New Roman" w:hAnsi="Tahoma" w:cs="Tahoma"/>
                <w:b/>
                <w:bCs/>
                <w:kern w:val="2"/>
                <w14:ligatures w14:val="standardContextual"/>
              </w:rPr>
              <w:t>MoPNG</w:t>
            </w:r>
            <w:proofErr w:type="spellEnd"/>
            <w:r w:rsidRPr="00404A65">
              <w:rPr>
                <w:rFonts w:ascii="Tahoma" w:eastAsia="Times New Roman" w:hAnsi="Tahoma" w:cs="Tahoma"/>
                <w:b/>
                <w:bCs/>
                <w:kern w:val="2"/>
                <w14:ligatures w14:val="standardContextual"/>
              </w:rPr>
              <w:t xml:space="preserve"> may reply suitably. </w:t>
            </w:r>
          </w:p>
          <w:p w14:paraId="73CD1A26" w14:textId="049A4788" w:rsidR="00103A4C" w:rsidRPr="00404A65" w:rsidRDefault="00853B8B" w:rsidP="000F7DEB">
            <w:pPr>
              <w:jc w:val="both"/>
              <w:rPr>
                <w:rFonts w:ascii="Tahoma" w:hAnsi="Tahoma" w:cs="Tahoma"/>
                <w:lang w:val="en-US"/>
              </w:rPr>
            </w:pPr>
            <w:r w:rsidRPr="00E62746">
              <w:rPr>
                <w:rFonts w:ascii="Tahoma" w:hAnsi="Tahoma" w:cs="Tahoma"/>
                <w:lang w:val="en-US"/>
              </w:rPr>
              <w:t>As far as Oil India Limited (OIL) is concerned,</w:t>
            </w:r>
          </w:p>
        </w:tc>
      </w:tr>
    </w:tbl>
    <w:p w14:paraId="23352F1B" w14:textId="5C52352F" w:rsidR="00F211B3" w:rsidRPr="00404A65" w:rsidRDefault="00931D33" w:rsidP="00875C7A">
      <w:pPr>
        <w:spacing w:after="0"/>
        <w:ind w:right="-540"/>
        <w:jc w:val="right"/>
        <w:rPr>
          <w:rFonts w:ascii="Tahoma" w:hAnsi="Tahoma" w:cs="Tahoma"/>
          <w:lang w:val="en-US"/>
        </w:rPr>
      </w:pPr>
      <w:bookmarkStart w:id="0" w:name="_GoBack"/>
      <w:bookmarkEnd w:id="0"/>
      <w:r w:rsidRPr="00404A65">
        <w:rPr>
          <w:rFonts w:ascii="Tahoma" w:hAnsi="Tahoma" w:cs="Tahoma"/>
          <w:lang w:val="en-US"/>
        </w:rPr>
        <w:t>Yours faithfully,</w:t>
      </w:r>
      <w:r w:rsidR="00640F05">
        <w:rPr>
          <w:rFonts w:ascii="Tahoma" w:hAnsi="Tahoma" w:cs="Tahoma"/>
          <w:lang w:val="en-US"/>
        </w:rPr>
        <w:t xml:space="preserve">    </w:t>
      </w:r>
    </w:p>
    <w:p w14:paraId="4A5CE863" w14:textId="77777777" w:rsidR="00931D33" w:rsidRPr="00404A65" w:rsidRDefault="00931D33" w:rsidP="00875C7A">
      <w:pPr>
        <w:spacing w:after="0" w:line="240" w:lineRule="auto"/>
        <w:ind w:right="-540"/>
        <w:jc w:val="right"/>
        <w:rPr>
          <w:rFonts w:ascii="Tahoma" w:hAnsi="Tahoma" w:cs="Tahoma"/>
          <w:u w:val="single"/>
          <w:lang w:val="en-US"/>
        </w:rPr>
      </w:pPr>
      <w:r w:rsidRPr="00404A65">
        <w:rPr>
          <w:rFonts w:ascii="Tahoma" w:hAnsi="Tahoma" w:cs="Tahoma"/>
          <w:u w:val="single"/>
          <w:lang w:val="en-US"/>
        </w:rPr>
        <w:t>OIL INDIA LIMITED</w:t>
      </w:r>
    </w:p>
    <w:p w14:paraId="694C060A" w14:textId="77777777" w:rsidR="00506AF9" w:rsidRPr="00404A65" w:rsidRDefault="00506AF9" w:rsidP="00875C7A">
      <w:pPr>
        <w:spacing w:after="0" w:line="240" w:lineRule="auto"/>
        <w:ind w:right="-540"/>
        <w:jc w:val="right"/>
        <w:rPr>
          <w:rFonts w:ascii="Tahoma" w:hAnsi="Tahoma" w:cs="Tahoma"/>
          <w:lang w:val="en-US"/>
        </w:rPr>
      </w:pPr>
    </w:p>
    <w:p w14:paraId="249092F0" w14:textId="77777777" w:rsidR="00612609" w:rsidRPr="00404A65" w:rsidRDefault="00612609" w:rsidP="00875C7A">
      <w:pPr>
        <w:spacing w:after="0" w:line="240" w:lineRule="auto"/>
        <w:ind w:right="-540"/>
        <w:jc w:val="right"/>
        <w:rPr>
          <w:rFonts w:ascii="Tahoma" w:hAnsi="Tahoma" w:cs="Tahoma"/>
          <w:lang w:val="en-US"/>
        </w:rPr>
      </w:pPr>
    </w:p>
    <w:p w14:paraId="42CD31FE" w14:textId="77777777" w:rsidR="00BF4249" w:rsidRPr="00BF4249" w:rsidRDefault="00BF4249" w:rsidP="00BF4249">
      <w:pPr>
        <w:spacing w:after="0"/>
        <w:ind w:right="-540"/>
        <w:jc w:val="right"/>
        <w:rPr>
          <w:rFonts w:ascii="Tahoma" w:hAnsi="Tahoma" w:cs="Tahoma"/>
          <w:b/>
          <w:lang w:val="en-US"/>
        </w:rPr>
      </w:pPr>
      <w:r w:rsidRPr="00BF4249">
        <w:rPr>
          <w:rFonts w:ascii="Tahoma" w:hAnsi="Tahoma" w:cs="Tahoma"/>
          <w:b/>
          <w:lang w:val="en-US"/>
        </w:rPr>
        <w:t>(</w:t>
      </w:r>
      <w:r w:rsidRPr="00BF4249">
        <w:rPr>
          <w:rFonts w:ascii="Tahoma" w:hAnsi="Tahoma" w:cs="Tahoma"/>
          <w:b/>
          <w:color w:val="000000"/>
        </w:rPr>
        <w:t>Kishore Kumar Das</w:t>
      </w:r>
      <w:r w:rsidRPr="00BF4249">
        <w:rPr>
          <w:rFonts w:ascii="Tahoma" w:hAnsi="Tahoma" w:cs="Tahoma"/>
          <w:b/>
          <w:lang w:val="en-US"/>
        </w:rPr>
        <w:t>)</w:t>
      </w:r>
    </w:p>
    <w:p w14:paraId="5503B726" w14:textId="77777777" w:rsidR="00BF4249" w:rsidRPr="00BF4249" w:rsidRDefault="00BF4249" w:rsidP="00BF4249">
      <w:pPr>
        <w:spacing w:after="0"/>
        <w:ind w:right="-540"/>
        <w:jc w:val="right"/>
        <w:rPr>
          <w:rFonts w:ascii="Tahoma" w:hAnsi="Tahoma" w:cs="Tahoma"/>
          <w:lang w:val="en-US"/>
        </w:rPr>
      </w:pPr>
      <w:r w:rsidRPr="00BF4249">
        <w:rPr>
          <w:rFonts w:ascii="Tahoma" w:hAnsi="Tahoma" w:cs="Tahoma"/>
          <w:lang w:val="en-US"/>
        </w:rPr>
        <w:t>Chief General Manager (Planning)</w:t>
      </w:r>
    </w:p>
    <w:p w14:paraId="1A954EF1" w14:textId="77777777" w:rsidR="00F26CC7" w:rsidRPr="00404A65" w:rsidRDefault="00F26CC7" w:rsidP="00875C7A">
      <w:pPr>
        <w:spacing w:after="0" w:line="240" w:lineRule="auto"/>
        <w:ind w:right="-540"/>
        <w:jc w:val="right"/>
        <w:rPr>
          <w:rFonts w:ascii="Tahoma" w:hAnsi="Tahoma" w:cs="Tahoma"/>
          <w:b/>
          <w:u w:val="single"/>
          <w:lang w:val="en-US"/>
        </w:rPr>
      </w:pPr>
      <w:r w:rsidRPr="00404A65">
        <w:rPr>
          <w:rFonts w:ascii="Tahoma" w:hAnsi="Tahoma" w:cs="Tahoma"/>
          <w:b/>
          <w:u w:val="single"/>
          <w:lang w:val="en-US"/>
        </w:rPr>
        <w:t>For Chairman &amp; Managing Director</w:t>
      </w:r>
    </w:p>
    <w:sectPr w:rsidR="00F26CC7" w:rsidRPr="00404A6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F0CFA"/>
    <w:rsid w:val="00801D06"/>
    <w:rsid w:val="00801DB7"/>
    <w:rsid w:val="008172AC"/>
    <w:rsid w:val="00820CA7"/>
    <w:rsid w:val="008240CF"/>
    <w:rsid w:val="00825B25"/>
    <w:rsid w:val="00851623"/>
    <w:rsid w:val="00853B8B"/>
    <w:rsid w:val="0085767A"/>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343A"/>
    <w:rsid w:val="00A36610"/>
    <w:rsid w:val="00A3735E"/>
    <w:rsid w:val="00A41779"/>
    <w:rsid w:val="00A41B22"/>
    <w:rsid w:val="00A44F46"/>
    <w:rsid w:val="00A67BEF"/>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2646"/>
    <w:rsid w:val="00BE27FC"/>
    <w:rsid w:val="00BF024B"/>
    <w:rsid w:val="00BF4249"/>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60FB1"/>
    <w:rsid w:val="00E74050"/>
    <w:rsid w:val="00EB5F4C"/>
    <w:rsid w:val="00EB6DB5"/>
    <w:rsid w:val="00ED2EBB"/>
    <w:rsid w:val="00EE37B2"/>
    <w:rsid w:val="00EF357F"/>
    <w:rsid w:val="00EF4BEA"/>
    <w:rsid w:val="00F211B3"/>
    <w:rsid w:val="00F26A26"/>
    <w:rsid w:val="00F26CC7"/>
    <w:rsid w:val="00F270A6"/>
    <w:rsid w:val="00F34A50"/>
    <w:rsid w:val="00F37A02"/>
    <w:rsid w:val="00F47FDD"/>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29A551-6190-42E8-B0D4-E864D75AB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8</cp:revision>
  <cp:lastPrinted>2025-02-04T11:10:00Z</cp:lastPrinted>
  <dcterms:created xsi:type="dcterms:W3CDTF">2025-02-04T11:08:00Z</dcterms:created>
  <dcterms:modified xsi:type="dcterms:W3CDTF">2025-03-03T09:39:00Z</dcterms:modified>
</cp:coreProperties>
</file>