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404A65" w:rsidRDefault="00562579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398EF5FC" w14:textId="16015482" w:rsidR="00562579" w:rsidRPr="00404A65" w:rsidRDefault="00562579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21971356" w14:textId="378A554C" w:rsidR="00EB6DB5" w:rsidRDefault="00EB6DB5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50F71528" w14:textId="31F3837D" w:rsidR="00825B25" w:rsidRDefault="00825B25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660811B9" w14:textId="77777777" w:rsidR="00825B25" w:rsidRPr="00404A65" w:rsidRDefault="00825B25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0C934999" w14:textId="13F70DDA" w:rsidR="00BC4C9F" w:rsidRPr="00404A65" w:rsidRDefault="00654ECF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  <w:r w:rsidRPr="00404A65">
        <w:rPr>
          <w:rFonts w:ascii="Tahoma" w:hAnsi="Tahoma" w:cs="Tahoma"/>
          <w:b/>
          <w:lang w:val="en-US"/>
        </w:rPr>
        <w:t>OIL/</w:t>
      </w:r>
      <w:r w:rsidR="008B23B3" w:rsidRPr="00404A65">
        <w:rPr>
          <w:rFonts w:ascii="Tahoma" w:hAnsi="Tahoma" w:cs="Tahoma"/>
          <w:b/>
          <w:lang w:val="en-US"/>
        </w:rPr>
        <w:t>PLNG/</w:t>
      </w:r>
      <w:r w:rsidRPr="00404A65">
        <w:rPr>
          <w:rFonts w:ascii="Tahoma" w:hAnsi="Tahoma" w:cs="Tahoma"/>
          <w:b/>
          <w:lang w:val="en-US"/>
        </w:rPr>
        <w:t>54/2/</w:t>
      </w:r>
      <w:r w:rsidR="00F270A6" w:rsidRPr="00404A65">
        <w:rPr>
          <w:rFonts w:ascii="Tahoma" w:hAnsi="Tahoma" w:cs="Tahoma"/>
          <w:b/>
          <w:lang w:val="en-US"/>
        </w:rPr>
        <w:t>1</w:t>
      </w:r>
      <w:r w:rsidRPr="00404A65">
        <w:rPr>
          <w:rFonts w:ascii="Tahoma" w:hAnsi="Tahoma" w:cs="Tahoma"/>
          <w:b/>
          <w:lang w:val="en-US"/>
        </w:rPr>
        <w:t>/202</w:t>
      </w:r>
      <w:r w:rsidR="00F270A6" w:rsidRPr="00404A65">
        <w:rPr>
          <w:rFonts w:ascii="Tahoma" w:hAnsi="Tahoma" w:cs="Tahoma"/>
          <w:b/>
          <w:lang w:val="en-US"/>
        </w:rPr>
        <w:t>5</w:t>
      </w:r>
      <w:r w:rsidRPr="00404A65">
        <w:rPr>
          <w:rFonts w:ascii="Tahoma" w:hAnsi="Tahoma" w:cs="Tahoma"/>
          <w:b/>
          <w:lang w:val="en-US"/>
        </w:rPr>
        <w:t>/</w:t>
      </w:r>
      <w:r w:rsidR="005C5E60">
        <w:rPr>
          <w:rFonts w:ascii="Tahoma" w:hAnsi="Tahoma" w:cs="Tahoma"/>
          <w:b/>
          <w:lang w:val="en-US"/>
        </w:rPr>
        <w:t>2</w:t>
      </w:r>
      <w:r w:rsidR="00C324EF">
        <w:rPr>
          <w:rFonts w:ascii="Tahoma" w:hAnsi="Tahoma" w:cs="Tahoma"/>
          <w:b/>
          <w:lang w:val="en-US"/>
        </w:rPr>
        <w:t>7</w:t>
      </w:r>
      <w:r w:rsidR="00F211B3" w:rsidRPr="00404A65">
        <w:rPr>
          <w:rFonts w:ascii="Tahoma" w:hAnsi="Tahoma" w:cs="Tahoma"/>
          <w:b/>
          <w:lang w:val="en-US"/>
        </w:rPr>
        <w:tab/>
      </w:r>
      <w:r w:rsidR="00F211B3" w:rsidRPr="00404A65">
        <w:rPr>
          <w:rFonts w:ascii="Tahoma" w:hAnsi="Tahoma" w:cs="Tahoma"/>
          <w:b/>
          <w:lang w:val="en-US"/>
        </w:rPr>
        <w:tab/>
      </w:r>
      <w:r w:rsidR="00F211B3" w:rsidRPr="00404A65">
        <w:rPr>
          <w:rFonts w:ascii="Tahoma" w:hAnsi="Tahoma" w:cs="Tahoma"/>
          <w:b/>
          <w:lang w:val="en-US"/>
        </w:rPr>
        <w:tab/>
      </w:r>
      <w:r w:rsidR="00F211B3" w:rsidRPr="00404A65">
        <w:rPr>
          <w:rFonts w:ascii="Tahoma" w:hAnsi="Tahoma" w:cs="Tahoma"/>
          <w:b/>
          <w:lang w:val="en-US"/>
        </w:rPr>
        <w:tab/>
      </w:r>
      <w:r w:rsidR="00F211B3" w:rsidRPr="00404A65">
        <w:rPr>
          <w:rFonts w:ascii="Tahoma" w:hAnsi="Tahoma" w:cs="Tahoma"/>
          <w:b/>
          <w:lang w:val="en-US"/>
        </w:rPr>
        <w:tab/>
      </w:r>
      <w:r w:rsidR="00506AF9" w:rsidRPr="00404A65">
        <w:rPr>
          <w:rFonts w:ascii="Tahoma" w:hAnsi="Tahoma" w:cs="Tahoma"/>
          <w:b/>
          <w:lang w:val="en-US"/>
        </w:rPr>
        <w:t xml:space="preserve">    </w:t>
      </w:r>
      <w:r w:rsidR="008B23B3" w:rsidRPr="00404A65">
        <w:rPr>
          <w:rFonts w:ascii="Tahoma" w:hAnsi="Tahoma" w:cs="Tahoma"/>
          <w:b/>
          <w:lang w:val="en-US"/>
        </w:rPr>
        <w:t xml:space="preserve">             </w:t>
      </w:r>
      <w:r w:rsidR="003C2178" w:rsidRPr="00404A65">
        <w:rPr>
          <w:rFonts w:ascii="Tahoma" w:hAnsi="Tahoma" w:cs="Tahoma"/>
          <w:b/>
          <w:lang w:val="en-US"/>
        </w:rPr>
        <w:t xml:space="preserve">      </w:t>
      </w:r>
      <w:r w:rsidR="003F013F">
        <w:rPr>
          <w:rFonts w:ascii="Tahoma" w:hAnsi="Tahoma" w:cs="Tahoma"/>
          <w:b/>
          <w:lang w:val="en-US"/>
        </w:rPr>
        <w:t>3</w:t>
      </w:r>
      <w:r w:rsidR="003F013F" w:rsidRPr="003F013F">
        <w:rPr>
          <w:rFonts w:ascii="Tahoma" w:hAnsi="Tahoma" w:cs="Tahoma"/>
          <w:b/>
          <w:vertAlign w:val="superscript"/>
          <w:lang w:val="en-US"/>
        </w:rPr>
        <w:t>rd</w:t>
      </w:r>
      <w:r w:rsidR="003F013F">
        <w:rPr>
          <w:rFonts w:ascii="Tahoma" w:hAnsi="Tahoma" w:cs="Tahoma"/>
          <w:b/>
          <w:lang w:val="en-US"/>
        </w:rPr>
        <w:t xml:space="preserve"> March</w:t>
      </w:r>
      <w:r w:rsidR="00F211B3" w:rsidRPr="00404A65">
        <w:rPr>
          <w:rFonts w:ascii="Tahoma" w:hAnsi="Tahoma" w:cs="Tahoma"/>
          <w:b/>
          <w:lang w:val="en-US"/>
        </w:rPr>
        <w:t>,</w:t>
      </w:r>
      <w:r w:rsidR="00D41C07" w:rsidRPr="00404A65">
        <w:rPr>
          <w:rFonts w:ascii="Tahoma" w:hAnsi="Tahoma" w:cs="Tahoma"/>
          <w:b/>
          <w:lang w:val="en-US"/>
        </w:rPr>
        <w:t xml:space="preserve"> </w:t>
      </w:r>
      <w:r w:rsidR="00F211B3" w:rsidRPr="00404A65">
        <w:rPr>
          <w:rFonts w:ascii="Tahoma" w:hAnsi="Tahoma" w:cs="Tahoma"/>
          <w:b/>
          <w:lang w:val="en-US"/>
        </w:rPr>
        <w:t>202</w:t>
      </w:r>
      <w:r w:rsidR="00F270A6" w:rsidRPr="00404A65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404A65" w:rsidRDefault="00C42C3F" w:rsidP="000F7DEB">
      <w:pPr>
        <w:spacing w:after="0"/>
        <w:ind w:right="-28"/>
        <w:jc w:val="both"/>
        <w:rPr>
          <w:rFonts w:ascii="Tahoma" w:hAnsi="Tahoma" w:cs="Tahoma"/>
          <w:lang w:val="en-US"/>
        </w:rPr>
      </w:pPr>
    </w:p>
    <w:p w14:paraId="54F9D8EA" w14:textId="77777777" w:rsidR="00654ECF" w:rsidRPr="00404A65" w:rsidRDefault="00654ECF" w:rsidP="000F7DEB">
      <w:pPr>
        <w:spacing w:after="0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404A65" w:rsidRDefault="00506AF9" w:rsidP="000F7DEB">
      <w:pPr>
        <w:spacing w:after="0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404A65" w:rsidRDefault="00654ECF" w:rsidP="000F7DEB">
      <w:pPr>
        <w:spacing w:after="0"/>
        <w:jc w:val="both"/>
        <w:rPr>
          <w:rFonts w:ascii="Tahoma" w:hAnsi="Tahoma" w:cs="Tahoma"/>
          <w:b/>
          <w:bCs/>
          <w:u w:val="single"/>
          <w:lang w:val="en-US"/>
        </w:rPr>
      </w:pPr>
      <w:r w:rsidRPr="00404A65">
        <w:rPr>
          <w:rFonts w:ascii="Tahoma" w:hAnsi="Tahoma" w:cs="Tahoma"/>
          <w:b/>
          <w:bCs/>
          <w:u w:val="single"/>
          <w:lang w:val="en-US"/>
        </w:rPr>
        <w:t>New Delhi-110</w:t>
      </w:r>
      <w:r w:rsidR="00C63D71" w:rsidRPr="00404A65">
        <w:rPr>
          <w:rFonts w:ascii="Tahoma" w:hAnsi="Tahoma" w:cs="Tahoma"/>
          <w:b/>
          <w:bCs/>
          <w:u w:val="single"/>
          <w:lang w:val="en-US"/>
        </w:rPr>
        <w:t>001</w:t>
      </w:r>
    </w:p>
    <w:p w14:paraId="7B68B911" w14:textId="37FA175E" w:rsidR="007C79E3" w:rsidRPr="00404A65" w:rsidRDefault="00506AF9" w:rsidP="00B44B23">
      <w:pPr>
        <w:spacing w:after="0"/>
        <w:ind w:right="-482"/>
        <w:jc w:val="both"/>
        <w:rPr>
          <w:rFonts w:ascii="Tahoma" w:hAnsi="Tahoma" w:cs="Tahoma"/>
          <w:bCs/>
          <w:u w:val="single"/>
          <w:lang w:val="en-US"/>
        </w:rPr>
      </w:pPr>
      <w:r w:rsidRPr="00404A65">
        <w:rPr>
          <w:rFonts w:ascii="Tahoma" w:hAnsi="Tahoma" w:cs="Tahoma"/>
          <w:b/>
          <w:lang w:val="en-US"/>
        </w:rPr>
        <w:t xml:space="preserve">              </w:t>
      </w:r>
      <w:r w:rsidR="002F2731" w:rsidRPr="00404A65">
        <w:rPr>
          <w:rFonts w:ascii="Tahoma" w:hAnsi="Tahoma" w:cs="Tahoma"/>
          <w:b/>
          <w:lang w:val="en-US"/>
        </w:rPr>
        <w:t xml:space="preserve">                       </w:t>
      </w:r>
      <w:r w:rsidR="00106CAF" w:rsidRPr="00404A65">
        <w:rPr>
          <w:rFonts w:ascii="Tahoma" w:hAnsi="Tahoma" w:cs="Tahoma"/>
          <w:b/>
          <w:lang w:val="en-US"/>
        </w:rPr>
        <w:t xml:space="preserve">                       </w:t>
      </w:r>
      <w:r w:rsidR="0044759C" w:rsidRPr="00404A65">
        <w:rPr>
          <w:rFonts w:ascii="Tahoma" w:hAnsi="Tahoma" w:cs="Tahoma"/>
          <w:b/>
          <w:lang w:val="en-US"/>
        </w:rPr>
        <w:t xml:space="preserve">                         </w:t>
      </w:r>
      <w:r w:rsidR="00BC0366" w:rsidRPr="00404A65">
        <w:rPr>
          <w:rFonts w:ascii="Tahoma" w:hAnsi="Tahoma" w:cs="Tahoma"/>
          <w:b/>
          <w:lang w:val="en-US"/>
        </w:rPr>
        <w:t xml:space="preserve"> </w:t>
      </w:r>
      <w:r w:rsidR="000B6878" w:rsidRPr="00404A65">
        <w:rPr>
          <w:rFonts w:ascii="Tahoma" w:hAnsi="Tahoma" w:cs="Tahoma"/>
          <w:b/>
          <w:lang w:val="en-US"/>
        </w:rPr>
        <w:t xml:space="preserve"> </w:t>
      </w:r>
      <w:r w:rsidR="000C6679" w:rsidRPr="00404A65">
        <w:rPr>
          <w:rFonts w:ascii="Tahoma" w:hAnsi="Tahoma" w:cs="Tahoma"/>
          <w:b/>
          <w:lang w:val="en-US"/>
        </w:rPr>
        <w:t xml:space="preserve">Kind Attn: </w:t>
      </w:r>
      <w:r w:rsidR="00B565EF">
        <w:rPr>
          <w:rFonts w:ascii="Tahoma" w:hAnsi="Tahoma" w:cs="Tahoma"/>
          <w:b/>
          <w:lang w:val="en-US"/>
        </w:rPr>
        <w:t xml:space="preserve">Sh. </w:t>
      </w:r>
      <w:r w:rsidR="00B44B23">
        <w:rPr>
          <w:rFonts w:ascii="Tahoma" w:hAnsi="Tahoma" w:cs="Tahoma"/>
          <w:b/>
          <w:lang w:val="en-US"/>
        </w:rPr>
        <w:t>________________</w:t>
      </w:r>
    </w:p>
    <w:p w14:paraId="303BC67C" w14:textId="77777777" w:rsidR="00F53DD2" w:rsidRPr="00404A65" w:rsidRDefault="00F53DD2" w:rsidP="000F7DEB">
      <w:pPr>
        <w:spacing w:after="0"/>
        <w:ind w:right="-482"/>
        <w:jc w:val="both"/>
        <w:rPr>
          <w:rFonts w:ascii="Tahoma" w:hAnsi="Tahoma" w:cs="Tahoma"/>
          <w:bCs/>
          <w:u w:val="single"/>
          <w:lang w:val="en-US"/>
        </w:rPr>
      </w:pPr>
    </w:p>
    <w:p w14:paraId="24F1D845" w14:textId="69FDCF4B" w:rsidR="004A407D" w:rsidRPr="00404A65" w:rsidRDefault="00F211B3" w:rsidP="000F7DEB">
      <w:pPr>
        <w:tabs>
          <w:tab w:val="left" w:pos="1440"/>
        </w:tabs>
        <w:spacing w:after="0" w:line="360" w:lineRule="auto"/>
        <w:ind w:right="-392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b/>
          <w:lang w:val="en-US"/>
        </w:rPr>
        <w:t>Sub</w:t>
      </w:r>
      <w:r w:rsidR="000029E2" w:rsidRPr="00404A65">
        <w:rPr>
          <w:rFonts w:ascii="Tahoma" w:hAnsi="Tahoma" w:cs="Tahoma"/>
          <w:lang w:val="en-US"/>
        </w:rPr>
        <w:t>:</w:t>
      </w:r>
      <w:r w:rsidR="003C0FC2" w:rsidRPr="00404A65">
        <w:rPr>
          <w:rFonts w:ascii="Tahoma" w:hAnsi="Tahoma" w:cs="Tahoma"/>
          <w:lang w:val="en-US"/>
        </w:rPr>
        <w:t xml:space="preserve"> </w:t>
      </w:r>
      <w:r w:rsidR="005C5E60">
        <w:rPr>
          <w:rFonts w:ascii="Tahoma" w:hAnsi="Tahoma" w:cs="Tahoma"/>
          <w:lang w:val="en-US"/>
        </w:rPr>
        <w:t>Rajya</w:t>
      </w:r>
      <w:r w:rsidR="008B23B3" w:rsidRPr="00404A65">
        <w:rPr>
          <w:rFonts w:ascii="Tahoma" w:hAnsi="Tahoma" w:cs="Tahoma"/>
          <w:lang w:val="en-US"/>
        </w:rPr>
        <w:t xml:space="preserve"> </w:t>
      </w:r>
      <w:r w:rsidRPr="00404A65">
        <w:rPr>
          <w:rFonts w:ascii="Tahoma" w:hAnsi="Tahoma" w:cs="Tahoma"/>
          <w:lang w:val="en-US"/>
        </w:rPr>
        <w:t>Sabha</w:t>
      </w:r>
      <w:r w:rsidR="00520031" w:rsidRPr="00404A65">
        <w:rPr>
          <w:rFonts w:ascii="Tahoma" w:hAnsi="Tahoma" w:cs="Tahoma"/>
          <w:lang w:val="en-US"/>
        </w:rPr>
        <w:t xml:space="preserve"> Provisionally Admitted</w:t>
      </w:r>
      <w:r w:rsidR="00B32638" w:rsidRPr="00404A65">
        <w:rPr>
          <w:rFonts w:ascii="Tahoma" w:hAnsi="Tahoma" w:cs="Tahoma"/>
          <w:lang w:val="en-US"/>
        </w:rPr>
        <w:t xml:space="preserve"> </w:t>
      </w:r>
      <w:r w:rsidR="00B565EF">
        <w:rPr>
          <w:rFonts w:ascii="Tahoma" w:hAnsi="Tahoma" w:cs="Tahoma"/>
          <w:lang w:val="en-US"/>
        </w:rPr>
        <w:t>Uns</w:t>
      </w:r>
      <w:r w:rsidR="004A4DED" w:rsidRPr="00404A65">
        <w:rPr>
          <w:rFonts w:ascii="Tahoma" w:hAnsi="Tahoma" w:cs="Tahoma"/>
          <w:lang w:val="en-US"/>
        </w:rPr>
        <w:t>tarred</w:t>
      </w:r>
      <w:r w:rsidR="00FC22E2" w:rsidRPr="00404A65">
        <w:rPr>
          <w:rFonts w:ascii="Tahoma" w:hAnsi="Tahoma" w:cs="Tahoma"/>
          <w:lang w:val="en-US"/>
        </w:rPr>
        <w:t xml:space="preserve"> </w:t>
      </w:r>
      <w:r w:rsidR="004F7AD1" w:rsidRPr="00404A65">
        <w:rPr>
          <w:rFonts w:ascii="Tahoma" w:hAnsi="Tahoma" w:cs="Tahoma"/>
          <w:lang w:val="en-US"/>
        </w:rPr>
        <w:t>Question</w:t>
      </w:r>
      <w:r w:rsidR="001352A6" w:rsidRPr="00404A65">
        <w:rPr>
          <w:rFonts w:ascii="Tahoma" w:hAnsi="Tahoma" w:cs="Tahoma"/>
          <w:lang w:val="en-US"/>
        </w:rPr>
        <w:t xml:space="preserve"> </w:t>
      </w:r>
      <w:r w:rsidR="00EF357F" w:rsidRPr="00404A65">
        <w:rPr>
          <w:rFonts w:ascii="Tahoma" w:hAnsi="Tahoma" w:cs="Tahoma"/>
          <w:lang w:val="en-US"/>
        </w:rPr>
        <w:t>Dy. No.</w:t>
      </w:r>
      <w:r w:rsidR="00F53DD2" w:rsidRPr="00404A65">
        <w:rPr>
          <w:rFonts w:ascii="Tahoma" w:hAnsi="Tahoma" w:cs="Tahoma"/>
          <w:lang w:val="en-US"/>
        </w:rPr>
        <w:t xml:space="preserve"> </w:t>
      </w:r>
      <w:r w:rsidR="00B565EF">
        <w:rPr>
          <w:rFonts w:ascii="Tahoma" w:hAnsi="Tahoma" w:cs="Tahoma"/>
          <w:lang w:val="en-US"/>
        </w:rPr>
        <w:t>2</w:t>
      </w:r>
      <w:r w:rsidR="00D02622">
        <w:rPr>
          <w:rFonts w:ascii="Tahoma" w:hAnsi="Tahoma" w:cs="Tahoma"/>
          <w:lang w:val="en-US"/>
        </w:rPr>
        <w:t>7</w:t>
      </w:r>
      <w:r w:rsidR="00C324EF">
        <w:rPr>
          <w:rFonts w:ascii="Tahoma" w:hAnsi="Tahoma" w:cs="Tahoma"/>
          <w:lang w:val="en-US"/>
        </w:rPr>
        <w:t>57</w:t>
      </w:r>
      <w:r w:rsidR="006B5433" w:rsidRPr="00404A65">
        <w:rPr>
          <w:rFonts w:ascii="Tahoma" w:hAnsi="Tahoma" w:cs="Tahoma"/>
          <w:lang w:val="en-US"/>
        </w:rPr>
        <w:t xml:space="preserve"> </w:t>
      </w:r>
      <w:proofErr w:type="gramStart"/>
      <w:r w:rsidR="000029E2" w:rsidRPr="00404A65">
        <w:rPr>
          <w:rFonts w:ascii="Tahoma" w:hAnsi="Tahoma" w:cs="Tahoma"/>
          <w:lang w:val="en-US"/>
        </w:rPr>
        <w:t xml:space="preserve">for </w:t>
      </w:r>
      <w:r w:rsidR="008D1ADC" w:rsidRPr="00404A65">
        <w:rPr>
          <w:rFonts w:ascii="Tahoma" w:hAnsi="Tahoma" w:cs="Tahoma"/>
          <w:lang w:val="en-US"/>
        </w:rPr>
        <w:t xml:space="preserve"> </w:t>
      </w:r>
      <w:r w:rsidR="00404A65">
        <w:rPr>
          <w:rFonts w:ascii="Tahoma" w:hAnsi="Tahoma" w:cs="Tahoma"/>
          <w:lang w:val="en-US"/>
        </w:rPr>
        <w:t>1</w:t>
      </w:r>
      <w:r w:rsidR="00B565EF">
        <w:rPr>
          <w:rFonts w:ascii="Tahoma" w:hAnsi="Tahoma" w:cs="Tahoma"/>
          <w:lang w:val="en-US"/>
        </w:rPr>
        <w:t>0</w:t>
      </w:r>
      <w:r w:rsidR="00345A27" w:rsidRPr="00404A65">
        <w:rPr>
          <w:rFonts w:ascii="Tahoma" w:hAnsi="Tahoma" w:cs="Tahoma"/>
          <w:lang w:val="en-US"/>
        </w:rPr>
        <w:t>.</w:t>
      </w:r>
      <w:r w:rsidR="00F270A6" w:rsidRPr="00404A65">
        <w:rPr>
          <w:rFonts w:ascii="Tahoma" w:hAnsi="Tahoma" w:cs="Tahoma"/>
          <w:lang w:val="en-US"/>
        </w:rPr>
        <w:t>0</w:t>
      </w:r>
      <w:r w:rsidR="005C5E60">
        <w:rPr>
          <w:rFonts w:ascii="Tahoma" w:hAnsi="Tahoma" w:cs="Tahoma"/>
          <w:lang w:val="en-US"/>
        </w:rPr>
        <w:t>3</w:t>
      </w:r>
      <w:r w:rsidR="000029E2" w:rsidRPr="00404A65">
        <w:rPr>
          <w:rFonts w:ascii="Tahoma" w:hAnsi="Tahoma" w:cs="Tahoma"/>
          <w:lang w:val="en-US"/>
        </w:rPr>
        <w:t>.202</w:t>
      </w:r>
      <w:r w:rsidR="00F270A6" w:rsidRPr="00404A65">
        <w:rPr>
          <w:rFonts w:ascii="Tahoma" w:hAnsi="Tahoma" w:cs="Tahoma"/>
          <w:lang w:val="en-US"/>
        </w:rPr>
        <w:t>5</w:t>
      </w:r>
      <w:proofErr w:type="gramEnd"/>
      <w:r w:rsidR="00F270A6" w:rsidRPr="00404A65">
        <w:rPr>
          <w:rFonts w:ascii="Tahoma" w:hAnsi="Tahoma" w:cs="Tahoma"/>
          <w:lang w:val="en-US"/>
        </w:rPr>
        <w:t xml:space="preserve"> </w:t>
      </w:r>
    </w:p>
    <w:p w14:paraId="6D88C26E" w14:textId="301CFBE2" w:rsidR="00F211B3" w:rsidRPr="00404A65" w:rsidRDefault="008D1ADC" w:rsidP="000F7DEB">
      <w:pPr>
        <w:tabs>
          <w:tab w:val="left" w:pos="1440"/>
        </w:tabs>
        <w:spacing w:after="0" w:line="360" w:lineRule="auto"/>
        <w:ind w:left="810" w:right="-572" w:hanging="810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lang w:val="en-US"/>
        </w:rPr>
        <w:t xml:space="preserve">         </w:t>
      </w:r>
      <w:r w:rsidR="00F211B3" w:rsidRPr="00404A65">
        <w:rPr>
          <w:rFonts w:ascii="Tahoma" w:hAnsi="Tahoma" w:cs="Tahoma"/>
          <w:lang w:val="en-US"/>
        </w:rPr>
        <w:t>Regarding</w:t>
      </w:r>
      <w:r w:rsidR="0006232A" w:rsidRPr="00404A65">
        <w:rPr>
          <w:rFonts w:ascii="Tahoma" w:hAnsi="Tahoma" w:cs="Tahoma"/>
          <w:lang w:val="en-US"/>
        </w:rPr>
        <w:t xml:space="preserve"> </w:t>
      </w:r>
      <w:r w:rsidR="00B234E6" w:rsidRPr="00404A65">
        <w:rPr>
          <w:rFonts w:ascii="Tahoma" w:hAnsi="Tahoma" w:cs="Tahoma"/>
          <w:b/>
          <w:lang w:val="en-US"/>
        </w:rPr>
        <w:t>“</w:t>
      </w:r>
      <w:r w:rsidR="00C324EF">
        <w:rPr>
          <w:rFonts w:ascii="Tahoma" w:hAnsi="Tahoma" w:cs="Tahoma"/>
          <w:b/>
          <w:lang w:val="en-US"/>
        </w:rPr>
        <w:t xml:space="preserve">Steps </w:t>
      </w:r>
      <w:r w:rsidR="003F013F">
        <w:rPr>
          <w:rFonts w:ascii="Tahoma" w:hAnsi="Tahoma" w:cs="Tahoma"/>
          <w:b/>
          <w:lang w:val="en-US"/>
        </w:rPr>
        <w:t>taken to reduce crude Oil Imports</w:t>
      </w:r>
      <w:r w:rsidR="00C324EF">
        <w:rPr>
          <w:rFonts w:ascii="Tahoma" w:hAnsi="Tahoma" w:cs="Tahoma"/>
          <w:b/>
          <w:lang w:val="en-US"/>
        </w:rPr>
        <w:t>”</w:t>
      </w:r>
    </w:p>
    <w:p w14:paraId="3297E00F" w14:textId="2B4E3597" w:rsidR="00C42C3F" w:rsidRPr="00404A65" w:rsidRDefault="00C42C3F" w:rsidP="000F7DEB">
      <w:pPr>
        <w:tabs>
          <w:tab w:val="left" w:pos="709"/>
          <w:tab w:val="center" w:pos="4817"/>
        </w:tabs>
        <w:spacing w:after="0"/>
        <w:ind w:right="-306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b/>
          <w:lang w:val="en-US"/>
        </w:rPr>
        <w:t>Ref.</w:t>
      </w:r>
      <w:r w:rsidRPr="00404A65">
        <w:rPr>
          <w:rFonts w:ascii="Tahoma" w:hAnsi="Tahoma" w:cs="Tahoma"/>
          <w:lang w:val="en-US"/>
        </w:rPr>
        <w:t xml:space="preserve"> </w:t>
      </w:r>
      <w:r w:rsidR="004C32CD" w:rsidRPr="00404A65">
        <w:rPr>
          <w:rFonts w:ascii="Tahoma" w:hAnsi="Tahoma" w:cs="Tahoma"/>
          <w:lang w:val="en-US"/>
        </w:rPr>
        <w:t xml:space="preserve"> </w:t>
      </w:r>
      <w:r w:rsidRPr="00404A65">
        <w:rPr>
          <w:rFonts w:ascii="Tahoma" w:hAnsi="Tahoma" w:cs="Tahoma"/>
          <w:lang w:val="en-US"/>
        </w:rPr>
        <w:t xml:space="preserve">Your email dated </w:t>
      </w:r>
      <w:r w:rsidR="005C5E60">
        <w:rPr>
          <w:rFonts w:ascii="Tahoma" w:hAnsi="Tahoma" w:cs="Tahoma"/>
          <w:lang w:val="en-US"/>
        </w:rPr>
        <w:t>2</w:t>
      </w:r>
      <w:r w:rsidR="00B565EF">
        <w:rPr>
          <w:rFonts w:ascii="Tahoma" w:hAnsi="Tahoma" w:cs="Tahoma"/>
          <w:lang w:val="en-US"/>
        </w:rPr>
        <w:t>8</w:t>
      </w:r>
      <w:r w:rsidRPr="00404A65">
        <w:rPr>
          <w:rFonts w:ascii="Tahoma" w:hAnsi="Tahoma" w:cs="Tahoma"/>
          <w:lang w:val="en-US"/>
        </w:rPr>
        <w:t>.</w:t>
      </w:r>
      <w:r w:rsidR="00F270A6" w:rsidRPr="00404A65">
        <w:rPr>
          <w:rFonts w:ascii="Tahoma" w:hAnsi="Tahoma" w:cs="Tahoma"/>
          <w:lang w:val="en-US"/>
        </w:rPr>
        <w:t>0</w:t>
      </w:r>
      <w:r w:rsidR="00404A65">
        <w:rPr>
          <w:rFonts w:ascii="Tahoma" w:hAnsi="Tahoma" w:cs="Tahoma"/>
          <w:lang w:val="en-US"/>
        </w:rPr>
        <w:t>2</w:t>
      </w:r>
      <w:r w:rsidRPr="00404A65">
        <w:rPr>
          <w:rFonts w:ascii="Tahoma" w:hAnsi="Tahoma" w:cs="Tahoma"/>
          <w:lang w:val="en-US"/>
        </w:rPr>
        <w:t>.202</w:t>
      </w:r>
      <w:r w:rsidR="00F270A6" w:rsidRPr="00404A65">
        <w:rPr>
          <w:rFonts w:ascii="Tahoma" w:hAnsi="Tahoma" w:cs="Tahoma"/>
          <w:lang w:val="en-US"/>
        </w:rPr>
        <w:t>5</w:t>
      </w:r>
    </w:p>
    <w:p w14:paraId="02FF2837" w14:textId="77777777" w:rsidR="00C968B7" w:rsidRPr="00404A65" w:rsidRDefault="00C968B7" w:rsidP="000F7DEB">
      <w:pPr>
        <w:tabs>
          <w:tab w:val="left" w:pos="709"/>
          <w:tab w:val="center" w:pos="4817"/>
        </w:tabs>
        <w:spacing w:after="0"/>
        <w:ind w:right="-306"/>
        <w:jc w:val="both"/>
        <w:rPr>
          <w:rFonts w:ascii="Tahoma" w:hAnsi="Tahoma" w:cs="Tahoma"/>
          <w:lang w:val="en-US"/>
        </w:rPr>
      </w:pPr>
    </w:p>
    <w:p w14:paraId="077B8116" w14:textId="08FE58B5" w:rsidR="00F211B3" w:rsidRPr="00404A65" w:rsidRDefault="00D90377" w:rsidP="000F7DEB">
      <w:pPr>
        <w:spacing w:after="0"/>
        <w:ind w:right="-613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lang w:val="en-US"/>
        </w:rPr>
        <w:t>Sir</w:t>
      </w:r>
      <w:r w:rsidR="00F211B3" w:rsidRPr="00404A65">
        <w:rPr>
          <w:rFonts w:ascii="Tahoma" w:hAnsi="Tahoma" w:cs="Tahoma"/>
          <w:lang w:val="en-US"/>
        </w:rPr>
        <w:t>,</w:t>
      </w:r>
    </w:p>
    <w:p w14:paraId="2813D01B" w14:textId="5DD6CDFE" w:rsidR="00C42C3F" w:rsidRDefault="00F211B3" w:rsidP="000F7DEB">
      <w:pPr>
        <w:spacing w:after="0"/>
        <w:jc w:val="both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lang w:val="en-US"/>
        </w:rPr>
        <w:t xml:space="preserve">       </w:t>
      </w:r>
      <w:r w:rsidR="00C721F8" w:rsidRPr="00404A65">
        <w:rPr>
          <w:rFonts w:ascii="Tahoma" w:hAnsi="Tahoma" w:cs="Tahoma"/>
          <w:lang w:val="en-US"/>
        </w:rPr>
        <w:tab/>
      </w:r>
      <w:r w:rsidRPr="00404A65">
        <w:rPr>
          <w:rFonts w:ascii="Tahoma" w:hAnsi="Tahoma" w:cs="Tahoma"/>
          <w:lang w:val="en-US"/>
        </w:rPr>
        <w:t>Reference above</w:t>
      </w:r>
      <w:r w:rsidR="00C42C3F" w:rsidRPr="00404A65">
        <w:rPr>
          <w:rFonts w:ascii="Tahoma" w:hAnsi="Tahoma" w:cs="Tahoma"/>
          <w:lang w:val="en-US"/>
        </w:rPr>
        <w:t>, our reply to the above</w:t>
      </w:r>
      <w:r w:rsidR="007420CA" w:rsidRPr="00404A65">
        <w:rPr>
          <w:rFonts w:ascii="Tahoma" w:hAnsi="Tahoma" w:cs="Tahoma"/>
          <w:lang w:val="en-US"/>
        </w:rPr>
        <w:t xml:space="preserve"> </w:t>
      </w:r>
      <w:r w:rsidR="004A4DED" w:rsidRPr="00404A65">
        <w:rPr>
          <w:rFonts w:ascii="Tahoma" w:hAnsi="Tahoma" w:cs="Tahoma"/>
          <w:lang w:val="en-US"/>
        </w:rPr>
        <w:t>Rajya</w:t>
      </w:r>
      <w:r w:rsidR="00FC22E2" w:rsidRPr="00404A65">
        <w:rPr>
          <w:rFonts w:ascii="Tahoma" w:hAnsi="Tahoma" w:cs="Tahoma"/>
          <w:lang w:val="en-US"/>
        </w:rPr>
        <w:t xml:space="preserve"> </w:t>
      </w:r>
      <w:r w:rsidR="003C0FC2" w:rsidRPr="00404A65">
        <w:rPr>
          <w:rFonts w:ascii="Tahoma" w:hAnsi="Tahoma" w:cs="Tahoma"/>
          <w:lang w:val="en-US"/>
        </w:rPr>
        <w:t>Sabha</w:t>
      </w:r>
      <w:r w:rsidR="00C42C3F" w:rsidRPr="00404A65">
        <w:rPr>
          <w:rFonts w:ascii="Tahoma" w:hAnsi="Tahoma" w:cs="Tahoma"/>
          <w:lang w:val="en-US"/>
        </w:rPr>
        <w:t xml:space="preserve"> Question</w:t>
      </w:r>
      <w:r w:rsidR="00EF357F" w:rsidRPr="00404A65">
        <w:rPr>
          <w:rFonts w:ascii="Tahoma" w:hAnsi="Tahoma" w:cs="Tahoma"/>
          <w:lang w:val="en-US"/>
        </w:rPr>
        <w:t xml:space="preserve"> </w:t>
      </w:r>
      <w:r w:rsidR="00C42C3F" w:rsidRPr="00404A65">
        <w:rPr>
          <w:rFonts w:ascii="Tahoma" w:hAnsi="Tahoma" w:cs="Tahoma"/>
          <w:lang w:val="en-US"/>
        </w:rPr>
        <w:t>is as follows:</w:t>
      </w:r>
    </w:p>
    <w:p w14:paraId="14A9710D" w14:textId="77777777" w:rsidR="00B565EF" w:rsidRPr="00404A65" w:rsidRDefault="00B565EF" w:rsidP="000F7DEB">
      <w:pPr>
        <w:spacing w:after="0"/>
        <w:jc w:val="both"/>
        <w:rPr>
          <w:rFonts w:ascii="Tahoma" w:hAnsi="Tahoma" w:cs="Tahoma"/>
          <w:lang w:val="en-US"/>
        </w:rPr>
      </w:pPr>
    </w:p>
    <w:tbl>
      <w:tblPr>
        <w:tblStyle w:val="TableGrid"/>
        <w:tblW w:w="9895" w:type="dxa"/>
        <w:tblLayout w:type="fixed"/>
        <w:tblLook w:val="04A0" w:firstRow="1" w:lastRow="0" w:firstColumn="1" w:lastColumn="0" w:noHBand="0" w:noVBand="1"/>
      </w:tblPr>
      <w:tblGrid>
        <w:gridCol w:w="4815"/>
        <w:gridCol w:w="5080"/>
      </w:tblGrid>
      <w:tr w:rsidR="00103A4C" w:rsidRPr="00404A65" w14:paraId="55DD2EA1" w14:textId="77777777" w:rsidTr="003F013F">
        <w:trPr>
          <w:trHeight w:val="952"/>
        </w:trPr>
        <w:tc>
          <w:tcPr>
            <w:tcW w:w="4815" w:type="dxa"/>
          </w:tcPr>
          <w:p w14:paraId="4062B524" w14:textId="7A976862" w:rsidR="00103A4C" w:rsidRPr="00404A65" w:rsidRDefault="00103A4C" w:rsidP="000F7DEB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404A65">
              <w:rPr>
                <w:rFonts w:ascii="Tahoma" w:hAnsi="Tahoma" w:cs="Tahoma"/>
                <w:i/>
                <w:iCs/>
              </w:rPr>
              <w:t xml:space="preserve">Q.(a) </w:t>
            </w:r>
            <w:r w:rsidR="003F013F">
              <w:rPr>
                <w:rFonts w:ascii="Tahoma" w:hAnsi="Tahoma" w:cs="Tahoma"/>
                <w:i/>
                <w:iCs/>
              </w:rPr>
              <w:t>The steps are being taken to reduce India’s dependence on crude oil imports;</w:t>
            </w:r>
            <w:r w:rsidR="00B565EF" w:rsidRPr="00B565EF">
              <w:rPr>
                <w:rFonts w:ascii="Tahoma" w:hAnsi="Tahoma" w:cs="Tahoma"/>
                <w:i/>
                <w:iCs/>
              </w:rPr>
              <w:t xml:space="preserve"> </w:t>
            </w:r>
          </w:p>
        </w:tc>
        <w:tc>
          <w:tcPr>
            <w:tcW w:w="5080" w:type="dxa"/>
          </w:tcPr>
          <w:p w14:paraId="74BA7E13" w14:textId="6DBAC962" w:rsidR="00103A4C" w:rsidRPr="00404A65" w:rsidRDefault="00103A4C" w:rsidP="000F7DEB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404A65">
              <w:rPr>
                <w:rFonts w:ascii="Tahoma" w:hAnsi="Tahoma" w:cs="Tahoma"/>
                <w:b/>
                <w:lang w:val="en-US"/>
              </w:rPr>
              <w:t>Answer to Q(a):</w:t>
            </w:r>
            <w:r w:rsidRPr="00404A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C2BC2CF" w14:textId="59C54D1A" w:rsidR="00103A4C" w:rsidRPr="00404A65" w:rsidRDefault="00B44B23" w:rsidP="00B44B23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  <w:r w:rsidRPr="00E62746">
              <w:rPr>
                <w:rFonts w:ascii="Tahoma" w:hAnsi="Tahoma" w:cs="Tahoma"/>
                <w:lang w:val="en-US"/>
              </w:rPr>
              <w:t>As far as Oil India Limited (OIL) is concerned,</w:t>
            </w:r>
          </w:p>
        </w:tc>
      </w:tr>
      <w:tr w:rsidR="00103A4C" w:rsidRPr="00404A65" w14:paraId="65648DF5" w14:textId="77777777" w:rsidTr="003F013F">
        <w:trPr>
          <w:trHeight w:val="697"/>
        </w:trPr>
        <w:tc>
          <w:tcPr>
            <w:tcW w:w="4815" w:type="dxa"/>
          </w:tcPr>
          <w:p w14:paraId="01947609" w14:textId="49A4E9CE" w:rsidR="00103A4C" w:rsidRPr="00404A65" w:rsidRDefault="00103A4C" w:rsidP="000F7DEB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404A65">
              <w:rPr>
                <w:rFonts w:ascii="Tahoma" w:hAnsi="Tahoma" w:cs="Tahoma"/>
                <w:i/>
                <w:iCs/>
              </w:rPr>
              <w:t>Q.(</w:t>
            </w:r>
            <w:proofErr w:type="gramStart"/>
            <w:r w:rsidRPr="00404A65">
              <w:rPr>
                <w:rFonts w:ascii="Tahoma" w:hAnsi="Tahoma" w:cs="Tahoma"/>
                <w:i/>
                <w:iCs/>
              </w:rPr>
              <w:t xml:space="preserve">b) </w:t>
            </w:r>
            <w:r w:rsidR="005C5E60" w:rsidRPr="005C5E60">
              <w:rPr>
                <w:rFonts w:ascii="Tahoma" w:hAnsi="Tahoma" w:cs="Tahoma"/>
                <w:i/>
                <w:iCs/>
              </w:rPr>
              <w:t> </w:t>
            </w:r>
            <w:r w:rsidR="003F013F">
              <w:rPr>
                <w:rFonts w:ascii="Tahoma" w:hAnsi="Tahoma" w:cs="Tahoma"/>
                <w:i/>
                <w:iCs/>
              </w:rPr>
              <w:t>The</w:t>
            </w:r>
            <w:proofErr w:type="gramEnd"/>
            <w:r w:rsidR="003F013F">
              <w:rPr>
                <w:rFonts w:ascii="Tahoma" w:hAnsi="Tahoma" w:cs="Tahoma"/>
                <w:i/>
                <w:iCs/>
              </w:rPr>
              <w:t xml:space="preserve"> criteria by which the Government ensuring furl price stability amidst global crude oil price fluctuations;</w:t>
            </w:r>
          </w:p>
        </w:tc>
        <w:tc>
          <w:tcPr>
            <w:tcW w:w="5080" w:type="dxa"/>
          </w:tcPr>
          <w:p w14:paraId="22768731" w14:textId="62C7B1B0" w:rsidR="005C5E60" w:rsidRPr="00404A65" w:rsidRDefault="005C5E60" w:rsidP="005C5E60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404A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b</w:t>
            </w:r>
            <w:r w:rsidRPr="00404A65">
              <w:rPr>
                <w:rFonts w:ascii="Tahoma" w:hAnsi="Tahoma" w:cs="Tahoma"/>
                <w:b/>
                <w:lang w:val="en-US"/>
              </w:rPr>
              <w:t>):</w:t>
            </w:r>
            <w:r w:rsidRPr="00404A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3780DB29" w14:textId="012BD25D" w:rsidR="00103A4C" w:rsidRPr="00404A65" w:rsidRDefault="00B44B23" w:rsidP="00B44B23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  <w:r w:rsidRPr="00E62746">
              <w:rPr>
                <w:rFonts w:ascii="Tahoma" w:hAnsi="Tahoma" w:cs="Tahoma"/>
                <w:lang w:val="en-US"/>
              </w:rPr>
              <w:t>As far as Oil India Limited (OIL) is concerned,</w:t>
            </w:r>
          </w:p>
        </w:tc>
      </w:tr>
      <w:tr w:rsidR="00D02622" w:rsidRPr="00404A65" w14:paraId="3E3547EC" w14:textId="77777777" w:rsidTr="00B565EF">
        <w:trPr>
          <w:trHeight w:val="1699"/>
        </w:trPr>
        <w:tc>
          <w:tcPr>
            <w:tcW w:w="4815" w:type="dxa"/>
          </w:tcPr>
          <w:p w14:paraId="5DECC5D9" w14:textId="49D21BC9" w:rsidR="00D02622" w:rsidRPr="00404A65" w:rsidRDefault="00D02622" w:rsidP="00D02622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 xml:space="preserve">Q.(c) </w:t>
            </w:r>
            <w:r w:rsidR="003F013F">
              <w:rPr>
                <w:rFonts w:ascii="Tahoma" w:hAnsi="Tahoma" w:cs="Tahoma"/>
                <w:i/>
                <w:iCs/>
              </w:rPr>
              <w:t xml:space="preserve">The Ministry addressing </w:t>
            </w:r>
            <w:bookmarkStart w:id="0" w:name="_GoBack"/>
            <w:bookmarkEnd w:id="0"/>
            <w:r>
              <w:rPr>
                <w:rFonts w:ascii="Tahoma" w:hAnsi="Tahoma" w:cs="Tahoma"/>
                <w:i/>
                <w:iCs/>
              </w:rPr>
              <w:t xml:space="preserve"> </w:t>
            </w:r>
          </w:p>
        </w:tc>
        <w:tc>
          <w:tcPr>
            <w:tcW w:w="5080" w:type="dxa"/>
          </w:tcPr>
          <w:p w14:paraId="2E673629" w14:textId="3C9E5464" w:rsidR="00D02622" w:rsidRPr="00404A65" w:rsidRDefault="00D02622" w:rsidP="00D02622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404A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c</w:t>
            </w:r>
            <w:r w:rsidRPr="00404A65">
              <w:rPr>
                <w:rFonts w:ascii="Tahoma" w:hAnsi="Tahoma" w:cs="Tahoma"/>
                <w:b/>
                <w:lang w:val="en-US"/>
              </w:rPr>
              <w:t>):</w:t>
            </w:r>
            <w:r w:rsidRPr="00404A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5F6EF18B" w14:textId="489584D5" w:rsidR="00D02622" w:rsidRPr="00404A65" w:rsidRDefault="00D02622" w:rsidP="00D02622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  <w:r w:rsidRPr="00E62746">
              <w:rPr>
                <w:rFonts w:ascii="Tahoma" w:hAnsi="Tahoma" w:cs="Tahoma"/>
                <w:lang w:val="en-US"/>
              </w:rPr>
              <w:t>As far as Oil India Limited (OIL) is concerned,</w:t>
            </w:r>
          </w:p>
        </w:tc>
      </w:tr>
      <w:tr w:rsidR="00D02622" w:rsidRPr="00404A65" w14:paraId="39C6F3E8" w14:textId="77777777" w:rsidTr="00B565EF">
        <w:trPr>
          <w:trHeight w:val="1699"/>
        </w:trPr>
        <w:tc>
          <w:tcPr>
            <w:tcW w:w="4815" w:type="dxa"/>
          </w:tcPr>
          <w:p w14:paraId="3D893658" w14:textId="779FA2B3" w:rsidR="00D02622" w:rsidRPr="00404A65" w:rsidRDefault="00D02622" w:rsidP="00D02622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>
              <w:rPr>
                <w:rFonts w:ascii="Tahoma" w:hAnsi="Tahoma" w:cs="Tahoma"/>
                <w:i/>
                <w:iCs/>
              </w:rPr>
              <w:t>Q.(d) If so, the details thereof and if not, the reasons therefor?</w:t>
            </w:r>
          </w:p>
        </w:tc>
        <w:tc>
          <w:tcPr>
            <w:tcW w:w="5080" w:type="dxa"/>
          </w:tcPr>
          <w:p w14:paraId="7B559FC4" w14:textId="3ED1EF16" w:rsidR="00D02622" w:rsidRPr="00404A65" w:rsidRDefault="00D02622" w:rsidP="00D02622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404A6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d</w:t>
            </w:r>
            <w:r w:rsidRPr="00404A65">
              <w:rPr>
                <w:rFonts w:ascii="Tahoma" w:hAnsi="Tahoma" w:cs="Tahoma"/>
                <w:b/>
                <w:lang w:val="en-US"/>
              </w:rPr>
              <w:t>):</w:t>
            </w:r>
            <w:r w:rsidRPr="00404A6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404A6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53F6AFE6" w14:textId="1EDF0F3A" w:rsidR="00D02622" w:rsidRPr="00404A65" w:rsidRDefault="00D02622" w:rsidP="00D02622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  <w:r w:rsidRPr="00E62746">
              <w:rPr>
                <w:rFonts w:ascii="Tahoma" w:hAnsi="Tahoma" w:cs="Tahoma"/>
                <w:lang w:val="en-US"/>
              </w:rPr>
              <w:t>As far as Oil India Limited (OIL) is concerned,</w:t>
            </w:r>
          </w:p>
        </w:tc>
      </w:tr>
    </w:tbl>
    <w:p w14:paraId="23352F1B" w14:textId="5C52352F" w:rsidR="00F211B3" w:rsidRPr="00404A65" w:rsidRDefault="00931D33" w:rsidP="00875C7A">
      <w:pPr>
        <w:spacing w:after="0"/>
        <w:ind w:right="-540"/>
        <w:jc w:val="right"/>
        <w:rPr>
          <w:rFonts w:ascii="Tahoma" w:hAnsi="Tahoma" w:cs="Tahoma"/>
          <w:lang w:val="en-US"/>
        </w:rPr>
      </w:pPr>
      <w:r w:rsidRPr="00404A65">
        <w:rPr>
          <w:rFonts w:ascii="Tahoma" w:hAnsi="Tahoma" w:cs="Tahoma"/>
          <w:lang w:val="en-US"/>
        </w:rPr>
        <w:t>Yours faithfully,</w:t>
      </w:r>
      <w:r w:rsidR="00640F05">
        <w:rPr>
          <w:rFonts w:ascii="Tahoma" w:hAnsi="Tahoma" w:cs="Tahoma"/>
          <w:lang w:val="en-US"/>
        </w:rPr>
        <w:t xml:space="preserve">    </w:t>
      </w:r>
    </w:p>
    <w:p w14:paraId="4A5CE863" w14:textId="77777777" w:rsidR="00931D33" w:rsidRPr="00404A65" w:rsidRDefault="00931D33" w:rsidP="00875C7A">
      <w:pPr>
        <w:spacing w:after="0" w:line="240" w:lineRule="auto"/>
        <w:ind w:right="-540"/>
        <w:jc w:val="right"/>
        <w:rPr>
          <w:rFonts w:ascii="Tahoma" w:hAnsi="Tahoma" w:cs="Tahoma"/>
          <w:u w:val="single"/>
          <w:lang w:val="en-US"/>
        </w:rPr>
      </w:pPr>
      <w:r w:rsidRPr="00404A65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404A65" w:rsidRDefault="00506AF9" w:rsidP="00875C7A">
      <w:pPr>
        <w:spacing w:after="0" w:line="240" w:lineRule="auto"/>
        <w:ind w:right="-540"/>
        <w:jc w:val="right"/>
        <w:rPr>
          <w:rFonts w:ascii="Tahoma" w:hAnsi="Tahoma" w:cs="Tahoma"/>
          <w:lang w:val="en-US"/>
        </w:rPr>
      </w:pPr>
    </w:p>
    <w:p w14:paraId="249092F0" w14:textId="77777777" w:rsidR="00612609" w:rsidRPr="00404A65" w:rsidRDefault="00612609" w:rsidP="00875C7A">
      <w:pPr>
        <w:spacing w:after="0" w:line="240" w:lineRule="auto"/>
        <w:ind w:right="-540"/>
        <w:jc w:val="right"/>
        <w:rPr>
          <w:rFonts w:ascii="Tahoma" w:hAnsi="Tahoma" w:cs="Tahoma"/>
          <w:lang w:val="en-US"/>
        </w:rPr>
      </w:pPr>
    </w:p>
    <w:p w14:paraId="42CD31FE" w14:textId="77777777" w:rsidR="00BF4249" w:rsidRPr="00BF4249" w:rsidRDefault="00BF4249" w:rsidP="00BF4249">
      <w:pPr>
        <w:spacing w:after="0"/>
        <w:ind w:right="-540"/>
        <w:jc w:val="right"/>
        <w:rPr>
          <w:rFonts w:ascii="Tahoma" w:hAnsi="Tahoma" w:cs="Tahoma"/>
          <w:b/>
          <w:lang w:val="en-US"/>
        </w:rPr>
      </w:pPr>
      <w:r w:rsidRPr="00BF4249">
        <w:rPr>
          <w:rFonts w:ascii="Tahoma" w:hAnsi="Tahoma" w:cs="Tahoma"/>
          <w:b/>
          <w:lang w:val="en-US"/>
        </w:rPr>
        <w:t>(</w:t>
      </w:r>
      <w:r w:rsidRPr="00BF4249">
        <w:rPr>
          <w:rFonts w:ascii="Tahoma" w:hAnsi="Tahoma" w:cs="Tahoma"/>
          <w:b/>
          <w:color w:val="000000"/>
        </w:rPr>
        <w:t>Kishore Kumar Das</w:t>
      </w:r>
      <w:r w:rsidRPr="00BF4249">
        <w:rPr>
          <w:rFonts w:ascii="Tahoma" w:hAnsi="Tahoma" w:cs="Tahoma"/>
          <w:b/>
          <w:lang w:val="en-US"/>
        </w:rPr>
        <w:t>)</w:t>
      </w:r>
    </w:p>
    <w:p w14:paraId="5503B726" w14:textId="77777777" w:rsidR="00BF4249" w:rsidRPr="00BF4249" w:rsidRDefault="00BF4249" w:rsidP="00BF4249">
      <w:pPr>
        <w:spacing w:after="0"/>
        <w:ind w:right="-540"/>
        <w:jc w:val="right"/>
        <w:rPr>
          <w:rFonts w:ascii="Tahoma" w:hAnsi="Tahoma" w:cs="Tahoma"/>
          <w:lang w:val="en-US"/>
        </w:rPr>
      </w:pPr>
      <w:r w:rsidRPr="00BF4249">
        <w:rPr>
          <w:rFonts w:ascii="Tahoma" w:hAnsi="Tahoma" w:cs="Tahoma"/>
          <w:lang w:val="en-US"/>
        </w:rPr>
        <w:t>Chief General Manager (Planning)</w:t>
      </w:r>
    </w:p>
    <w:p w14:paraId="1A954EF1" w14:textId="77777777" w:rsidR="00F26CC7" w:rsidRPr="00404A65" w:rsidRDefault="00F26CC7" w:rsidP="00875C7A">
      <w:pPr>
        <w:spacing w:after="0" w:line="240" w:lineRule="auto"/>
        <w:ind w:right="-540"/>
        <w:jc w:val="right"/>
        <w:rPr>
          <w:rFonts w:ascii="Tahoma" w:hAnsi="Tahoma" w:cs="Tahoma"/>
          <w:b/>
          <w:u w:val="single"/>
          <w:lang w:val="en-US"/>
        </w:rPr>
      </w:pPr>
      <w:r w:rsidRPr="00404A65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404A65" w:rsidSect="009844D1">
      <w:pgSz w:w="11906" w:h="16838"/>
      <w:pgMar w:top="1008" w:right="1106" w:bottom="28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0"/>
  </w:num>
  <w:num w:numId="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2"/>
  </w:num>
  <w:num w:numId="7">
    <w:abstractNumId w:val="5"/>
  </w:num>
  <w:num w:numId="8">
    <w:abstractNumId w:val="10"/>
  </w:num>
  <w:num w:numId="9">
    <w:abstractNumId w:val="18"/>
  </w:num>
  <w:num w:numId="10">
    <w:abstractNumId w:val="30"/>
  </w:num>
  <w:num w:numId="11">
    <w:abstractNumId w:val="17"/>
  </w:num>
  <w:num w:numId="12">
    <w:abstractNumId w:val="15"/>
  </w:num>
  <w:num w:numId="13">
    <w:abstractNumId w:val="25"/>
  </w:num>
  <w:num w:numId="14">
    <w:abstractNumId w:val="20"/>
  </w:num>
  <w:num w:numId="15">
    <w:abstractNumId w:val="27"/>
  </w:num>
  <w:num w:numId="16">
    <w:abstractNumId w:val="13"/>
  </w:num>
  <w:num w:numId="17">
    <w:abstractNumId w:val="14"/>
  </w:num>
  <w:num w:numId="18">
    <w:abstractNumId w:val="11"/>
  </w:num>
  <w:num w:numId="19">
    <w:abstractNumId w:val="23"/>
  </w:num>
  <w:num w:numId="20">
    <w:abstractNumId w:val="24"/>
  </w:num>
  <w:num w:numId="21">
    <w:abstractNumId w:val="4"/>
  </w:num>
  <w:num w:numId="22">
    <w:abstractNumId w:val="29"/>
  </w:num>
  <w:num w:numId="23">
    <w:abstractNumId w:val="21"/>
  </w:num>
  <w:num w:numId="24">
    <w:abstractNumId w:val="16"/>
  </w:num>
  <w:num w:numId="25">
    <w:abstractNumId w:val="9"/>
  </w:num>
  <w:num w:numId="26">
    <w:abstractNumId w:val="6"/>
  </w:num>
  <w:num w:numId="27">
    <w:abstractNumId w:val="2"/>
  </w:num>
  <w:num w:numId="28">
    <w:abstractNumId w:val="26"/>
  </w:num>
  <w:num w:numId="29">
    <w:abstractNumId w:val="28"/>
  </w:num>
  <w:num w:numId="3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</w:num>
  <w:num w:numId="32">
    <w:abstractNumId w:val="1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30D5"/>
    <w:rsid w:val="0007784F"/>
    <w:rsid w:val="000977F8"/>
    <w:rsid w:val="000A09A2"/>
    <w:rsid w:val="000A2F38"/>
    <w:rsid w:val="000B6878"/>
    <w:rsid w:val="000B717E"/>
    <w:rsid w:val="000C5B3E"/>
    <w:rsid w:val="000C6679"/>
    <w:rsid w:val="000F5C49"/>
    <w:rsid w:val="000F7DEB"/>
    <w:rsid w:val="00103A4C"/>
    <w:rsid w:val="00106CAF"/>
    <w:rsid w:val="001151F2"/>
    <w:rsid w:val="00133A75"/>
    <w:rsid w:val="001352A6"/>
    <w:rsid w:val="001360E3"/>
    <w:rsid w:val="001368FD"/>
    <w:rsid w:val="00157286"/>
    <w:rsid w:val="00175FC8"/>
    <w:rsid w:val="001A27F8"/>
    <w:rsid w:val="001B4C58"/>
    <w:rsid w:val="001C6223"/>
    <w:rsid w:val="001E301A"/>
    <w:rsid w:val="001F253B"/>
    <w:rsid w:val="002048B6"/>
    <w:rsid w:val="00216857"/>
    <w:rsid w:val="002254E2"/>
    <w:rsid w:val="00230158"/>
    <w:rsid w:val="00235041"/>
    <w:rsid w:val="002618BC"/>
    <w:rsid w:val="002639D6"/>
    <w:rsid w:val="00265CDC"/>
    <w:rsid w:val="00281529"/>
    <w:rsid w:val="00287BE4"/>
    <w:rsid w:val="002A7505"/>
    <w:rsid w:val="002A7B0E"/>
    <w:rsid w:val="002B5307"/>
    <w:rsid w:val="002C07CD"/>
    <w:rsid w:val="002C2F3A"/>
    <w:rsid w:val="002E2DA8"/>
    <w:rsid w:val="002E5790"/>
    <w:rsid w:val="002E61F1"/>
    <w:rsid w:val="002E7EBA"/>
    <w:rsid w:val="002F2731"/>
    <w:rsid w:val="0030475B"/>
    <w:rsid w:val="003077E2"/>
    <w:rsid w:val="00312D2B"/>
    <w:rsid w:val="00335C1C"/>
    <w:rsid w:val="00345A27"/>
    <w:rsid w:val="003544AE"/>
    <w:rsid w:val="003601F4"/>
    <w:rsid w:val="00393FB4"/>
    <w:rsid w:val="003B2588"/>
    <w:rsid w:val="003C0FC2"/>
    <w:rsid w:val="003C2178"/>
    <w:rsid w:val="003C732A"/>
    <w:rsid w:val="003D0647"/>
    <w:rsid w:val="003E2531"/>
    <w:rsid w:val="003E3F64"/>
    <w:rsid w:val="003E4220"/>
    <w:rsid w:val="003F013F"/>
    <w:rsid w:val="003F381E"/>
    <w:rsid w:val="003F39FC"/>
    <w:rsid w:val="004040E1"/>
    <w:rsid w:val="00404A65"/>
    <w:rsid w:val="0041688D"/>
    <w:rsid w:val="0044759C"/>
    <w:rsid w:val="00452253"/>
    <w:rsid w:val="00463A0C"/>
    <w:rsid w:val="004A407D"/>
    <w:rsid w:val="004A4DED"/>
    <w:rsid w:val="004B712C"/>
    <w:rsid w:val="004C1BDE"/>
    <w:rsid w:val="004C32CD"/>
    <w:rsid w:val="004D19E8"/>
    <w:rsid w:val="004D2246"/>
    <w:rsid w:val="004E0098"/>
    <w:rsid w:val="004E0DDE"/>
    <w:rsid w:val="004E3BD3"/>
    <w:rsid w:val="004E599F"/>
    <w:rsid w:val="004F7AD1"/>
    <w:rsid w:val="005068B1"/>
    <w:rsid w:val="00506AF9"/>
    <w:rsid w:val="00520031"/>
    <w:rsid w:val="00524BCB"/>
    <w:rsid w:val="00527190"/>
    <w:rsid w:val="00551830"/>
    <w:rsid w:val="00556073"/>
    <w:rsid w:val="00562579"/>
    <w:rsid w:val="005632FA"/>
    <w:rsid w:val="005765F5"/>
    <w:rsid w:val="00587F15"/>
    <w:rsid w:val="005910DF"/>
    <w:rsid w:val="00594A78"/>
    <w:rsid w:val="005A4F21"/>
    <w:rsid w:val="005C5E60"/>
    <w:rsid w:val="005C7452"/>
    <w:rsid w:val="005D0D7B"/>
    <w:rsid w:val="005D7917"/>
    <w:rsid w:val="005E0D47"/>
    <w:rsid w:val="005E1023"/>
    <w:rsid w:val="005F1C0F"/>
    <w:rsid w:val="00603405"/>
    <w:rsid w:val="00612609"/>
    <w:rsid w:val="00616CCE"/>
    <w:rsid w:val="00631EB0"/>
    <w:rsid w:val="00640F05"/>
    <w:rsid w:val="00645BD2"/>
    <w:rsid w:val="0064614F"/>
    <w:rsid w:val="0064685A"/>
    <w:rsid w:val="00654ECF"/>
    <w:rsid w:val="006702D9"/>
    <w:rsid w:val="006914A0"/>
    <w:rsid w:val="006A2B11"/>
    <w:rsid w:val="006A7AF4"/>
    <w:rsid w:val="006B5433"/>
    <w:rsid w:val="006C405C"/>
    <w:rsid w:val="006E5B6B"/>
    <w:rsid w:val="006F2F7A"/>
    <w:rsid w:val="006F5F9D"/>
    <w:rsid w:val="00702DC3"/>
    <w:rsid w:val="00707A79"/>
    <w:rsid w:val="007102AE"/>
    <w:rsid w:val="00715CA5"/>
    <w:rsid w:val="00724C3D"/>
    <w:rsid w:val="007420CA"/>
    <w:rsid w:val="007601BC"/>
    <w:rsid w:val="00787588"/>
    <w:rsid w:val="007A2889"/>
    <w:rsid w:val="007B1B7A"/>
    <w:rsid w:val="007B6459"/>
    <w:rsid w:val="007C79E3"/>
    <w:rsid w:val="007D5571"/>
    <w:rsid w:val="007D7027"/>
    <w:rsid w:val="007F0CFA"/>
    <w:rsid w:val="00801D06"/>
    <w:rsid w:val="00801DB7"/>
    <w:rsid w:val="008172AC"/>
    <w:rsid w:val="00820CA7"/>
    <w:rsid w:val="008240CF"/>
    <w:rsid w:val="00825B25"/>
    <w:rsid w:val="00851623"/>
    <w:rsid w:val="0085767A"/>
    <w:rsid w:val="00875C7A"/>
    <w:rsid w:val="00884A02"/>
    <w:rsid w:val="0089111D"/>
    <w:rsid w:val="008B23B3"/>
    <w:rsid w:val="008D1ADC"/>
    <w:rsid w:val="008D2E12"/>
    <w:rsid w:val="00910D7E"/>
    <w:rsid w:val="00912768"/>
    <w:rsid w:val="00916452"/>
    <w:rsid w:val="00920CFB"/>
    <w:rsid w:val="00925E38"/>
    <w:rsid w:val="00930CB0"/>
    <w:rsid w:val="00931D33"/>
    <w:rsid w:val="00941EAA"/>
    <w:rsid w:val="00946607"/>
    <w:rsid w:val="00952273"/>
    <w:rsid w:val="00954933"/>
    <w:rsid w:val="009750EE"/>
    <w:rsid w:val="009844D1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343A"/>
    <w:rsid w:val="00A36610"/>
    <w:rsid w:val="00A3735E"/>
    <w:rsid w:val="00A41779"/>
    <w:rsid w:val="00A41B22"/>
    <w:rsid w:val="00A44F46"/>
    <w:rsid w:val="00A67BEF"/>
    <w:rsid w:val="00AF6E43"/>
    <w:rsid w:val="00B234E6"/>
    <w:rsid w:val="00B26A6C"/>
    <w:rsid w:val="00B32638"/>
    <w:rsid w:val="00B44B23"/>
    <w:rsid w:val="00B475C0"/>
    <w:rsid w:val="00B50E79"/>
    <w:rsid w:val="00B565EF"/>
    <w:rsid w:val="00B71914"/>
    <w:rsid w:val="00B810F9"/>
    <w:rsid w:val="00B939D4"/>
    <w:rsid w:val="00BA29A5"/>
    <w:rsid w:val="00BC0366"/>
    <w:rsid w:val="00BC4C9F"/>
    <w:rsid w:val="00BC74A8"/>
    <w:rsid w:val="00BD30F6"/>
    <w:rsid w:val="00BD5E52"/>
    <w:rsid w:val="00BE2646"/>
    <w:rsid w:val="00BE27FC"/>
    <w:rsid w:val="00BF024B"/>
    <w:rsid w:val="00BF4249"/>
    <w:rsid w:val="00C07081"/>
    <w:rsid w:val="00C1363F"/>
    <w:rsid w:val="00C31228"/>
    <w:rsid w:val="00C324EF"/>
    <w:rsid w:val="00C34382"/>
    <w:rsid w:val="00C36D47"/>
    <w:rsid w:val="00C405F2"/>
    <w:rsid w:val="00C42C3F"/>
    <w:rsid w:val="00C436AE"/>
    <w:rsid w:val="00C53EE1"/>
    <w:rsid w:val="00C62C3F"/>
    <w:rsid w:val="00C63D71"/>
    <w:rsid w:val="00C64C8A"/>
    <w:rsid w:val="00C721F8"/>
    <w:rsid w:val="00C91076"/>
    <w:rsid w:val="00C968B7"/>
    <w:rsid w:val="00CA3E7A"/>
    <w:rsid w:val="00CB2C12"/>
    <w:rsid w:val="00CF1922"/>
    <w:rsid w:val="00D02622"/>
    <w:rsid w:val="00D03791"/>
    <w:rsid w:val="00D04540"/>
    <w:rsid w:val="00D079D3"/>
    <w:rsid w:val="00D11D57"/>
    <w:rsid w:val="00D2423C"/>
    <w:rsid w:val="00D3393F"/>
    <w:rsid w:val="00D35B49"/>
    <w:rsid w:val="00D41C07"/>
    <w:rsid w:val="00D461B0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B6DCD"/>
    <w:rsid w:val="00DD18E7"/>
    <w:rsid w:val="00DF1C17"/>
    <w:rsid w:val="00E02CD6"/>
    <w:rsid w:val="00E06B03"/>
    <w:rsid w:val="00E44632"/>
    <w:rsid w:val="00E454EE"/>
    <w:rsid w:val="00E60FB1"/>
    <w:rsid w:val="00E74050"/>
    <w:rsid w:val="00EB5F4C"/>
    <w:rsid w:val="00EB6DB5"/>
    <w:rsid w:val="00ED2EBB"/>
    <w:rsid w:val="00EE37B2"/>
    <w:rsid w:val="00EF357F"/>
    <w:rsid w:val="00EF4BEA"/>
    <w:rsid w:val="00F211B3"/>
    <w:rsid w:val="00F26A26"/>
    <w:rsid w:val="00F26CC7"/>
    <w:rsid w:val="00F270A6"/>
    <w:rsid w:val="00F34A50"/>
    <w:rsid w:val="00F37A02"/>
    <w:rsid w:val="00F47FDD"/>
    <w:rsid w:val="00F53DD2"/>
    <w:rsid w:val="00F636E8"/>
    <w:rsid w:val="00F6408C"/>
    <w:rsid w:val="00F90735"/>
    <w:rsid w:val="00F977D6"/>
    <w:rsid w:val="00F97BB8"/>
    <w:rsid w:val="00FB3301"/>
    <w:rsid w:val="00FB3A1A"/>
    <w:rsid w:val="00FC22E2"/>
    <w:rsid w:val="00FC3DD8"/>
    <w:rsid w:val="00FC57B6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1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7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5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3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5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0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36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06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8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5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5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9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69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D46FD8-F776-42FF-B9C1-393465DBEC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199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12</cp:revision>
  <cp:lastPrinted>2025-02-04T11:10:00Z</cp:lastPrinted>
  <dcterms:created xsi:type="dcterms:W3CDTF">2025-02-04T11:08:00Z</dcterms:created>
  <dcterms:modified xsi:type="dcterms:W3CDTF">2025-03-03T09:30:00Z</dcterms:modified>
</cp:coreProperties>
</file>