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644B4D39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64685A" w:rsidRPr="00404A65">
        <w:rPr>
          <w:rFonts w:ascii="Tahoma" w:hAnsi="Tahoma" w:cs="Tahoma"/>
          <w:b/>
          <w:lang w:val="en-US"/>
        </w:rPr>
        <w:t>1</w:t>
      </w:r>
      <w:r w:rsidR="003077E2" w:rsidRPr="00404A65">
        <w:rPr>
          <w:rFonts w:ascii="Tahoma" w:hAnsi="Tahoma" w:cs="Tahoma"/>
          <w:b/>
          <w:lang w:val="en-US"/>
        </w:rPr>
        <w:t>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3077E2" w:rsidRPr="00404A65">
        <w:rPr>
          <w:rFonts w:ascii="Tahoma" w:hAnsi="Tahoma" w:cs="Tahoma"/>
          <w:b/>
          <w:lang w:val="en-US"/>
        </w:rPr>
        <w:t>4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5E6A4312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3077E2" w:rsidRPr="00404A65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3722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02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4B05812C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404A65">
        <w:rPr>
          <w:rFonts w:ascii="Tahoma" w:hAnsi="Tahoma" w:cs="Tahoma"/>
          <w:b/>
          <w:lang w:val="en-US"/>
        </w:rPr>
        <w:t xml:space="preserve">Setting up a Refinery in </w:t>
      </w:r>
      <w:proofErr w:type="spellStart"/>
      <w:r w:rsidR="00404A65">
        <w:rPr>
          <w:rFonts w:ascii="Tahoma" w:hAnsi="Tahoma" w:cs="Tahoma"/>
          <w:b/>
          <w:lang w:val="en-US"/>
        </w:rPr>
        <w:t>Lohagara</w:t>
      </w:r>
      <w:proofErr w:type="spellEnd"/>
      <w:r w:rsidR="00404A65">
        <w:rPr>
          <w:rFonts w:ascii="Tahoma" w:hAnsi="Tahoma" w:cs="Tahoma"/>
          <w:b/>
          <w:lang w:val="en-US"/>
        </w:rPr>
        <w:t xml:space="preserve"> of Bara Tehsil in Allahabad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4A0CBBD0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404A65">
        <w:rPr>
          <w:rFonts w:ascii="Tahoma" w:hAnsi="Tahoma" w:cs="Tahoma"/>
          <w:lang w:val="en-US"/>
        </w:rPr>
        <w:t>04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7BA1DD3C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6475"/>
        <w:gridCol w:w="3420"/>
      </w:tblGrid>
      <w:tr w:rsidR="00103A4C" w:rsidRPr="00404A65" w14:paraId="55DD2EA1" w14:textId="77777777" w:rsidTr="000F7DEB">
        <w:trPr>
          <w:trHeight w:val="1331"/>
        </w:trPr>
        <w:tc>
          <w:tcPr>
            <w:tcW w:w="6475" w:type="dxa"/>
          </w:tcPr>
          <w:p w14:paraId="6AA58088" w14:textId="55F0728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Whether the foundation stone was laid for setting up a refinery in </w:t>
            </w:r>
            <w:proofErr w:type="spellStart"/>
            <w:r w:rsidRPr="00404A65">
              <w:rPr>
                <w:rFonts w:ascii="Tahoma" w:hAnsi="Tahoma" w:cs="Tahoma"/>
                <w:i/>
                <w:iCs/>
                <w:lang w:val="en-US"/>
              </w:rPr>
              <w:t>Lohagara</w:t>
            </w:r>
            <w:proofErr w:type="spellEnd"/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 of Bara Tehsil in Allahabad in 1996 by the then Minister of Petroleum;</w:t>
            </w:r>
          </w:p>
          <w:p w14:paraId="4062B524" w14:textId="1620013B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 w:val="restart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A4F7ED0" w14:textId="254CDFCA" w:rsidR="00103A4C" w:rsidRPr="00404A65" w:rsidRDefault="00103A4C" w:rsidP="000F7DE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Not pertaining to </w:t>
            </w:r>
            <w:proofErr w:type="gramStart"/>
            <w:r>
              <w:rPr>
                <w:rFonts w:ascii="Tahoma" w:hAnsi="Tahoma" w:cs="Tahoma"/>
                <w:lang w:val="en-US"/>
              </w:rPr>
              <w:t>OIL(</w:t>
            </w:r>
            <w:proofErr w:type="gramEnd"/>
            <w:r>
              <w:rPr>
                <w:rFonts w:ascii="Tahoma" w:hAnsi="Tahoma" w:cs="Tahoma"/>
                <w:lang w:val="en-US"/>
              </w:rPr>
              <w:t>Oil India Limited).</w:t>
            </w:r>
          </w:p>
          <w:p w14:paraId="1C2BC2CF" w14:textId="262F4522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</w:p>
        </w:tc>
      </w:tr>
      <w:tr w:rsidR="00103A4C" w:rsidRPr="00404A65" w14:paraId="65648DF5" w14:textId="77777777" w:rsidTr="000F7DEB">
        <w:trPr>
          <w:trHeight w:val="1376"/>
        </w:trPr>
        <w:tc>
          <w:tcPr>
            <w:tcW w:w="6475" w:type="dxa"/>
          </w:tcPr>
          <w:p w14:paraId="7F9CEC92" w14:textId="445CC6B4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Q.(b) 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>Whether the land was acquired from the farmers for the said refinery but no refinery has been set up so far;</w:t>
            </w:r>
          </w:p>
          <w:p w14:paraId="01947609" w14:textId="0D23166D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3780DB29" w14:textId="7231C495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1E711E51" w14:textId="77777777" w:rsidTr="000F7DEB">
        <w:trPr>
          <w:trHeight w:val="593"/>
        </w:trPr>
        <w:tc>
          <w:tcPr>
            <w:tcW w:w="6475" w:type="dxa"/>
          </w:tcPr>
          <w:p w14:paraId="78E34826" w14:textId="18B48F2C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Q.(c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>)  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>If</w:t>
            </w:r>
            <w:proofErr w:type="gramEnd"/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 so, the details thereof,</w:t>
            </w:r>
          </w:p>
          <w:p w14:paraId="4F77E005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 </w:t>
            </w:r>
          </w:p>
          <w:p w14:paraId="663AAB5E" w14:textId="21C40CD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73CD1A26" w14:textId="11CB1B3C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319DC88A" w14:textId="77777777" w:rsidTr="000F7DEB">
        <w:trPr>
          <w:trHeight w:val="1133"/>
        </w:trPr>
        <w:tc>
          <w:tcPr>
            <w:tcW w:w="6475" w:type="dxa"/>
          </w:tcPr>
          <w:p w14:paraId="42D43761" w14:textId="16D1640C" w:rsidR="00103A4C" w:rsidRPr="003077E2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 xml:space="preserve">Q.(d) </w:t>
            </w:r>
            <w:r>
              <w:rPr>
                <w:rFonts w:ascii="Tahoma" w:eastAsia="Times New Roman" w:hAnsi="Tahoma" w:cs="Tahoma"/>
                <w:lang w:val="en-US"/>
              </w:rPr>
              <w:t>W</w:t>
            </w:r>
            <w:r w:rsidRPr="003077E2">
              <w:rPr>
                <w:rFonts w:ascii="Tahoma" w:eastAsia="Times New Roman" w:hAnsi="Tahoma" w:cs="Tahoma"/>
                <w:lang w:val="en-US"/>
              </w:rPr>
              <w:t xml:space="preserve">hether the work for setting up </w:t>
            </w:r>
            <w:proofErr w:type="spellStart"/>
            <w:r w:rsidRPr="003077E2">
              <w:rPr>
                <w:rFonts w:ascii="Tahoma" w:eastAsia="Times New Roman" w:hAnsi="Tahoma" w:cs="Tahoma"/>
                <w:lang w:val="en-US"/>
              </w:rPr>
              <w:t>Lohagara</w:t>
            </w:r>
            <w:proofErr w:type="spellEnd"/>
            <w:r w:rsidRPr="003077E2">
              <w:rPr>
                <w:rFonts w:ascii="Tahoma" w:eastAsia="Times New Roman" w:hAnsi="Tahoma" w:cs="Tahoma"/>
                <w:lang w:val="en-US"/>
              </w:rPr>
              <w:t xml:space="preserve"> refinery has not been started till date despite the </w:t>
            </w:r>
            <w:proofErr w:type="spellStart"/>
            <w:r w:rsidRPr="003077E2">
              <w:rPr>
                <w:rFonts w:ascii="Tahoma" w:eastAsia="Times New Roman" w:hAnsi="Tahoma" w:cs="Tahoma"/>
                <w:lang w:val="en-US"/>
              </w:rPr>
              <w:t>Beena</w:t>
            </w:r>
            <w:proofErr w:type="spellEnd"/>
            <w:r w:rsidRPr="003077E2">
              <w:rPr>
                <w:rFonts w:ascii="Tahoma" w:eastAsia="Times New Roman" w:hAnsi="Tahoma" w:cs="Tahoma"/>
                <w:lang w:val="en-US"/>
              </w:rPr>
              <w:t xml:space="preserve"> refinery which was started in 2011</w:t>
            </w:r>
            <w:r w:rsidRPr="00404A65">
              <w:rPr>
                <w:rFonts w:ascii="Tahoma" w:eastAsia="Times New Roman" w:hAnsi="Tahoma" w:cs="Tahoma"/>
                <w:lang w:val="en-US"/>
              </w:rPr>
              <w:t>;</w:t>
            </w:r>
          </w:p>
          <w:p w14:paraId="620D2371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2D159FBC" w14:textId="6F4F2541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03A4C" w:rsidRPr="00404A65" w14:paraId="457D8F56" w14:textId="77777777" w:rsidTr="000F7DEB">
        <w:trPr>
          <w:trHeight w:val="70"/>
        </w:trPr>
        <w:tc>
          <w:tcPr>
            <w:tcW w:w="6475" w:type="dxa"/>
          </w:tcPr>
          <w:p w14:paraId="6D996633" w14:textId="7E208C55" w:rsidR="00103A4C" w:rsidRPr="003077E2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 xml:space="preserve">Q.(e) </w:t>
            </w:r>
            <w:r w:rsidRPr="003077E2">
              <w:rPr>
                <w:rFonts w:ascii="Tahoma" w:eastAsia="Times New Roman" w:hAnsi="Tahoma" w:cs="Tahoma"/>
                <w:lang w:val="en-US"/>
              </w:rPr>
              <w:t>if so, the reasons for delay; and</w:t>
            </w:r>
          </w:p>
          <w:p w14:paraId="6F23BC70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4900F9D7" w14:textId="0C35D460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03A4C" w:rsidRPr="00404A65" w14:paraId="07CA1576" w14:textId="77777777" w:rsidTr="000F7DEB">
        <w:trPr>
          <w:trHeight w:val="70"/>
        </w:trPr>
        <w:tc>
          <w:tcPr>
            <w:tcW w:w="6475" w:type="dxa"/>
          </w:tcPr>
          <w:p w14:paraId="0299A332" w14:textId="790B09F8" w:rsidR="00103A4C" w:rsidRPr="00404A65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>Q.(f)</w:t>
            </w:r>
            <w:r w:rsidRPr="00404A65">
              <w:rPr>
                <w:rFonts w:ascii="Tahoma" w:hAnsi="Tahoma" w:cs="Tahoma"/>
                <w:i/>
                <w:iCs/>
                <w:color w:val="242424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404A65">
              <w:rPr>
                <w:rFonts w:ascii="Tahoma" w:eastAsia="Times New Roman" w:hAnsi="Tahoma" w:cs="Tahoma"/>
                <w:i/>
                <w:iCs/>
              </w:rPr>
              <w:t xml:space="preserve">whether the </w:t>
            </w:r>
            <w:proofErr w:type="spellStart"/>
            <w:r w:rsidRPr="00404A65">
              <w:rPr>
                <w:rFonts w:ascii="Tahoma" w:eastAsia="Times New Roman" w:hAnsi="Tahoma" w:cs="Tahoma"/>
                <w:i/>
                <w:iCs/>
              </w:rPr>
              <w:t>Govemment</w:t>
            </w:r>
            <w:proofErr w:type="spellEnd"/>
            <w:r w:rsidRPr="00404A65">
              <w:rPr>
                <w:rFonts w:ascii="Tahoma" w:eastAsia="Times New Roman" w:hAnsi="Tahoma" w:cs="Tahoma"/>
                <w:i/>
                <w:iCs/>
              </w:rPr>
              <w:t xml:space="preserve"> would make efforts for immediate setting up this refinery in order to make the entire rocky region of trans- Yamuna into an industrial hub and to increase employment opportunities manifold </w:t>
            </w:r>
            <w:r w:rsidRPr="00404A65">
              <w:rPr>
                <w:rFonts w:ascii="Tahoma" w:eastAsia="Times New Roman" w:hAnsi="Tahoma" w:cs="Tahoma"/>
              </w:rPr>
              <w:t>  </w:t>
            </w:r>
            <w:r w:rsidRPr="00404A65">
              <w:rPr>
                <w:rFonts w:ascii="Tahoma" w:eastAsia="Times New Roman" w:hAnsi="Tahoma" w:cs="Tahoma"/>
                <w:i/>
                <w:iCs/>
              </w:rPr>
              <w:t>which would benefit the entire district?</w:t>
            </w:r>
          </w:p>
        </w:tc>
        <w:tc>
          <w:tcPr>
            <w:tcW w:w="3420" w:type="dxa"/>
            <w:vMerge/>
          </w:tcPr>
          <w:p w14:paraId="5B16766D" w14:textId="77777777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  <w:bookmarkStart w:id="0" w:name="_GoBack"/>
      <w:bookmarkEnd w:id="0"/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93437-9A16-4F7F-973B-44439430D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2025-02-04T11:10:00Z</cp:lastPrinted>
  <dcterms:created xsi:type="dcterms:W3CDTF">2025-02-04T11:08:00Z</dcterms:created>
  <dcterms:modified xsi:type="dcterms:W3CDTF">2025-02-05T05:39:00Z</dcterms:modified>
</cp:coreProperties>
</file>