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C535D6" w:rsidRDefault="00562579" w:rsidP="000F7DEB">
      <w:pPr>
        <w:spacing w:after="0"/>
        <w:ind w:right="-392"/>
        <w:jc w:val="both"/>
        <w:rPr>
          <w:rFonts w:ascii="Tahoma" w:hAnsi="Tahoma" w:cs="Tahoma"/>
          <w:b/>
          <w:lang w:val="en-US"/>
        </w:rPr>
      </w:pPr>
    </w:p>
    <w:p w14:paraId="398EF5FC" w14:textId="16015482" w:rsidR="00562579" w:rsidRPr="00C535D6" w:rsidRDefault="00562579" w:rsidP="000F7DEB">
      <w:pPr>
        <w:spacing w:after="0"/>
        <w:ind w:right="-392"/>
        <w:jc w:val="both"/>
        <w:rPr>
          <w:rFonts w:ascii="Tahoma" w:hAnsi="Tahoma" w:cs="Tahoma"/>
          <w:b/>
          <w:lang w:val="en-US"/>
        </w:rPr>
      </w:pPr>
    </w:p>
    <w:p w14:paraId="21971356" w14:textId="378A554C" w:rsidR="00EB6DB5" w:rsidRPr="00C535D6" w:rsidRDefault="00EB6DB5" w:rsidP="000F7DEB">
      <w:pPr>
        <w:spacing w:after="0"/>
        <w:ind w:right="-392"/>
        <w:jc w:val="both"/>
        <w:rPr>
          <w:rFonts w:ascii="Tahoma" w:hAnsi="Tahoma" w:cs="Tahoma"/>
          <w:b/>
          <w:lang w:val="en-US"/>
        </w:rPr>
      </w:pPr>
    </w:p>
    <w:p w14:paraId="50F71528" w14:textId="31F3837D" w:rsidR="00825B25" w:rsidRPr="00C535D6" w:rsidRDefault="00825B25" w:rsidP="000F7DEB">
      <w:pPr>
        <w:spacing w:after="0"/>
        <w:ind w:right="-392"/>
        <w:jc w:val="both"/>
        <w:rPr>
          <w:rFonts w:ascii="Tahoma" w:hAnsi="Tahoma" w:cs="Tahoma"/>
          <w:b/>
          <w:lang w:val="en-US"/>
        </w:rPr>
      </w:pPr>
    </w:p>
    <w:p w14:paraId="660811B9" w14:textId="77777777" w:rsidR="00825B25" w:rsidRPr="00C535D6" w:rsidRDefault="00825B25" w:rsidP="000F7DEB">
      <w:pPr>
        <w:spacing w:after="0"/>
        <w:ind w:right="-392"/>
        <w:jc w:val="both"/>
        <w:rPr>
          <w:rFonts w:ascii="Tahoma" w:hAnsi="Tahoma" w:cs="Tahoma"/>
          <w:b/>
          <w:lang w:val="en-US"/>
        </w:rPr>
      </w:pPr>
    </w:p>
    <w:p w14:paraId="0C934999" w14:textId="507E72A5" w:rsidR="00BC4C9F" w:rsidRPr="00C535D6" w:rsidRDefault="00654ECF" w:rsidP="000F7DEB">
      <w:pPr>
        <w:spacing w:after="0"/>
        <w:ind w:right="-392"/>
        <w:jc w:val="both"/>
        <w:rPr>
          <w:rFonts w:ascii="Tahoma" w:hAnsi="Tahoma" w:cs="Tahoma"/>
          <w:b/>
          <w:lang w:val="en-US"/>
        </w:rPr>
      </w:pPr>
      <w:r w:rsidRPr="00C535D6">
        <w:rPr>
          <w:rFonts w:ascii="Tahoma" w:hAnsi="Tahoma" w:cs="Tahoma"/>
          <w:b/>
          <w:lang w:val="en-US"/>
        </w:rPr>
        <w:t>OIL/</w:t>
      </w:r>
      <w:r w:rsidR="008B23B3" w:rsidRPr="00C535D6">
        <w:rPr>
          <w:rFonts w:ascii="Tahoma" w:hAnsi="Tahoma" w:cs="Tahoma"/>
          <w:b/>
          <w:lang w:val="en-US"/>
        </w:rPr>
        <w:t>PLNG/</w:t>
      </w:r>
      <w:r w:rsidRPr="00C535D6">
        <w:rPr>
          <w:rFonts w:ascii="Tahoma" w:hAnsi="Tahoma" w:cs="Tahoma"/>
          <w:b/>
          <w:lang w:val="en-US"/>
        </w:rPr>
        <w:t>54/2/</w:t>
      </w:r>
      <w:r w:rsidR="00F270A6" w:rsidRPr="00C535D6">
        <w:rPr>
          <w:rFonts w:ascii="Tahoma" w:hAnsi="Tahoma" w:cs="Tahoma"/>
          <w:b/>
          <w:lang w:val="en-US"/>
        </w:rPr>
        <w:t>1</w:t>
      </w:r>
      <w:r w:rsidRPr="00C535D6">
        <w:rPr>
          <w:rFonts w:ascii="Tahoma" w:hAnsi="Tahoma" w:cs="Tahoma"/>
          <w:b/>
          <w:lang w:val="en-US"/>
        </w:rPr>
        <w:t>/202</w:t>
      </w:r>
      <w:r w:rsidR="00F270A6" w:rsidRPr="00C535D6">
        <w:rPr>
          <w:rFonts w:ascii="Tahoma" w:hAnsi="Tahoma" w:cs="Tahoma"/>
          <w:b/>
          <w:lang w:val="en-US"/>
        </w:rPr>
        <w:t>5</w:t>
      </w:r>
      <w:r w:rsidRPr="00C535D6">
        <w:rPr>
          <w:rFonts w:ascii="Tahoma" w:hAnsi="Tahoma" w:cs="Tahoma"/>
          <w:b/>
          <w:lang w:val="en-US"/>
        </w:rPr>
        <w:t>/</w:t>
      </w:r>
      <w:r w:rsidR="005C5E60" w:rsidRPr="00C535D6">
        <w:rPr>
          <w:rFonts w:ascii="Tahoma" w:hAnsi="Tahoma" w:cs="Tahoma"/>
          <w:b/>
          <w:lang w:val="en-US"/>
        </w:rPr>
        <w:t>2</w:t>
      </w:r>
      <w:r w:rsidR="00B71095" w:rsidRPr="00C535D6">
        <w:rPr>
          <w:rFonts w:ascii="Tahoma" w:hAnsi="Tahoma" w:cs="Tahoma"/>
          <w:b/>
          <w:lang w:val="en-US"/>
        </w:rPr>
        <w:t>5</w:t>
      </w:r>
      <w:r w:rsidR="00F211B3" w:rsidRPr="00C535D6">
        <w:rPr>
          <w:rFonts w:ascii="Tahoma" w:hAnsi="Tahoma" w:cs="Tahoma"/>
          <w:b/>
          <w:lang w:val="en-US"/>
        </w:rPr>
        <w:tab/>
      </w:r>
      <w:r w:rsidR="00F211B3" w:rsidRPr="00C535D6">
        <w:rPr>
          <w:rFonts w:ascii="Tahoma" w:hAnsi="Tahoma" w:cs="Tahoma"/>
          <w:b/>
          <w:lang w:val="en-US"/>
        </w:rPr>
        <w:tab/>
      </w:r>
      <w:r w:rsidR="00F211B3" w:rsidRPr="00C535D6">
        <w:rPr>
          <w:rFonts w:ascii="Tahoma" w:hAnsi="Tahoma" w:cs="Tahoma"/>
          <w:b/>
          <w:lang w:val="en-US"/>
        </w:rPr>
        <w:tab/>
      </w:r>
      <w:r w:rsidR="00F211B3" w:rsidRPr="00C535D6">
        <w:rPr>
          <w:rFonts w:ascii="Tahoma" w:hAnsi="Tahoma" w:cs="Tahoma"/>
          <w:b/>
          <w:lang w:val="en-US"/>
        </w:rPr>
        <w:tab/>
      </w:r>
      <w:r w:rsidR="00F211B3" w:rsidRPr="00C535D6">
        <w:rPr>
          <w:rFonts w:ascii="Tahoma" w:hAnsi="Tahoma" w:cs="Tahoma"/>
          <w:b/>
          <w:lang w:val="en-US"/>
        </w:rPr>
        <w:tab/>
      </w:r>
      <w:r w:rsidR="00506AF9" w:rsidRPr="00C535D6">
        <w:rPr>
          <w:rFonts w:ascii="Tahoma" w:hAnsi="Tahoma" w:cs="Tahoma"/>
          <w:b/>
          <w:lang w:val="en-US"/>
        </w:rPr>
        <w:t xml:space="preserve">    </w:t>
      </w:r>
      <w:r w:rsidR="008B23B3" w:rsidRPr="00C535D6">
        <w:rPr>
          <w:rFonts w:ascii="Tahoma" w:hAnsi="Tahoma" w:cs="Tahoma"/>
          <w:b/>
          <w:lang w:val="en-US"/>
        </w:rPr>
        <w:t xml:space="preserve">             </w:t>
      </w:r>
      <w:r w:rsidR="003C2178" w:rsidRPr="00C535D6">
        <w:rPr>
          <w:rFonts w:ascii="Tahoma" w:hAnsi="Tahoma" w:cs="Tahoma"/>
          <w:b/>
          <w:lang w:val="en-US"/>
        </w:rPr>
        <w:t xml:space="preserve">      </w:t>
      </w:r>
      <w:r w:rsidR="002552DD" w:rsidRPr="00C535D6">
        <w:rPr>
          <w:rFonts w:ascii="Tahoma" w:hAnsi="Tahoma" w:cs="Tahoma"/>
          <w:b/>
          <w:lang w:val="en-US"/>
        </w:rPr>
        <w:t>4</w:t>
      </w:r>
      <w:proofErr w:type="gramStart"/>
      <w:r w:rsidR="002552DD" w:rsidRPr="00C535D6">
        <w:rPr>
          <w:rFonts w:ascii="Tahoma" w:hAnsi="Tahoma" w:cs="Tahoma"/>
          <w:b/>
          <w:vertAlign w:val="superscript"/>
          <w:lang w:val="en-US"/>
        </w:rPr>
        <w:t>th</w:t>
      </w:r>
      <w:r w:rsidR="002552DD" w:rsidRPr="00C535D6">
        <w:rPr>
          <w:rFonts w:ascii="Tahoma" w:hAnsi="Tahoma" w:cs="Tahoma"/>
          <w:b/>
          <w:lang w:val="en-US"/>
        </w:rPr>
        <w:t xml:space="preserve"> </w:t>
      </w:r>
      <w:r w:rsidR="009A6C39" w:rsidRPr="00C535D6">
        <w:rPr>
          <w:rFonts w:ascii="Tahoma" w:hAnsi="Tahoma" w:cs="Tahoma"/>
          <w:b/>
          <w:lang w:val="en-US"/>
        </w:rPr>
        <w:t xml:space="preserve"> March</w:t>
      </w:r>
      <w:proofErr w:type="gramEnd"/>
      <w:r w:rsidR="00F211B3" w:rsidRPr="00C535D6">
        <w:rPr>
          <w:rFonts w:ascii="Tahoma" w:hAnsi="Tahoma" w:cs="Tahoma"/>
          <w:b/>
          <w:lang w:val="en-US"/>
        </w:rPr>
        <w:t>,</w:t>
      </w:r>
      <w:r w:rsidR="00D41C07" w:rsidRPr="00C535D6">
        <w:rPr>
          <w:rFonts w:ascii="Tahoma" w:hAnsi="Tahoma" w:cs="Tahoma"/>
          <w:b/>
          <w:lang w:val="en-US"/>
        </w:rPr>
        <w:t xml:space="preserve"> </w:t>
      </w:r>
      <w:r w:rsidR="00F211B3" w:rsidRPr="00C535D6">
        <w:rPr>
          <w:rFonts w:ascii="Tahoma" w:hAnsi="Tahoma" w:cs="Tahoma"/>
          <w:b/>
          <w:lang w:val="en-US"/>
        </w:rPr>
        <w:t>202</w:t>
      </w:r>
      <w:r w:rsidR="00F270A6" w:rsidRPr="00C535D6">
        <w:rPr>
          <w:rFonts w:ascii="Tahoma" w:hAnsi="Tahoma" w:cs="Tahoma"/>
          <w:b/>
          <w:lang w:val="en-US"/>
        </w:rPr>
        <w:t>5</w:t>
      </w:r>
    </w:p>
    <w:p w14:paraId="097B29A8" w14:textId="77777777" w:rsidR="00C42C3F" w:rsidRPr="00C535D6" w:rsidRDefault="00C42C3F" w:rsidP="000F7DEB">
      <w:pPr>
        <w:spacing w:after="0"/>
        <w:ind w:right="-28"/>
        <w:jc w:val="both"/>
        <w:rPr>
          <w:rFonts w:ascii="Tahoma" w:hAnsi="Tahoma" w:cs="Tahoma"/>
          <w:lang w:val="en-US"/>
        </w:rPr>
      </w:pPr>
    </w:p>
    <w:p w14:paraId="54F9D8EA" w14:textId="77777777" w:rsidR="00654ECF" w:rsidRPr="00C535D6" w:rsidRDefault="00654ECF" w:rsidP="000F7DEB">
      <w:pPr>
        <w:spacing w:after="0"/>
        <w:jc w:val="both"/>
        <w:rPr>
          <w:rFonts w:ascii="Tahoma" w:hAnsi="Tahoma" w:cs="Tahoma"/>
          <w:lang w:val="en-US"/>
        </w:rPr>
      </w:pPr>
      <w:r w:rsidRPr="00C535D6">
        <w:rPr>
          <w:rFonts w:ascii="Tahoma" w:hAnsi="Tahoma" w:cs="Tahoma"/>
          <w:lang w:val="en-US"/>
        </w:rPr>
        <w:t>Ministry of Petroleum and Natural Gas</w:t>
      </w:r>
    </w:p>
    <w:p w14:paraId="10035C68" w14:textId="77777777" w:rsidR="00506AF9" w:rsidRPr="00C535D6" w:rsidRDefault="00506AF9" w:rsidP="000F7DEB">
      <w:pPr>
        <w:spacing w:after="0"/>
        <w:jc w:val="both"/>
        <w:rPr>
          <w:rFonts w:ascii="Tahoma" w:hAnsi="Tahoma" w:cs="Tahoma"/>
          <w:lang w:val="en-US"/>
        </w:rPr>
      </w:pPr>
      <w:r w:rsidRPr="00C535D6">
        <w:rPr>
          <w:rFonts w:ascii="Tahoma" w:hAnsi="Tahoma" w:cs="Tahoma"/>
          <w:lang w:val="en-US"/>
        </w:rPr>
        <w:t>Shastri Bhawan</w:t>
      </w:r>
    </w:p>
    <w:p w14:paraId="6BFCBBA0" w14:textId="77777777" w:rsidR="00654ECF" w:rsidRPr="00C535D6" w:rsidRDefault="00654ECF" w:rsidP="000F7DEB">
      <w:pPr>
        <w:spacing w:after="0"/>
        <w:jc w:val="both"/>
        <w:rPr>
          <w:rFonts w:ascii="Tahoma" w:hAnsi="Tahoma" w:cs="Tahoma"/>
          <w:b/>
          <w:bCs/>
          <w:u w:val="single"/>
          <w:lang w:val="en-US"/>
        </w:rPr>
      </w:pPr>
      <w:r w:rsidRPr="00C535D6">
        <w:rPr>
          <w:rFonts w:ascii="Tahoma" w:hAnsi="Tahoma" w:cs="Tahoma"/>
          <w:b/>
          <w:bCs/>
          <w:u w:val="single"/>
          <w:lang w:val="en-US"/>
        </w:rPr>
        <w:t>New Delhi-110</w:t>
      </w:r>
      <w:r w:rsidR="00C63D71" w:rsidRPr="00C535D6">
        <w:rPr>
          <w:rFonts w:ascii="Tahoma" w:hAnsi="Tahoma" w:cs="Tahoma"/>
          <w:b/>
          <w:bCs/>
          <w:u w:val="single"/>
          <w:lang w:val="en-US"/>
        </w:rPr>
        <w:t>001</w:t>
      </w:r>
    </w:p>
    <w:p w14:paraId="54AFC079" w14:textId="4215A830" w:rsidR="00230158" w:rsidRPr="00C535D6" w:rsidRDefault="00506AF9" w:rsidP="000F7DEB">
      <w:pPr>
        <w:spacing w:after="0"/>
        <w:ind w:right="-482"/>
        <w:jc w:val="both"/>
        <w:rPr>
          <w:rFonts w:ascii="Tahoma" w:hAnsi="Tahoma" w:cs="Tahoma"/>
          <w:b/>
          <w:u w:val="single"/>
          <w:lang w:val="en-US"/>
        </w:rPr>
      </w:pPr>
      <w:r w:rsidRPr="00C535D6">
        <w:rPr>
          <w:rFonts w:ascii="Tahoma" w:hAnsi="Tahoma" w:cs="Tahoma"/>
          <w:b/>
          <w:lang w:val="en-US"/>
        </w:rPr>
        <w:t xml:space="preserve">              </w:t>
      </w:r>
      <w:r w:rsidR="002F2731" w:rsidRPr="00C535D6">
        <w:rPr>
          <w:rFonts w:ascii="Tahoma" w:hAnsi="Tahoma" w:cs="Tahoma"/>
          <w:b/>
          <w:lang w:val="en-US"/>
        </w:rPr>
        <w:t xml:space="preserve">                       </w:t>
      </w:r>
      <w:r w:rsidR="00106CAF" w:rsidRPr="00C535D6">
        <w:rPr>
          <w:rFonts w:ascii="Tahoma" w:hAnsi="Tahoma" w:cs="Tahoma"/>
          <w:b/>
          <w:lang w:val="en-US"/>
        </w:rPr>
        <w:t xml:space="preserve">                       </w:t>
      </w:r>
      <w:r w:rsidR="0044759C" w:rsidRPr="00C535D6">
        <w:rPr>
          <w:rFonts w:ascii="Tahoma" w:hAnsi="Tahoma" w:cs="Tahoma"/>
          <w:b/>
          <w:lang w:val="en-US"/>
        </w:rPr>
        <w:t xml:space="preserve">                                      </w:t>
      </w:r>
      <w:r w:rsidR="00BC0366" w:rsidRPr="00C535D6">
        <w:rPr>
          <w:rFonts w:ascii="Tahoma" w:hAnsi="Tahoma" w:cs="Tahoma"/>
          <w:b/>
          <w:lang w:val="en-US"/>
        </w:rPr>
        <w:t xml:space="preserve"> </w:t>
      </w:r>
      <w:r w:rsidR="000B6878" w:rsidRPr="00C535D6">
        <w:rPr>
          <w:rFonts w:ascii="Tahoma" w:hAnsi="Tahoma" w:cs="Tahoma"/>
          <w:b/>
          <w:lang w:val="en-US"/>
        </w:rPr>
        <w:t xml:space="preserve"> </w:t>
      </w:r>
      <w:r w:rsidR="000C6679" w:rsidRPr="00C535D6">
        <w:rPr>
          <w:rFonts w:ascii="Tahoma" w:hAnsi="Tahoma" w:cs="Tahoma"/>
          <w:b/>
          <w:lang w:val="en-US"/>
        </w:rPr>
        <w:t xml:space="preserve">Kind Attn: </w:t>
      </w:r>
      <w:r w:rsidR="00AF6E43" w:rsidRPr="00C535D6">
        <w:rPr>
          <w:rFonts w:ascii="Tahoma" w:hAnsi="Tahoma" w:cs="Tahoma"/>
          <w:b/>
          <w:lang w:val="en-US"/>
        </w:rPr>
        <w:t>Sailesh Kumar</w:t>
      </w:r>
    </w:p>
    <w:p w14:paraId="7B68B911" w14:textId="4A3BD1C1" w:rsidR="007C79E3" w:rsidRPr="00C535D6" w:rsidRDefault="005068B1" w:rsidP="000F7DEB">
      <w:pPr>
        <w:spacing w:after="0"/>
        <w:ind w:right="-482"/>
        <w:jc w:val="both"/>
        <w:rPr>
          <w:rFonts w:ascii="Tahoma" w:hAnsi="Tahoma" w:cs="Tahoma"/>
          <w:bCs/>
          <w:u w:val="single"/>
          <w:lang w:val="en-US"/>
        </w:rPr>
      </w:pPr>
      <w:r w:rsidRPr="00C535D6">
        <w:rPr>
          <w:rFonts w:ascii="Tahoma" w:hAnsi="Tahoma" w:cs="Tahoma"/>
          <w:bCs/>
          <w:lang w:val="en-US"/>
        </w:rPr>
        <w:t xml:space="preserve">                                                    </w:t>
      </w:r>
      <w:r w:rsidR="006F5F9D" w:rsidRPr="00C535D6">
        <w:rPr>
          <w:rFonts w:ascii="Tahoma" w:hAnsi="Tahoma" w:cs="Tahoma"/>
          <w:bCs/>
          <w:lang w:val="en-US"/>
        </w:rPr>
        <w:t xml:space="preserve">      </w:t>
      </w:r>
      <w:r w:rsidR="00D90377" w:rsidRPr="00C535D6">
        <w:rPr>
          <w:rFonts w:ascii="Tahoma" w:hAnsi="Tahoma" w:cs="Tahoma"/>
          <w:bCs/>
          <w:lang w:val="en-US"/>
        </w:rPr>
        <w:t xml:space="preserve">  </w:t>
      </w:r>
      <w:r w:rsidR="00920CFB" w:rsidRPr="00C535D6">
        <w:rPr>
          <w:rFonts w:ascii="Tahoma" w:hAnsi="Tahoma" w:cs="Tahoma"/>
          <w:bCs/>
          <w:lang w:val="en-US"/>
        </w:rPr>
        <w:t xml:space="preserve"> </w:t>
      </w:r>
      <w:r w:rsidR="00CF1922" w:rsidRPr="00C535D6">
        <w:rPr>
          <w:rFonts w:ascii="Tahoma" w:hAnsi="Tahoma" w:cs="Tahoma"/>
          <w:bCs/>
          <w:lang w:val="en-US"/>
        </w:rPr>
        <w:t xml:space="preserve">         </w:t>
      </w:r>
      <w:r w:rsidR="0044759C" w:rsidRPr="00C535D6">
        <w:rPr>
          <w:rFonts w:ascii="Tahoma" w:hAnsi="Tahoma" w:cs="Tahoma"/>
          <w:bCs/>
          <w:lang w:val="en-US"/>
        </w:rPr>
        <w:t xml:space="preserve">                        </w:t>
      </w:r>
      <w:bookmarkStart w:id="0" w:name="_GoBack"/>
      <w:bookmarkEnd w:id="0"/>
      <w:r w:rsidR="0044759C" w:rsidRPr="00C535D6">
        <w:rPr>
          <w:rFonts w:ascii="Tahoma" w:hAnsi="Tahoma" w:cs="Tahoma"/>
          <w:bCs/>
          <w:lang w:val="en-US"/>
        </w:rPr>
        <w:t xml:space="preserve">  </w:t>
      </w:r>
      <w:r w:rsidR="002048B6" w:rsidRPr="00C535D6">
        <w:rPr>
          <w:rFonts w:ascii="Tahoma" w:hAnsi="Tahoma" w:cs="Tahoma"/>
          <w:bCs/>
          <w:u w:val="single"/>
          <w:lang w:val="en-US"/>
        </w:rPr>
        <w:t>Assistant</w:t>
      </w:r>
      <w:r w:rsidR="003211CF">
        <w:rPr>
          <w:rFonts w:ascii="Tahoma" w:hAnsi="Tahoma" w:cs="Tahoma"/>
          <w:bCs/>
          <w:u w:val="single"/>
          <w:lang w:val="en-US"/>
        </w:rPr>
        <w:t xml:space="preserve"> </w:t>
      </w:r>
      <w:r w:rsidR="002048B6" w:rsidRPr="00C535D6">
        <w:rPr>
          <w:rFonts w:ascii="Tahoma" w:hAnsi="Tahoma" w:cs="Tahoma"/>
          <w:bCs/>
          <w:u w:val="single"/>
          <w:lang w:val="en-US"/>
        </w:rPr>
        <w:t>Director(E&amp;S Division)</w:t>
      </w:r>
    </w:p>
    <w:p w14:paraId="303BC67C" w14:textId="77777777" w:rsidR="00F53DD2" w:rsidRPr="00C535D6" w:rsidRDefault="00F53DD2" w:rsidP="000F7DEB">
      <w:pPr>
        <w:spacing w:after="0"/>
        <w:ind w:right="-482"/>
        <w:jc w:val="both"/>
        <w:rPr>
          <w:rFonts w:ascii="Tahoma" w:hAnsi="Tahoma" w:cs="Tahoma"/>
          <w:bCs/>
          <w:u w:val="single"/>
          <w:lang w:val="en-US"/>
        </w:rPr>
      </w:pPr>
    </w:p>
    <w:p w14:paraId="24F1D845" w14:textId="65201A97" w:rsidR="004A407D" w:rsidRPr="00C535D6" w:rsidRDefault="00F211B3" w:rsidP="002552DD">
      <w:pPr>
        <w:tabs>
          <w:tab w:val="left" w:pos="1440"/>
        </w:tabs>
        <w:spacing w:after="0" w:line="360" w:lineRule="auto"/>
        <w:ind w:left="567" w:right="-392" w:hanging="567"/>
        <w:jc w:val="both"/>
        <w:rPr>
          <w:rFonts w:ascii="Tahoma" w:hAnsi="Tahoma" w:cs="Tahoma"/>
          <w:lang w:val="en-US"/>
        </w:rPr>
      </w:pPr>
      <w:r w:rsidRPr="00C535D6">
        <w:rPr>
          <w:rFonts w:ascii="Tahoma" w:hAnsi="Tahoma" w:cs="Tahoma"/>
          <w:b/>
          <w:lang w:val="en-US"/>
        </w:rPr>
        <w:t>Sub</w:t>
      </w:r>
      <w:r w:rsidR="000029E2" w:rsidRPr="00C535D6">
        <w:rPr>
          <w:rFonts w:ascii="Tahoma" w:hAnsi="Tahoma" w:cs="Tahoma"/>
          <w:lang w:val="en-US"/>
        </w:rPr>
        <w:t>:</w:t>
      </w:r>
      <w:r w:rsidR="003C0FC2" w:rsidRPr="00C535D6">
        <w:rPr>
          <w:rFonts w:ascii="Tahoma" w:hAnsi="Tahoma" w:cs="Tahoma"/>
          <w:lang w:val="en-US"/>
        </w:rPr>
        <w:t xml:space="preserve"> </w:t>
      </w:r>
      <w:r w:rsidR="009A6C39" w:rsidRPr="00C535D6">
        <w:rPr>
          <w:rFonts w:ascii="Tahoma" w:hAnsi="Tahoma" w:cs="Tahoma"/>
          <w:lang w:val="en-US"/>
        </w:rPr>
        <w:t>Lok</w:t>
      </w:r>
      <w:r w:rsidR="008B23B3" w:rsidRPr="00C535D6">
        <w:rPr>
          <w:rFonts w:ascii="Tahoma" w:hAnsi="Tahoma" w:cs="Tahoma"/>
          <w:lang w:val="en-US"/>
        </w:rPr>
        <w:t xml:space="preserve"> </w:t>
      </w:r>
      <w:r w:rsidRPr="00C535D6">
        <w:rPr>
          <w:rFonts w:ascii="Tahoma" w:hAnsi="Tahoma" w:cs="Tahoma"/>
          <w:lang w:val="en-US"/>
        </w:rPr>
        <w:t>Sabha</w:t>
      </w:r>
      <w:r w:rsidR="00520031" w:rsidRPr="00C535D6">
        <w:rPr>
          <w:rFonts w:ascii="Tahoma" w:hAnsi="Tahoma" w:cs="Tahoma"/>
          <w:lang w:val="en-US"/>
        </w:rPr>
        <w:t xml:space="preserve"> Provisionally Admitted</w:t>
      </w:r>
      <w:r w:rsidR="00B32638" w:rsidRPr="00C535D6">
        <w:rPr>
          <w:rFonts w:ascii="Tahoma" w:hAnsi="Tahoma" w:cs="Tahoma"/>
          <w:lang w:val="en-US"/>
        </w:rPr>
        <w:t xml:space="preserve"> </w:t>
      </w:r>
      <w:r w:rsidR="004A4DED" w:rsidRPr="00C535D6">
        <w:rPr>
          <w:rFonts w:ascii="Tahoma" w:hAnsi="Tahoma" w:cs="Tahoma"/>
          <w:lang w:val="en-US"/>
        </w:rPr>
        <w:t>Starred</w:t>
      </w:r>
      <w:r w:rsidR="00FC22E2" w:rsidRPr="00C535D6">
        <w:rPr>
          <w:rFonts w:ascii="Tahoma" w:hAnsi="Tahoma" w:cs="Tahoma"/>
          <w:lang w:val="en-US"/>
        </w:rPr>
        <w:t xml:space="preserve"> </w:t>
      </w:r>
      <w:r w:rsidR="004F7AD1" w:rsidRPr="00C535D6">
        <w:rPr>
          <w:rFonts w:ascii="Tahoma" w:hAnsi="Tahoma" w:cs="Tahoma"/>
          <w:lang w:val="en-US"/>
        </w:rPr>
        <w:t>Question</w:t>
      </w:r>
      <w:r w:rsidR="001352A6" w:rsidRPr="00C535D6">
        <w:rPr>
          <w:rFonts w:ascii="Tahoma" w:hAnsi="Tahoma" w:cs="Tahoma"/>
          <w:lang w:val="en-US"/>
        </w:rPr>
        <w:t xml:space="preserve"> </w:t>
      </w:r>
      <w:r w:rsidR="00EF357F" w:rsidRPr="00C535D6">
        <w:rPr>
          <w:rFonts w:ascii="Tahoma" w:hAnsi="Tahoma" w:cs="Tahoma"/>
          <w:lang w:val="en-US"/>
        </w:rPr>
        <w:t>Dy. No.</w:t>
      </w:r>
      <w:r w:rsidR="00F53DD2" w:rsidRPr="00C535D6">
        <w:rPr>
          <w:rFonts w:ascii="Tahoma" w:hAnsi="Tahoma" w:cs="Tahoma"/>
          <w:lang w:val="en-US"/>
        </w:rPr>
        <w:t xml:space="preserve"> </w:t>
      </w:r>
      <w:r w:rsidR="008E31AD" w:rsidRPr="00C535D6">
        <w:rPr>
          <w:rFonts w:ascii="Tahoma" w:hAnsi="Tahoma" w:cs="Tahoma"/>
          <w:lang w:val="en-US"/>
        </w:rPr>
        <w:t>U3540</w:t>
      </w:r>
      <w:r w:rsidR="002552DD" w:rsidRPr="00C535D6">
        <w:rPr>
          <w:rFonts w:ascii="Tahoma" w:hAnsi="Tahoma" w:cs="Tahoma"/>
          <w:lang w:val="en-US"/>
        </w:rPr>
        <w:t>(Admitted 1259)</w:t>
      </w:r>
      <w:r w:rsidR="006B5433" w:rsidRPr="00C535D6">
        <w:rPr>
          <w:rFonts w:ascii="Tahoma" w:hAnsi="Tahoma" w:cs="Tahoma"/>
          <w:lang w:val="en-US"/>
        </w:rPr>
        <w:t xml:space="preserve"> </w:t>
      </w:r>
      <w:proofErr w:type="gramStart"/>
      <w:r w:rsidR="000029E2" w:rsidRPr="00C535D6">
        <w:rPr>
          <w:rFonts w:ascii="Tahoma" w:hAnsi="Tahoma" w:cs="Tahoma"/>
          <w:lang w:val="en-US"/>
        </w:rPr>
        <w:t xml:space="preserve">for </w:t>
      </w:r>
      <w:r w:rsidR="008D1ADC" w:rsidRPr="00C535D6">
        <w:rPr>
          <w:rFonts w:ascii="Tahoma" w:hAnsi="Tahoma" w:cs="Tahoma"/>
          <w:lang w:val="en-US"/>
        </w:rPr>
        <w:t xml:space="preserve"> </w:t>
      </w:r>
      <w:r w:rsidR="00404A65" w:rsidRPr="00C535D6">
        <w:rPr>
          <w:rFonts w:ascii="Tahoma" w:hAnsi="Tahoma" w:cs="Tahoma"/>
          <w:lang w:val="en-US"/>
        </w:rPr>
        <w:t>1</w:t>
      </w:r>
      <w:r w:rsidR="008E31AD" w:rsidRPr="00C535D6">
        <w:rPr>
          <w:rFonts w:ascii="Tahoma" w:hAnsi="Tahoma" w:cs="Tahoma"/>
          <w:lang w:val="en-US"/>
        </w:rPr>
        <w:t>0</w:t>
      </w:r>
      <w:r w:rsidR="00345A27" w:rsidRPr="00C535D6">
        <w:rPr>
          <w:rFonts w:ascii="Tahoma" w:hAnsi="Tahoma" w:cs="Tahoma"/>
          <w:lang w:val="en-US"/>
        </w:rPr>
        <w:t>.</w:t>
      </w:r>
      <w:r w:rsidR="00F270A6" w:rsidRPr="00C535D6">
        <w:rPr>
          <w:rFonts w:ascii="Tahoma" w:hAnsi="Tahoma" w:cs="Tahoma"/>
          <w:lang w:val="en-US"/>
        </w:rPr>
        <w:t>0</w:t>
      </w:r>
      <w:r w:rsidR="005C5E60" w:rsidRPr="00C535D6">
        <w:rPr>
          <w:rFonts w:ascii="Tahoma" w:hAnsi="Tahoma" w:cs="Tahoma"/>
          <w:lang w:val="en-US"/>
        </w:rPr>
        <w:t>3</w:t>
      </w:r>
      <w:r w:rsidR="000029E2" w:rsidRPr="00C535D6">
        <w:rPr>
          <w:rFonts w:ascii="Tahoma" w:hAnsi="Tahoma" w:cs="Tahoma"/>
          <w:lang w:val="en-US"/>
        </w:rPr>
        <w:t>.202</w:t>
      </w:r>
      <w:r w:rsidR="00F270A6" w:rsidRPr="00C535D6">
        <w:rPr>
          <w:rFonts w:ascii="Tahoma" w:hAnsi="Tahoma" w:cs="Tahoma"/>
          <w:lang w:val="en-US"/>
        </w:rPr>
        <w:t>5</w:t>
      </w:r>
      <w:proofErr w:type="gramEnd"/>
      <w:r w:rsidR="00F270A6" w:rsidRPr="00C535D6">
        <w:rPr>
          <w:rFonts w:ascii="Tahoma" w:hAnsi="Tahoma" w:cs="Tahoma"/>
          <w:lang w:val="en-US"/>
        </w:rPr>
        <w:t xml:space="preserve"> </w:t>
      </w:r>
    </w:p>
    <w:p w14:paraId="6D88C26E" w14:textId="38917FA5" w:rsidR="00F211B3" w:rsidRPr="00C535D6" w:rsidRDefault="008D1ADC" w:rsidP="008E31AD">
      <w:pPr>
        <w:tabs>
          <w:tab w:val="left" w:pos="1440"/>
        </w:tabs>
        <w:spacing w:after="0" w:line="360" w:lineRule="auto"/>
        <w:ind w:left="810" w:right="-572" w:hanging="810"/>
        <w:jc w:val="both"/>
        <w:rPr>
          <w:rFonts w:ascii="Tahoma" w:hAnsi="Tahoma" w:cs="Tahoma"/>
          <w:b/>
          <w:lang w:val="en-US"/>
        </w:rPr>
      </w:pPr>
      <w:r w:rsidRPr="00C535D6">
        <w:rPr>
          <w:rFonts w:ascii="Tahoma" w:hAnsi="Tahoma" w:cs="Tahoma"/>
          <w:lang w:val="en-US"/>
        </w:rPr>
        <w:t xml:space="preserve">         </w:t>
      </w:r>
      <w:r w:rsidR="00F211B3" w:rsidRPr="00C535D6">
        <w:rPr>
          <w:rFonts w:ascii="Tahoma" w:hAnsi="Tahoma" w:cs="Tahoma"/>
          <w:lang w:val="en-US"/>
        </w:rPr>
        <w:t>Regarding</w:t>
      </w:r>
      <w:r w:rsidR="0006232A" w:rsidRPr="00C535D6">
        <w:rPr>
          <w:rFonts w:ascii="Tahoma" w:hAnsi="Tahoma" w:cs="Tahoma"/>
          <w:lang w:val="en-US"/>
        </w:rPr>
        <w:t xml:space="preserve"> </w:t>
      </w:r>
      <w:r w:rsidR="00B234E6" w:rsidRPr="00C535D6">
        <w:rPr>
          <w:rFonts w:ascii="Tahoma" w:hAnsi="Tahoma" w:cs="Tahoma"/>
          <w:b/>
          <w:lang w:val="en-US"/>
        </w:rPr>
        <w:t>“</w:t>
      </w:r>
      <w:r w:rsidR="008E31AD" w:rsidRPr="00C535D6">
        <w:rPr>
          <w:rFonts w:ascii="Tahoma" w:hAnsi="Tahoma" w:cs="Tahoma"/>
          <w:b/>
          <w:lang w:val="en-US"/>
        </w:rPr>
        <w:t>India’s Petroleum industry</w:t>
      </w:r>
      <w:r w:rsidR="00C07081" w:rsidRPr="00C535D6">
        <w:rPr>
          <w:rFonts w:ascii="Tahoma" w:hAnsi="Tahoma" w:cs="Tahoma"/>
          <w:b/>
          <w:lang w:val="en-US"/>
        </w:rPr>
        <w:t>”</w:t>
      </w:r>
    </w:p>
    <w:p w14:paraId="3297E00F" w14:textId="701D641A" w:rsidR="00C42C3F" w:rsidRPr="00C535D6" w:rsidRDefault="00C42C3F" w:rsidP="000F7DEB">
      <w:pPr>
        <w:tabs>
          <w:tab w:val="left" w:pos="709"/>
          <w:tab w:val="center" w:pos="4817"/>
        </w:tabs>
        <w:spacing w:after="0"/>
        <w:ind w:right="-306"/>
        <w:jc w:val="both"/>
        <w:rPr>
          <w:rFonts w:ascii="Tahoma" w:hAnsi="Tahoma" w:cs="Tahoma"/>
          <w:lang w:val="en-US"/>
        </w:rPr>
      </w:pPr>
      <w:r w:rsidRPr="00C535D6">
        <w:rPr>
          <w:rFonts w:ascii="Tahoma" w:hAnsi="Tahoma" w:cs="Tahoma"/>
          <w:b/>
          <w:lang w:val="en-US"/>
        </w:rPr>
        <w:t>Ref.</w:t>
      </w:r>
      <w:r w:rsidRPr="00C535D6">
        <w:rPr>
          <w:rFonts w:ascii="Tahoma" w:hAnsi="Tahoma" w:cs="Tahoma"/>
          <w:lang w:val="en-US"/>
        </w:rPr>
        <w:t xml:space="preserve"> </w:t>
      </w:r>
      <w:r w:rsidR="004C32CD" w:rsidRPr="00C535D6">
        <w:rPr>
          <w:rFonts w:ascii="Tahoma" w:hAnsi="Tahoma" w:cs="Tahoma"/>
          <w:lang w:val="en-US"/>
        </w:rPr>
        <w:t xml:space="preserve"> </w:t>
      </w:r>
      <w:r w:rsidRPr="00C535D6">
        <w:rPr>
          <w:rFonts w:ascii="Tahoma" w:hAnsi="Tahoma" w:cs="Tahoma"/>
          <w:lang w:val="en-US"/>
        </w:rPr>
        <w:t xml:space="preserve">Your email dated </w:t>
      </w:r>
      <w:r w:rsidR="009A6C39" w:rsidRPr="00C535D6">
        <w:rPr>
          <w:rFonts w:ascii="Tahoma" w:hAnsi="Tahoma" w:cs="Tahoma"/>
          <w:lang w:val="en-US"/>
        </w:rPr>
        <w:t>03</w:t>
      </w:r>
      <w:r w:rsidRPr="00C535D6">
        <w:rPr>
          <w:rFonts w:ascii="Tahoma" w:hAnsi="Tahoma" w:cs="Tahoma"/>
          <w:lang w:val="en-US"/>
        </w:rPr>
        <w:t>.</w:t>
      </w:r>
      <w:r w:rsidR="00F270A6" w:rsidRPr="00C535D6">
        <w:rPr>
          <w:rFonts w:ascii="Tahoma" w:hAnsi="Tahoma" w:cs="Tahoma"/>
          <w:lang w:val="en-US"/>
        </w:rPr>
        <w:t>0</w:t>
      </w:r>
      <w:r w:rsidR="009A6C39" w:rsidRPr="00C535D6">
        <w:rPr>
          <w:rFonts w:ascii="Tahoma" w:hAnsi="Tahoma" w:cs="Tahoma"/>
          <w:lang w:val="en-US"/>
        </w:rPr>
        <w:t>3</w:t>
      </w:r>
      <w:r w:rsidRPr="00C535D6">
        <w:rPr>
          <w:rFonts w:ascii="Tahoma" w:hAnsi="Tahoma" w:cs="Tahoma"/>
          <w:lang w:val="en-US"/>
        </w:rPr>
        <w:t>.202</w:t>
      </w:r>
      <w:r w:rsidR="00F270A6" w:rsidRPr="00C535D6">
        <w:rPr>
          <w:rFonts w:ascii="Tahoma" w:hAnsi="Tahoma" w:cs="Tahoma"/>
          <w:lang w:val="en-US"/>
        </w:rPr>
        <w:t>5</w:t>
      </w:r>
    </w:p>
    <w:p w14:paraId="02FF2837" w14:textId="77777777" w:rsidR="00C968B7" w:rsidRPr="00C535D6" w:rsidRDefault="00C968B7" w:rsidP="000F7DEB">
      <w:pPr>
        <w:tabs>
          <w:tab w:val="left" w:pos="709"/>
          <w:tab w:val="center" w:pos="4817"/>
        </w:tabs>
        <w:spacing w:after="0"/>
        <w:ind w:right="-306"/>
        <w:jc w:val="both"/>
        <w:rPr>
          <w:rFonts w:ascii="Tahoma" w:hAnsi="Tahoma" w:cs="Tahoma"/>
          <w:lang w:val="en-US"/>
        </w:rPr>
      </w:pPr>
    </w:p>
    <w:p w14:paraId="077B8116" w14:textId="08FE58B5" w:rsidR="00F211B3" w:rsidRPr="00C535D6" w:rsidRDefault="00D90377" w:rsidP="000F7DEB">
      <w:pPr>
        <w:spacing w:after="0"/>
        <w:ind w:right="-613"/>
        <w:jc w:val="both"/>
        <w:rPr>
          <w:rFonts w:ascii="Tahoma" w:hAnsi="Tahoma" w:cs="Tahoma"/>
          <w:lang w:val="en-US"/>
        </w:rPr>
      </w:pPr>
      <w:r w:rsidRPr="00C535D6">
        <w:rPr>
          <w:rFonts w:ascii="Tahoma" w:hAnsi="Tahoma" w:cs="Tahoma"/>
          <w:lang w:val="en-US"/>
        </w:rPr>
        <w:t>Sir</w:t>
      </w:r>
      <w:r w:rsidR="00F211B3" w:rsidRPr="00C535D6">
        <w:rPr>
          <w:rFonts w:ascii="Tahoma" w:hAnsi="Tahoma" w:cs="Tahoma"/>
          <w:lang w:val="en-US"/>
        </w:rPr>
        <w:t>,</w:t>
      </w:r>
    </w:p>
    <w:p w14:paraId="2813D01B" w14:textId="69F51F1F" w:rsidR="00C42C3F" w:rsidRPr="00C535D6" w:rsidRDefault="00F211B3" w:rsidP="000F7DEB">
      <w:pPr>
        <w:spacing w:after="0"/>
        <w:jc w:val="both"/>
        <w:rPr>
          <w:rFonts w:ascii="Tahoma" w:hAnsi="Tahoma" w:cs="Tahoma"/>
          <w:lang w:val="en-US"/>
        </w:rPr>
      </w:pPr>
      <w:r w:rsidRPr="00C535D6">
        <w:rPr>
          <w:rFonts w:ascii="Tahoma" w:hAnsi="Tahoma" w:cs="Tahoma"/>
          <w:lang w:val="en-US"/>
        </w:rPr>
        <w:t xml:space="preserve">       </w:t>
      </w:r>
      <w:r w:rsidR="00C721F8" w:rsidRPr="00C535D6">
        <w:rPr>
          <w:rFonts w:ascii="Tahoma" w:hAnsi="Tahoma" w:cs="Tahoma"/>
          <w:lang w:val="en-US"/>
        </w:rPr>
        <w:tab/>
      </w:r>
      <w:r w:rsidRPr="00C535D6">
        <w:rPr>
          <w:rFonts w:ascii="Tahoma" w:hAnsi="Tahoma" w:cs="Tahoma"/>
          <w:lang w:val="en-US"/>
        </w:rPr>
        <w:t>Reference above</w:t>
      </w:r>
      <w:r w:rsidR="00C42C3F" w:rsidRPr="00C535D6">
        <w:rPr>
          <w:rFonts w:ascii="Tahoma" w:hAnsi="Tahoma" w:cs="Tahoma"/>
          <w:lang w:val="en-US"/>
        </w:rPr>
        <w:t>, our reply to the above</w:t>
      </w:r>
      <w:r w:rsidR="007420CA" w:rsidRPr="00C535D6">
        <w:rPr>
          <w:rFonts w:ascii="Tahoma" w:hAnsi="Tahoma" w:cs="Tahoma"/>
          <w:lang w:val="en-US"/>
        </w:rPr>
        <w:t xml:space="preserve"> </w:t>
      </w:r>
      <w:r w:rsidR="009A6C39" w:rsidRPr="00C535D6">
        <w:rPr>
          <w:rFonts w:ascii="Tahoma" w:hAnsi="Tahoma" w:cs="Tahoma"/>
          <w:lang w:val="en-US"/>
        </w:rPr>
        <w:t>Lok</w:t>
      </w:r>
      <w:r w:rsidR="00FC22E2" w:rsidRPr="00C535D6">
        <w:rPr>
          <w:rFonts w:ascii="Tahoma" w:hAnsi="Tahoma" w:cs="Tahoma"/>
          <w:lang w:val="en-US"/>
        </w:rPr>
        <w:t xml:space="preserve"> </w:t>
      </w:r>
      <w:r w:rsidR="003C0FC2" w:rsidRPr="00C535D6">
        <w:rPr>
          <w:rFonts w:ascii="Tahoma" w:hAnsi="Tahoma" w:cs="Tahoma"/>
          <w:lang w:val="en-US"/>
        </w:rPr>
        <w:t>Sabha</w:t>
      </w:r>
      <w:r w:rsidR="00C42C3F" w:rsidRPr="00C535D6">
        <w:rPr>
          <w:rFonts w:ascii="Tahoma" w:hAnsi="Tahoma" w:cs="Tahoma"/>
          <w:lang w:val="en-US"/>
        </w:rPr>
        <w:t xml:space="preserve"> Question</w:t>
      </w:r>
      <w:r w:rsidR="00EF357F" w:rsidRPr="00C535D6">
        <w:rPr>
          <w:rFonts w:ascii="Tahoma" w:hAnsi="Tahoma" w:cs="Tahoma"/>
          <w:lang w:val="en-US"/>
        </w:rPr>
        <w:t xml:space="preserve"> </w:t>
      </w:r>
      <w:r w:rsidR="00C42C3F" w:rsidRPr="00C535D6">
        <w:rPr>
          <w:rFonts w:ascii="Tahoma" w:hAnsi="Tahoma" w:cs="Tahoma"/>
          <w:lang w:val="en-US"/>
        </w:rPr>
        <w:t>is as follows:</w:t>
      </w:r>
    </w:p>
    <w:tbl>
      <w:tblPr>
        <w:tblStyle w:val="TableGrid"/>
        <w:tblW w:w="9895" w:type="dxa"/>
        <w:tblLayout w:type="fixed"/>
        <w:tblLook w:val="04A0" w:firstRow="1" w:lastRow="0" w:firstColumn="1" w:lastColumn="0" w:noHBand="0" w:noVBand="1"/>
      </w:tblPr>
      <w:tblGrid>
        <w:gridCol w:w="2122"/>
        <w:gridCol w:w="7773"/>
      </w:tblGrid>
      <w:tr w:rsidR="00975EA2" w:rsidRPr="00C535D6" w14:paraId="55DD2EA1" w14:textId="77777777" w:rsidTr="00975EA2">
        <w:trPr>
          <w:trHeight w:val="1331"/>
        </w:trPr>
        <w:tc>
          <w:tcPr>
            <w:tcW w:w="2122" w:type="dxa"/>
          </w:tcPr>
          <w:p w14:paraId="1DDF0D64" w14:textId="5DA0E840" w:rsidR="00975EA2" w:rsidRPr="00C535D6" w:rsidRDefault="00975EA2" w:rsidP="00975EA2">
            <w:pPr>
              <w:ind w:right="34"/>
              <w:jc w:val="both"/>
              <w:rPr>
                <w:rFonts w:ascii="Tahoma" w:hAnsi="Tahoma" w:cs="Tahoma"/>
                <w:i/>
                <w:iCs/>
                <w:lang w:val="en-US"/>
              </w:rPr>
            </w:pPr>
            <w:r w:rsidRPr="00C535D6">
              <w:rPr>
                <w:rFonts w:ascii="Tahoma" w:hAnsi="Tahoma" w:cs="Tahoma"/>
                <w:i/>
                <w:iCs/>
              </w:rPr>
              <w:t xml:space="preserve">Q.(a) </w:t>
            </w:r>
            <w:r w:rsidRPr="00C535D6">
              <w:rPr>
                <w:rFonts w:ascii="Tahoma" w:hAnsi="Tahoma" w:cs="Tahoma"/>
                <w:i/>
                <w:iCs/>
                <w:lang w:val="en-US"/>
              </w:rPr>
              <w:t>What steps are being taken to reduce India’ s dependence on crude oil imports;</w:t>
            </w:r>
          </w:p>
          <w:p w14:paraId="699E7759" w14:textId="74D80259" w:rsidR="00975EA2" w:rsidRPr="00C535D6" w:rsidRDefault="00975EA2" w:rsidP="00975EA2">
            <w:pPr>
              <w:ind w:right="34"/>
              <w:jc w:val="both"/>
              <w:rPr>
                <w:rFonts w:ascii="Tahoma" w:hAnsi="Tahoma" w:cs="Tahoma"/>
                <w:i/>
                <w:iCs/>
                <w:lang w:val="en-US"/>
              </w:rPr>
            </w:pPr>
          </w:p>
          <w:p w14:paraId="07259E2C" w14:textId="6FECC716" w:rsidR="00975EA2" w:rsidRPr="00C535D6" w:rsidRDefault="00975EA2" w:rsidP="00975EA2">
            <w:pPr>
              <w:ind w:right="34"/>
              <w:jc w:val="both"/>
              <w:rPr>
                <w:rFonts w:ascii="Tahoma" w:hAnsi="Tahoma" w:cs="Tahoma"/>
                <w:i/>
                <w:iCs/>
                <w:lang w:val="en-US"/>
              </w:rPr>
            </w:pPr>
          </w:p>
          <w:p w14:paraId="4062B524" w14:textId="4BAB5696" w:rsidR="00975EA2" w:rsidRPr="00C535D6" w:rsidRDefault="00975EA2" w:rsidP="00975EA2">
            <w:pPr>
              <w:ind w:right="34"/>
              <w:jc w:val="both"/>
              <w:rPr>
                <w:rFonts w:ascii="Tahoma" w:hAnsi="Tahoma" w:cs="Tahoma"/>
                <w:i/>
                <w:iCs/>
              </w:rPr>
            </w:pPr>
          </w:p>
        </w:tc>
        <w:tc>
          <w:tcPr>
            <w:tcW w:w="7773" w:type="dxa"/>
          </w:tcPr>
          <w:p w14:paraId="7F6FFE56" w14:textId="7F1CBAC4" w:rsidR="00975EA2" w:rsidRPr="00C535D6" w:rsidRDefault="00975EA2" w:rsidP="00975EA2">
            <w:pPr>
              <w:jc w:val="both"/>
              <w:rPr>
                <w:rFonts w:ascii="Tahoma" w:eastAsia="Times New Roman" w:hAnsi="Tahoma" w:cs="Tahoma"/>
                <w:b/>
                <w:lang w:val="en-US"/>
              </w:rPr>
            </w:pPr>
            <w:r w:rsidRPr="00C535D6">
              <w:rPr>
                <w:rFonts w:ascii="Tahoma" w:eastAsia="Times New Roman" w:hAnsi="Tahoma" w:cs="Tahoma"/>
                <w:b/>
                <w:lang w:val="en-US"/>
              </w:rPr>
              <w:t xml:space="preserve">Answer to Q.(b) </w:t>
            </w:r>
            <w:proofErr w:type="spellStart"/>
            <w:r w:rsidRPr="00C535D6">
              <w:rPr>
                <w:rFonts w:ascii="Tahoma" w:eastAsia="Times New Roman" w:hAnsi="Tahoma" w:cs="Tahoma"/>
                <w:b/>
                <w:lang w:val="en-US"/>
              </w:rPr>
              <w:t>MoPNG</w:t>
            </w:r>
            <w:proofErr w:type="spellEnd"/>
            <w:r w:rsidRPr="00C535D6">
              <w:rPr>
                <w:rFonts w:ascii="Tahoma" w:eastAsia="Times New Roman" w:hAnsi="Tahoma" w:cs="Tahoma"/>
                <w:b/>
                <w:lang w:val="en-US"/>
              </w:rPr>
              <w:t xml:space="preserve"> may kindly suitably reply.</w:t>
            </w:r>
          </w:p>
          <w:p w14:paraId="0C35F1A2" w14:textId="77777777" w:rsidR="002552DD" w:rsidRPr="00C535D6" w:rsidRDefault="002552DD" w:rsidP="00975EA2">
            <w:pPr>
              <w:jc w:val="both"/>
              <w:rPr>
                <w:rFonts w:ascii="Tahoma" w:eastAsia="Times New Roman" w:hAnsi="Tahoma" w:cs="Tahoma"/>
                <w:b/>
                <w:lang w:val="en-US"/>
              </w:rPr>
            </w:pPr>
          </w:p>
          <w:p w14:paraId="067D1D89" w14:textId="77777777" w:rsidR="00975EA2" w:rsidRPr="00C535D6" w:rsidRDefault="00975EA2" w:rsidP="00975EA2">
            <w:pPr>
              <w:ind w:left="-21"/>
              <w:jc w:val="both"/>
              <w:rPr>
                <w:rFonts w:ascii="Tahoma" w:eastAsia="Times New Roman" w:hAnsi="Tahoma" w:cs="Tahoma"/>
                <w:lang w:val="en-US"/>
              </w:rPr>
            </w:pPr>
            <w:r w:rsidRPr="00C535D6">
              <w:rPr>
                <w:rFonts w:ascii="Tahoma" w:eastAsia="Times New Roman" w:hAnsi="Tahoma" w:cs="Tahoma"/>
                <w:lang w:val="en-US"/>
              </w:rPr>
              <w:t>As far as Oil India Limited (OIL) is concerned, OIL has been striving for fulfilling the energy demand of the Country and is making all out efforts for enhancing domestic hydrocarbon production with the state-of-art technologies. Major, initiatives taken by OIL are as under:</w:t>
            </w:r>
          </w:p>
          <w:p w14:paraId="08E2C0A7" w14:textId="77777777" w:rsidR="00975EA2" w:rsidRPr="00C535D6" w:rsidRDefault="00975EA2" w:rsidP="00BA71B2">
            <w:pPr>
              <w:pStyle w:val="ListParagraph"/>
              <w:numPr>
                <w:ilvl w:val="0"/>
                <w:numId w:val="2"/>
              </w:numPr>
              <w:jc w:val="both"/>
              <w:rPr>
                <w:rFonts w:ascii="Tahoma" w:eastAsia="Times New Roman" w:hAnsi="Tahoma" w:cs="Tahoma"/>
                <w:lang w:val="en-US"/>
              </w:rPr>
            </w:pPr>
            <w:r w:rsidRPr="00C535D6">
              <w:rPr>
                <w:rFonts w:ascii="Tahoma" w:eastAsia="Times New Roman" w:hAnsi="Tahoma" w:cs="Tahoma"/>
                <w:lang w:val="en-US"/>
              </w:rPr>
              <w:t>Fast-track Development: Accelerated development of identified producing fields to maximize output.</w:t>
            </w:r>
          </w:p>
          <w:p w14:paraId="7E057CC3" w14:textId="77777777" w:rsidR="00975EA2" w:rsidRPr="00C535D6" w:rsidRDefault="00975EA2" w:rsidP="00BA71B2">
            <w:pPr>
              <w:pStyle w:val="ListParagraph"/>
              <w:numPr>
                <w:ilvl w:val="0"/>
                <w:numId w:val="2"/>
              </w:numPr>
              <w:jc w:val="both"/>
              <w:rPr>
                <w:rFonts w:ascii="Tahoma" w:eastAsia="Times New Roman" w:hAnsi="Tahoma" w:cs="Tahoma"/>
                <w:lang w:val="en-US"/>
              </w:rPr>
            </w:pPr>
            <w:r w:rsidRPr="00C535D6">
              <w:rPr>
                <w:rFonts w:ascii="Tahoma" w:eastAsia="Times New Roman" w:hAnsi="Tahoma" w:cs="Tahoma"/>
                <w:lang w:val="en-US"/>
              </w:rPr>
              <w:t>Early Monetization of Discoveries: OIL has monetized all its discoveries.</w:t>
            </w:r>
          </w:p>
          <w:p w14:paraId="33904A97" w14:textId="77777777" w:rsidR="00975EA2" w:rsidRPr="00C535D6" w:rsidRDefault="00975EA2" w:rsidP="00BA71B2">
            <w:pPr>
              <w:pStyle w:val="ListParagraph"/>
              <w:numPr>
                <w:ilvl w:val="0"/>
                <w:numId w:val="2"/>
              </w:numPr>
              <w:jc w:val="both"/>
              <w:rPr>
                <w:rFonts w:ascii="Tahoma" w:eastAsia="Times New Roman" w:hAnsi="Tahoma" w:cs="Tahoma"/>
                <w:lang w:val="en-US"/>
              </w:rPr>
            </w:pPr>
            <w:r w:rsidRPr="00C535D6">
              <w:rPr>
                <w:rFonts w:ascii="Tahoma" w:eastAsia="Times New Roman" w:hAnsi="Tahoma" w:cs="Tahoma"/>
                <w:lang w:val="en-US"/>
              </w:rPr>
              <w:t>Improving Recovery Rates: Increasing recovery factors through the implementation of advanced IOR (Improved Oil Recovery) and EOR (Enhanced Oil Recovery) techniques.</w:t>
            </w:r>
          </w:p>
          <w:p w14:paraId="418A3F2C" w14:textId="77777777" w:rsidR="00975EA2" w:rsidRPr="00C535D6" w:rsidRDefault="00975EA2" w:rsidP="00BA71B2">
            <w:pPr>
              <w:pStyle w:val="ListParagraph"/>
              <w:numPr>
                <w:ilvl w:val="0"/>
                <w:numId w:val="2"/>
              </w:numPr>
              <w:jc w:val="both"/>
              <w:rPr>
                <w:rFonts w:ascii="Tahoma" w:eastAsia="Times New Roman" w:hAnsi="Tahoma" w:cs="Tahoma"/>
                <w:lang w:val="en-US"/>
              </w:rPr>
            </w:pPr>
            <w:r w:rsidRPr="00C535D6">
              <w:rPr>
                <w:rFonts w:ascii="Tahoma" w:eastAsia="Times New Roman" w:hAnsi="Tahoma" w:cs="Tahoma"/>
                <w:lang w:val="en-US"/>
              </w:rPr>
              <w:t>Infill Drilling: Drilling additional wells within existing fields to maximize resource extraction.</w:t>
            </w:r>
          </w:p>
          <w:p w14:paraId="6FA65D4A" w14:textId="77777777" w:rsidR="00975EA2" w:rsidRPr="00C535D6" w:rsidRDefault="00975EA2" w:rsidP="00BA71B2">
            <w:pPr>
              <w:pStyle w:val="ListParagraph"/>
              <w:numPr>
                <w:ilvl w:val="0"/>
                <w:numId w:val="2"/>
              </w:numPr>
              <w:jc w:val="both"/>
              <w:rPr>
                <w:rFonts w:ascii="Tahoma" w:eastAsia="Times New Roman" w:hAnsi="Tahoma" w:cs="Tahoma"/>
                <w:lang w:val="en-US"/>
              </w:rPr>
            </w:pPr>
            <w:r w:rsidRPr="00C535D6">
              <w:rPr>
                <w:rFonts w:ascii="Tahoma" w:eastAsia="Times New Roman" w:hAnsi="Tahoma" w:cs="Tahoma"/>
                <w:lang w:val="en-US"/>
              </w:rPr>
              <w:t>Revival of Sick Wells: Monetizing underperforming or "sick" wells with the support of innovative technologies.</w:t>
            </w:r>
          </w:p>
          <w:p w14:paraId="5C55C5B5" w14:textId="77777777" w:rsidR="00975EA2" w:rsidRPr="00C535D6" w:rsidRDefault="00975EA2" w:rsidP="00BA71B2">
            <w:pPr>
              <w:pStyle w:val="ListParagraph"/>
              <w:numPr>
                <w:ilvl w:val="0"/>
                <w:numId w:val="2"/>
              </w:numPr>
              <w:jc w:val="both"/>
              <w:rPr>
                <w:rFonts w:ascii="Tahoma" w:eastAsia="Times New Roman" w:hAnsi="Tahoma" w:cs="Tahoma"/>
                <w:lang w:val="en-US"/>
              </w:rPr>
            </w:pPr>
            <w:r w:rsidRPr="00C535D6">
              <w:rPr>
                <w:rFonts w:ascii="Tahoma" w:eastAsia="Times New Roman" w:hAnsi="Tahoma" w:cs="Tahoma"/>
                <w:lang w:val="en-US"/>
              </w:rPr>
              <w:t>Leveraging Untapped Potential: Recovering missed opportunities by extracting production from previously untested zones in existing wells.</w:t>
            </w:r>
          </w:p>
          <w:p w14:paraId="618EAB43" w14:textId="77777777" w:rsidR="00975EA2" w:rsidRPr="00C535D6" w:rsidRDefault="00975EA2" w:rsidP="00BA71B2">
            <w:pPr>
              <w:pStyle w:val="ListParagraph"/>
              <w:numPr>
                <w:ilvl w:val="0"/>
                <w:numId w:val="2"/>
              </w:numPr>
              <w:jc w:val="both"/>
              <w:rPr>
                <w:rFonts w:ascii="Tahoma" w:eastAsia="Times New Roman" w:hAnsi="Tahoma" w:cs="Tahoma"/>
                <w:lang w:val="en-US"/>
              </w:rPr>
            </w:pPr>
            <w:r w:rsidRPr="00C535D6">
              <w:rPr>
                <w:rFonts w:ascii="Tahoma" w:eastAsia="Times New Roman" w:hAnsi="Tahoma" w:cs="Tahoma"/>
                <w:lang w:val="en-US"/>
              </w:rPr>
              <w:t>Upgrading Infrastructure: Enhancing surface infrastructure to improve oil and gas production efficiency.</w:t>
            </w:r>
          </w:p>
          <w:p w14:paraId="394D0281" w14:textId="77777777" w:rsidR="00975EA2" w:rsidRPr="00C535D6" w:rsidRDefault="00975EA2" w:rsidP="00BA71B2">
            <w:pPr>
              <w:pStyle w:val="ListParagraph"/>
              <w:numPr>
                <w:ilvl w:val="0"/>
                <w:numId w:val="2"/>
              </w:numPr>
              <w:jc w:val="both"/>
              <w:rPr>
                <w:rFonts w:ascii="Tahoma" w:eastAsia="Times New Roman" w:hAnsi="Tahoma" w:cs="Tahoma"/>
                <w:lang w:val="en-US"/>
              </w:rPr>
            </w:pPr>
            <w:r w:rsidRPr="00C535D6">
              <w:rPr>
                <w:rFonts w:ascii="Tahoma" w:eastAsia="Times New Roman" w:hAnsi="Tahoma" w:cs="Tahoma"/>
                <w:lang w:val="en-US"/>
              </w:rPr>
              <w:t xml:space="preserve">Technological Success: Successfully implementing Cyclic Steam Stimulation technology in the </w:t>
            </w:r>
            <w:proofErr w:type="spellStart"/>
            <w:r w:rsidRPr="00C535D6">
              <w:rPr>
                <w:rFonts w:ascii="Tahoma" w:eastAsia="Times New Roman" w:hAnsi="Tahoma" w:cs="Tahoma"/>
                <w:lang w:val="en-US"/>
              </w:rPr>
              <w:t>Baghewala</w:t>
            </w:r>
            <w:proofErr w:type="spellEnd"/>
            <w:r w:rsidRPr="00C535D6">
              <w:rPr>
                <w:rFonts w:ascii="Tahoma" w:eastAsia="Times New Roman" w:hAnsi="Tahoma" w:cs="Tahoma"/>
                <w:lang w:val="en-US"/>
              </w:rPr>
              <w:t xml:space="preserve"> Heavy Oil Field in Rajasthan, a significant step in boosting production from heavy oil reserves.</w:t>
            </w:r>
          </w:p>
          <w:p w14:paraId="5A65EE8C" w14:textId="77777777" w:rsidR="00975EA2" w:rsidRPr="00C535D6" w:rsidRDefault="00975EA2" w:rsidP="00BA71B2">
            <w:pPr>
              <w:pStyle w:val="ListParagraph"/>
              <w:numPr>
                <w:ilvl w:val="0"/>
                <w:numId w:val="2"/>
              </w:numPr>
              <w:jc w:val="both"/>
              <w:rPr>
                <w:rFonts w:ascii="Tahoma" w:eastAsia="Times New Roman" w:hAnsi="Tahoma" w:cs="Tahoma"/>
                <w:lang w:val="en-US"/>
              </w:rPr>
            </w:pPr>
            <w:r w:rsidRPr="00C535D6">
              <w:rPr>
                <w:rFonts w:ascii="Tahoma" w:eastAsia="Times New Roman" w:hAnsi="Tahoma" w:cs="Tahoma"/>
                <w:lang w:val="en-US"/>
              </w:rPr>
              <w:t>Resource Augmentation: Strengthening operational resources through measures such as increasing the availability of workover rigs, replacing older drilling rigs with advanced VFD (Variable Frequency Drive) technology, expanding artificial lifting capabilities, and integrating digital technologies for operational excellence.</w:t>
            </w:r>
          </w:p>
          <w:p w14:paraId="137D48FA" w14:textId="77777777" w:rsidR="00975EA2" w:rsidRPr="00C535D6" w:rsidRDefault="00975EA2" w:rsidP="00975EA2">
            <w:pPr>
              <w:pStyle w:val="ListParagraph"/>
              <w:ind w:left="732"/>
              <w:jc w:val="both"/>
              <w:rPr>
                <w:rFonts w:ascii="Tahoma" w:eastAsia="Times New Roman" w:hAnsi="Tahoma" w:cs="Tahoma"/>
                <w:lang w:val="en-US"/>
              </w:rPr>
            </w:pPr>
          </w:p>
          <w:p w14:paraId="486569AC" w14:textId="77777777" w:rsidR="00975EA2" w:rsidRPr="00C535D6" w:rsidRDefault="00975EA2" w:rsidP="00975EA2">
            <w:pPr>
              <w:jc w:val="both"/>
              <w:rPr>
                <w:rFonts w:ascii="Tahoma" w:eastAsia="Times New Roman" w:hAnsi="Tahoma" w:cs="Tahoma"/>
                <w:lang w:val="en-US"/>
              </w:rPr>
            </w:pPr>
            <w:r w:rsidRPr="00C535D6">
              <w:rPr>
                <w:rFonts w:ascii="Tahoma" w:eastAsia="Times New Roman" w:hAnsi="Tahoma" w:cs="Tahoma"/>
                <w:lang w:val="en-US"/>
              </w:rPr>
              <w:t xml:space="preserve">In line with the Government of India's vision to intensify exploration and increase domestic oil and gas production, OIL has significantly expanded its </w:t>
            </w:r>
            <w:r w:rsidRPr="00C535D6">
              <w:rPr>
                <w:rFonts w:ascii="Tahoma" w:eastAsia="Times New Roman" w:hAnsi="Tahoma" w:cs="Tahoma"/>
                <w:lang w:val="en-US"/>
              </w:rPr>
              <w:lastRenderedPageBreak/>
              <w:t xml:space="preserve">domestic acreages by actively participating in various bid rounds under Open Acreage Licensing Policy (OALP). So far, OIL has been awarded a total of 30 blocks under OALP bidding rounds (2 nos. have been relinquished due to poor prospectivity and PEL is </w:t>
            </w:r>
            <w:proofErr w:type="gramStart"/>
            <w:r w:rsidRPr="00C535D6">
              <w:rPr>
                <w:rFonts w:ascii="Tahoma" w:eastAsia="Times New Roman" w:hAnsi="Tahoma" w:cs="Tahoma"/>
                <w:lang w:val="en-US"/>
              </w:rPr>
              <w:t>awaited</w:t>
            </w:r>
            <w:proofErr w:type="gramEnd"/>
            <w:r w:rsidRPr="00C535D6">
              <w:rPr>
                <w:rFonts w:ascii="Tahoma" w:eastAsia="Times New Roman" w:hAnsi="Tahoma" w:cs="Tahoma"/>
                <w:lang w:val="en-US"/>
              </w:rPr>
              <w:t xml:space="preserve"> for 1 Block in Nagaland) covering a total area of 55,828 sq km. Drilling and other exploration activities are in progress in all the OALP blocks (except the Nagaland OALP block). These exploration blocks are expected to yield a few oil/gas discoveries.</w:t>
            </w:r>
          </w:p>
          <w:p w14:paraId="7593D6EE" w14:textId="77777777" w:rsidR="00975EA2" w:rsidRPr="00C535D6" w:rsidRDefault="00975EA2" w:rsidP="00975EA2">
            <w:pPr>
              <w:jc w:val="both"/>
              <w:rPr>
                <w:rFonts w:ascii="Tahoma" w:eastAsia="Times New Roman" w:hAnsi="Tahoma" w:cs="Tahoma"/>
                <w:lang w:val="en-US"/>
              </w:rPr>
            </w:pPr>
            <w:r w:rsidRPr="00C535D6">
              <w:rPr>
                <w:rFonts w:ascii="Tahoma" w:eastAsia="Times New Roman" w:hAnsi="Tahoma" w:cs="Tahoma"/>
                <w:lang w:val="en-US"/>
              </w:rPr>
              <w:t>So far OIL has drilled 13 exploratory wells in 10 OALP blocks and established the presence of hydrocarbon in 1 OALP block in Assam. Drilling of OIL’s first offshore well in Andaman is currently under progress.</w:t>
            </w:r>
          </w:p>
          <w:p w14:paraId="43A9546F" w14:textId="77777777" w:rsidR="00975EA2" w:rsidRPr="00C535D6" w:rsidRDefault="00975EA2" w:rsidP="00975EA2">
            <w:pPr>
              <w:jc w:val="both"/>
              <w:rPr>
                <w:rFonts w:ascii="Tahoma" w:eastAsia="Times New Roman" w:hAnsi="Tahoma" w:cs="Tahoma"/>
                <w:lang w:val="en-US"/>
              </w:rPr>
            </w:pPr>
          </w:p>
          <w:p w14:paraId="5218F66C" w14:textId="77777777" w:rsidR="00975EA2" w:rsidRPr="00C535D6" w:rsidRDefault="00975EA2" w:rsidP="00975EA2">
            <w:pPr>
              <w:jc w:val="both"/>
              <w:rPr>
                <w:rFonts w:ascii="Tahoma" w:eastAsia="Times New Roman" w:hAnsi="Tahoma" w:cs="Tahoma"/>
                <w:lang w:val="en-US"/>
              </w:rPr>
            </w:pPr>
            <w:r w:rsidRPr="00C535D6">
              <w:rPr>
                <w:rFonts w:ascii="Tahoma" w:eastAsia="Times New Roman" w:hAnsi="Tahoma" w:cs="Tahoma"/>
                <w:lang w:val="en-US"/>
              </w:rPr>
              <w:t xml:space="preserve">Further, OIL has 3 DSF blocks, 1 each in Tripura, Rajasthan and KG Shallow Offshore, spread over an area of 207.80 sq. Km. and drilled 3 wells in Rajasthan DSF block and strike the presence of Gas in </w:t>
            </w:r>
            <w:proofErr w:type="gramStart"/>
            <w:r w:rsidRPr="00C535D6">
              <w:rPr>
                <w:rFonts w:ascii="Tahoma" w:eastAsia="Times New Roman" w:hAnsi="Tahoma" w:cs="Tahoma"/>
                <w:lang w:val="en-US"/>
              </w:rPr>
              <w:t>the  tested</w:t>
            </w:r>
            <w:proofErr w:type="gramEnd"/>
            <w:r w:rsidRPr="00C535D6">
              <w:rPr>
                <w:rFonts w:ascii="Tahoma" w:eastAsia="Times New Roman" w:hAnsi="Tahoma" w:cs="Tahoma"/>
                <w:lang w:val="en-US"/>
              </w:rPr>
              <w:t xml:space="preserve"> wells. On the other hand, pre-drilling activities in the DSF blocks of Tripura &amp; KG Shallow offshore blocks are in advance stage.</w:t>
            </w:r>
          </w:p>
          <w:p w14:paraId="22B26DBE" w14:textId="77777777" w:rsidR="00975EA2" w:rsidRPr="00C535D6" w:rsidRDefault="00975EA2" w:rsidP="00975EA2">
            <w:pPr>
              <w:jc w:val="both"/>
              <w:rPr>
                <w:rFonts w:ascii="Tahoma" w:eastAsia="Times New Roman" w:hAnsi="Tahoma" w:cs="Tahoma"/>
                <w:lang w:val="en-US"/>
              </w:rPr>
            </w:pPr>
          </w:p>
          <w:p w14:paraId="3228EA11" w14:textId="77777777" w:rsidR="00975EA2" w:rsidRPr="00C535D6" w:rsidRDefault="00975EA2" w:rsidP="00975EA2">
            <w:pPr>
              <w:jc w:val="both"/>
              <w:rPr>
                <w:rFonts w:ascii="Tahoma" w:eastAsia="Times New Roman" w:hAnsi="Tahoma" w:cs="Tahoma"/>
                <w:lang w:val="en-US"/>
              </w:rPr>
            </w:pPr>
            <w:proofErr w:type="spellStart"/>
            <w:r w:rsidRPr="00C535D6">
              <w:rPr>
                <w:rFonts w:ascii="Tahoma" w:eastAsia="Times New Roman" w:hAnsi="Tahoma" w:cs="Tahoma"/>
                <w:lang w:val="en-US"/>
              </w:rPr>
              <w:t>Alongwith</w:t>
            </w:r>
            <w:proofErr w:type="spellEnd"/>
            <w:r w:rsidRPr="00C535D6">
              <w:rPr>
                <w:rFonts w:ascii="Tahoma" w:eastAsia="Times New Roman" w:hAnsi="Tahoma" w:cs="Tahoma"/>
                <w:lang w:val="en-US"/>
              </w:rPr>
              <w:t xml:space="preserve"> North-East, OIL is also pursuing exploration in non-producing basins (Category-II &amp; III) viz. Mahanadi, Andaman, Kerala-Konkan Basins and in shallow-water offshore </w:t>
            </w:r>
            <w:proofErr w:type="spellStart"/>
            <w:r w:rsidRPr="00C535D6">
              <w:rPr>
                <w:rFonts w:ascii="Tahoma" w:eastAsia="Times New Roman" w:hAnsi="Tahoma" w:cs="Tahoma"/>
                <w:lang w:val="en-US"/>
              </w:rPr>
              <w:t>blocks.OIL</w:t>
            </w:r>
            <w:proofErr w:type="spellEnd"/>
            <w:r w:rsidRPr="00C535D6">
              <w:rPr>
                <w:rFonts w:ascii="Tahoma" w:eastAsia="Times New Roman" w:hAnsi="Tahoma" w:cs="Tahoma"/>
                <w:lang w:val="en-US"/>
              </w:rPr>
              <w:t xml:space="preserve"> has inducted state-of-the-art technologies for reservoir data acquisition/higher precision in reservoir characterization.</w:t>
            </w:r>
          </w:p>
          <w:p w14:paraId="66A8520F" w14:textId="77777777" w:rsidR="00975EA2" w:rsidRPr="00C535D6" w:rsidRDefault="00975EA2" w:rsidP="00975EA2">
            <w:pPr>
              <w:jc w:val="both"/>
              <w:rPr>
                <w:rFonts w:ascii="Tahoma" w:eastAsia="Times New Roman" w:hAnsi="Tahoma" w:cs="Tahoma"/>
                <w:lang w:val="en-US"/>
              </w:rPr>
            </w:pPr>
          </w:p>
          <w:p w14:paraId="6260F904" w14:textId="77777777" w:rsidR="00975EA2" w:rsidRPr="00C535D6" w:rsidRDefault="00975EA2" w:rsidP="00975EA2">
            <w:pPr>
              <w:jc w:val="both"/>
              <w:rPr>
                <w:rFonts w:ascii="Tahoma" w:eastAsia="Times New Roman" w:hAnsi="Tahoma" w:cs="Tahoma"/>
                <w:lang w:val="en-US"/>
              </w:rPr>
            </w:pPr>
            <w:r w:rsidRPr="00C535D6">
              <w:rPr>
                <w:rFonts w:ascii="Tahoma" w:eastAsia="Times New Roman" w:hAnsi="Tahoma" w:cs="Tahoma"/>
                <w:lang w:val="en-US"/>
              </w:rPr>
              <w:t>Ministry of Petroleum and Natural Gas (</w:t>
            </w:r>
            <w:proofErr w:type="spellStart"/>
            <w:r w:rsidRPr="00C535D6">
              <w:rPr>
                <w:rFonts w:ascii="Tahoma" w:eastAsia="Times New Roman" w:hAnsi="Tahoma" w:cs="Tahoma"/>
                <w:lang w:val="en-US"/>
              </w:rPr>
              <w:t>MoPNG</w:t>
            </w:r>
            <w:proofErr w:type="spellEnd"/>
            <w:r w:rsidRPr="00C535D6">
              <w:rPr>
                <w:rFonts w:ascii="Tahoma" w:eastAsia="Times New Roman" w:hAnsi="Tahoma" w:cs="Tahoma"/>
                <w:lang w:val="en-US"/>
              </w:rPr>
              <w:t xml:space="preserve">) and DGH had taken an initiative to cover the Un-appraised area of the country with 2D Seismic Survey both onshore through National Seismic </w:t>
            </w:r>
            <w:proofErr w:type="spellStart"/>
            <w:r w:rsidRPr="00C535D6">
              <w:rPr>
                <w:rFonts w:ascii="Tahoma" w:eastAsia="Times New Roman" w:hAnsi="Tahoma" w:cs="Tahoma"/>
                <w:lang w:val="en-US"/>
              </w:rPr>
              <w:t>Programme</w:t>
            </w:r>
            <w:proofErr w:type="spellEnd"/>
            <w:r w:rsidRPr="00C535D6">
              <w:rPr>
                <w:rFonts w:ascii="Tahoma" w:eastAsia="Times New Roman" w:hAnsi="Tahoma" w:cs="Tahoma"/>
                <w:lang w:val="en-US"/>
              </w:rPr>
              <w:t xml:space="preserve"> (NSP) and Deep Andaman offshore. As entrusted by DGH/</w:t>
            </w:r>
            <w:proofErr w:type="spellStart"/>
            <w:r w:rsidRPr="00C535D6">
              <w:rPr>
                <w:rFonts w:ascii="Tahoma" w:eastAsia="Times New Roman" w:hAnsi="Tahoma" w:cs="Tahoma"/>
                <w:lang w:val="en-US"/>
              </w:rPr>
              <w:t>MoP&amp;NG</w:t>
            </w:r>
            <w:proofErr w:type="spellEnd"/>
            <w:r w:rsidRPr="00C535D6">
              <w:rPr>
                <w:rFonts w:ascii="Tahoma" w:eastAsia="Times New Roman" w:hAnsi="Tahoma" w:cs="Tahoma"/>
                <w:lang w:val="en-US"/>
              </w:rPr>
              <w:t xml:space="preserve">, OIL has completed 5245.80 LKM and 22554.60 LKM of 2D Seismic Surveys under the National Seismic </w:t>
            </w:r>
            <w:proofErr w:type="spellStart"/>
            <w:r w:rsidRPr="00C535D6">
              <w:rPr>
                <w:rFonts w:ascii="Tahoma" w:eastAsia="Times New Roman" w:hAnsi="Tahoma" w:cs="Tahoma"/>
                <w:lang w:val="en-US"/>
              </w:rPr>
              <w:t>Programme</w:t>
            </w:r>
            <w:proofErr w:type="spellEnd"/>
            <w:r w:rsidRPr="00C535D6">
              <w:rPr>
                <w:rFonts w:ascii="Tahoma" w:eastAsia="Times New Roman" w:hAnsi="Tahoma" w:cs="Tahoma"/>
                <w:lang w:val="en-US"/>
              </w:rPr>
              <w:t xml:space="preserve"> (NSP) and Deep Andaman Offshore respectively. To cover areas where seismic data couldn’t be acquired under National Seismic </w:t>
            </w:r>
            <w:proofErr w:type="spellStart"/>
            <w:r w:rsidRPr="00C535D6">
              <w:rPr>
                <w:rFonts w:ascii="Tahoma" w:eastAsia="Times New Roman" w:hAnsi="Tahoma" w:cs="Tahoma"/>
                <w:lang w:val="en-US"/>
              </w:rPr>
              <w:t>Programme</w:t>
            </w:r>
            <w:proofErr w:type="spellEnd"/>
            <w:r w:rsidRPr="00C535D6">
              <w:rPr>
                <w:rFonts w:ascii="Tahoma" w:eastAsia="Times New Roman" w:hAnsi="Tahoma" w:cs="Tahoma"/>
                <w:lang w:val="en-US"/>
              </w:rPr>
              <w:t xml:space="preserve"> (NSP) due to inaccessible terrain and hostile environment, Airborne Geophysical survey was planned to acquire 49,795 flight LKM Gravity </w:t>
            </w:r>
            <w:proofErr w:type="spellStart"/>
            <w:r w:rsidRPr="00C535D6">
              <w:rPr>
                <w:rFonts w:ascii="Tahoma" w:eastAsia="Times New Roman" w:hAnsi="Tahoma" w:cs="Tahoma"/>
                <w:lang w:val="en-US"/>
              </w:rPr>
              <w:t>Gradiometry</w:t>
            </w:r>
            <w:proofErr w:type="spellEnd"/>
            <w:r w:rsidRPr="00C535D6">
              <w:rPr>
                <w:rFonts w:ascii="Tahoma" w:eastAsia="Times New Roman" w:hAnsi="Tahoma" w:cs="Tahoma"/>
                <w:lang w:val="en-US"/>
              </w:rPr>
              <w:t xml:space="preserve"> and Gravity-Magnetic data. Accordingly, OIL was entrusted by </w:t>
            </w:r>
            <w:proofErr w:type="spellStart"/>
            <w:r w:rsidRPr="00C535D6">
              <w:rPr>
                <w:rFonts w:ascii="Tahoma" w:eastAsia="Times New Roman" w:hAnsi="Tahoma" w:cs="Tahoma"/>
                <w:lang w:val="en-US"/>
              </w:rPr>
              <w:t>MoP&amp;NG</w:t>
            </w:r>
            <w:proofErr w:type="spellEnd"/>
            <w:r w:rsidRPr="00C535D6">
              <w:rPr>
                <w:rFonts w:ascii="Tahoma" w:eastAsia="Times New Roman" w:hAnsi="Tahoma" w:cs="Tahoma"/>
                <w:lang w:val="en-US"/>
              </w:rPr>
              <w:t xml:space="preserve"> and DGH to execute Acquisition, Processing &amp; Interpretation (API) of Airborne Gravity </w:t>
            </w:r>
            <w:proofErr w:type="spellStart"/>
            <w:r w:rsidRPr="00C535D6">
              <w:rPr>
                <w:rFonts w:ascii="Tahoma" w:eastAsia="Times New Roman" w:hAnsi="Tahoma" w:cs="Tahoma"/>
                <w:lang w:val="en-US"/>
              </w:rPr>
              <w:t>Gradiometry</w:t>
            </w:r>
            <w:proofErr w:type="spellEnd"/>
            <w:r w:rsidRPr="00C535D6">
              <w:rPr>
                <w:rFonts w:ascii="Tahoma" w:eastAsia="Times New Roman" w:hAnsi="Tahoma" w:cs="Tahoma"/>
                <w:lang w:val="en-US"/>
              </w:rPr>
              <w:t xml:space="preserve"> &amp; Gravity Magnetic (AGG &amp; GM) studies. The areas cover </w:t>
            </w:r>
            <w:proofErr w:type="spellStart"/>
            <w:r w:rsidRPr="00C535D6">
              <w:rPr>
                <w:rFonts w:ascii="Tahoma" w:eastAsia="Times New Roman" w:hAnsi="Tahoma" w:cs="Tahoma"/>
                <w:lang w:val="en-US"/>
              </w:rPr>
              <w:t>Spiti-Jhanskar-Karewa</w:t>
            </w:r>
            <w:proofErr w:type="spellEnd"/>
            <w:r w:rsidRPr="00C535D6">
              <w:rPr>
                <w:rFonts w:ascii="Tahoma" w:eastAsia="Times New Roman" w:hAnsi="Tahoma" w:cs="Tahoma"/>
                <w:lang w:val="en-US"/>
              </w:rPr>
              <w:t xml:space="preserve">, </w:t>
            </w:r>
            <w:proofErr w:type="spellStart"/>
            <w:r w:rsidRPr="00C535D6">
              <w:rPr>
                <w:rFonts w:ascii="Tahoma" w:eastAsia="Times New Roman" w:hAnsi="Tahoma" w:cs="Tahoma"/>
                <w:lang w:val="en-US"/>
              </w:rPr>
              <w:t>Bastar</w:t>
            </w:r>
            <w:proofErr w:type="spellEnd"/>
            <w:r w:rsidRPr="00C535D6">
              <w:rPr>
                <w:rFonts w:ascii="Tahoma" w:eastAsia="Times New Roman" w:hAnsi="Tahoma" w:cs="Tahoma"/>
                <w:lang w:val="en-US"/>
              </w:rPr>
              <w:t xml:space="preserve">, Cauvery Basin, and parts of Northeast India. The AGG &amp; GM survey commenced on 27.05.2023 concluded on 15.02.2024. A total of 42,943.09 flight LKM of data was recorded. The project was completed on 31.03.2024. </w:t>
            </w:r>
          </w:p>
          <w:p w14:paraId="3D3DFA0D" w14:textId="77777777" w:rsidR="00975EA2" w:rsidRPr="00C535D6" w:rsidRDefault="00975EA2" w:rsidP="00975EA2">
            <w:pPr>
              <w:jc w:val="both"/>
              <w:rPr>
                <w:rFonts w:ascii="Tahoma" w:eastAsia="Times New Roman" w:hAnsi="Tahoma" w:cs="Tahoma"/>
                <w:lang w:val="en-US"/>
              </w:rPr>
            </w:pPr>
          </w:p>
          <w:p w14:paraId="4711D5F0" w14:textId="77777777" w:rsidR="00975EA2" w:rsidRPr="00C535D6" w:rsidRDefault="00975EA2" w:rsidP="00975EA2">
            <w:pPr>
              <w:jc w:val="both"/>
              <w:rPr>
                <w:rFonts w:ascii="Tahoma" w:eastAsia="Times New Roman" w:hAnsi="Tahoma" w:cs="Tahoma"/>
                <w:color w:val="000000" w:themeColor="text1"/>
                <w:lang w:val="en-US"/>
              </w:rPr>
            </w:pPr>
            <w:r w:rsidRPr="00C535D6">
              <w:rPr>
                <w:rFonts w:ascii="Tahoma" w:eastAsia="Times New Roman" w:hAnsi="Tahoma" w:cs="Tahoma"/>
                <w:color w:val="000000" w:themeColor="text1"/>
                <w:lang w:val="en-US"/>
              </w:rPr>
              <w:t xml:space="preserve">With the above strategies and E&amp;P initiatives OIL has been able not only resist natural decline of </w:t>
            </w:r>
            <w:proofErr w:type="spellStart"/>
            <w:r w:rsidRPr="00C535D6">
              <w:rPr>
                <w:rFonts w:ascii="Tahoma" w:eastAsia="Times New Roman" w:hAnsi="Tahoma" w:cs="Tahoma"/>
                <w:color w:val="000000" w:themeColor="text1"/>
                <w:lang w:val="en-US"/>
              </w:rPr>
              <w:t>it’s</w:t>
            </w:r>
            <w:proofErr w:type="spellEnd"/>
            <w:r w:rsidRPr="00C535D6">
              <w:rPr>
                <w:rFonts w:ascii="Tahoma" w:eastAsia="Times New Roman" w:hAnsi="Tahoma" w:cs="Tahoma"/>
                <w:color w:val="000000" w:themeColor="text1"/>
                <w:lang w:val="en-US"/>
              </w:rPr>
              <w:t xml:space="preserve"> mature and old producing fields but also to steadily enhance the production as evident from below:</w:t>
            </w:r>
          </w:p>
          <w:tbl>
            <w:tblPr>
              <w:tblStyle w:val="TableGrid"/>
              <w:tblW w:w="6077" w:type="dxa"/>
              <w:tblLayout w:type="fixed"/>
              <w:tblLook w:val="04A0" w:firstRow="1" w:lastRow="0" w:firstColumn="1" w:lastColumn="0" w:noHBand="0" w:noVBand="1"/>
            </w:tblPr>
            <w:tblGrid>
              <w:gridCol w:w="1216"/>
              <w:gridCol w:w="1377"/>
              <w:gridCol w:w="1246"/>
              <w:gridCol w:w="1048"/>
              <w:gridCol w:w="1190"/>
            </w:tblGrid>
            <w:tr w:rsidR="00975EA2" w:rsidRPr="00C535D6" w14:paraId="106C523D" w14:textId="77777777" w:rsidTr="00927076">
              <w:trPr>
                <w:trHeight w:val="213"/>
              </w:trPr>
              <w:tc>
                <w:tcPr>
                  <w:tcW w:w="1216" w:type="dxa"/>
                  <w:noWrap/>
                </w:tcPr>
                <w:p w14:paraId="3F41B03F" w14:textId="77777777" w:rsidR="00975EA2" w:rsidRPr="00C535D6" w:rsidRDefault="00975EA2" w:rsidP="00975EA2">
                  <w:pPr>
                    <w:jc w:val="center"/>
                    <w:rPr>
                      <w:rFonts w:ascii="Tahoma" w:eastAsia="Times New Roman" w:hAnsi="Tahoma" w:cs="Tahoma"/>
                      <w:color w:val="000000" w:themeColor="text1"/>
                      <w:lang w:eastAsia="en-IN"/>
                    </w:rPr>
                  </w:pPr>
                </w:p>
              </w:tc>
              <w:tc>
                <w:tcPr>
                  <w:tcW w:w="2623" w:type="dxa"/>
                  <w:gridSpan w:val="2"/>
                </w:tcPr>
                <w:p w14:paraId="56132C1D" w14:textId="77777777" w:rsidR="00975EA2" w:rsidRPr="00C535D6" w:rsidRDefault="00975EA2" w:rsidP="00975EA2">
                  <w:pPr>
                    <w:jc w:val="center"/>
                    <w:rPr>
                      <w:rFonts w:ascii="Tahoma" w:eastAsia="Times New Roman" w:hAnsi="Tahoma" w:cs="Tahoma"/>
                      <w:b/>
                      <w:bCs/>
                      <w:color w:val="000000" w:themeColor="text1"/>
                      <w:lang w:eastAsia="en-IN"/>
                    </w:rPr>
                  </w:pPr>
                  <w:r w:rsidRPr="00C535D6">
                    <w:rPr>
                      <w:rFonts w:ascii="Tahoma" w:eastAsia="Times New Roman" w:hAnsi="Tahoma" w:cs="Tahoma"/>
                      <w:b/>
                      <w:bCs/>
                      <w:color w:val="000000" w:themeColor="text1"/>
                      <w:lang w:eastAsia="en-IN"/>
                    </w:rPr>
                    <w:t>Crude Oil production in MMT</w:t>
                  </w:r>
                </w:p>
              </w:tc>
              <w:tc>
                <w:tcPr>
                  <w:tcW w:w="2238" w:type="dxa"/>
                  <w:gridSpan w:val="2"/>
                </w:tcPr>
                <w:p w14:paraId="38903C76" w14:textId="77777777" w:rsidR="00975EA2" w:rsidRPr="00C535D6" w:rsidRDefault="00975EA2" w:rsidP="00975EA2">
                  <w:pPr>
                    <w:jc w:val="center"/>
                    <w:rPr>
                      <w:rFonts w:ascii="Tahoma" w:eastAsia="Times New Roman" w:hAnsi="Tahoma" w:cs="Tahoma"/>
                      <w:b/>
                      <w:bCs/>
                      <w:color w:val="000000" w:themeColor="text1"/>
                      <w:lang w:eastAsia="en-IN"/>
                    </w:rPr>
                  </w:pPr>
                  <w:r w:rsidRPr="00C535D6">
                    <w:rPr>
                      <w:rFonts w:ascii="Tahoma" w:eastAsia="Times New Roman" w:hAnsi="Tahoma" w:cs="Tahoma"/>
                      <w:b/>
                      <w:bCs/>
                      <w:color w:val="000000" w:themeColor="text1"/>
                      <w:lang w:eastAsia="en-IN"/>
                    </w:rPr>
                    <w:t>NG Production in BCM</w:t>
                  </w:r>
                </w:p>
              </w:tc>
            </w:tr>
            <w:tr w:rsidR="00975EA2" w:rsidRPr="00C535D6" w14:paraId="2B9698D3" w14:textId="77777777" w:rsidTr="00975EA2">
              <w:trPr>
                <w:trHeight w:val="213"/>
              </w:trPr>
              <w:tc>
                <w:tcPr>
                  <w:tcW w:w="1216" w:type="dxa"/>
                  <w:noWrap/>
                </w:tcPr>
                <w:p w14:paraId="269B99B2" w14:textId="77777777" w:rsidR="00975EA2" w:rsidRPr="00C535D6" w:rsidRDefault="00975EA2" w:rsidP="00975EA2">
                  <w:pPr>
                    <w:jc w:val="center"/>
                    <w:rPr>
                      <w:rFonts w:ascii="Tahoma" w:eastAsia="Times New Roman" w:hAnsi="Tahoma" w:cs="Tahoma"/>
                      <w:color w:val="000000" w:themeColor="text1"/>
                      <w:lang w:eastAsia="en-IN"/>
                    </w:rPr>
                  </w:pPr>
                  <w:r w:rsidRPr="00C535D6">
                    <w:rPr>
                      <w:rFonts w:ascii="Tahoma" w:eastAsia="Times New Roman" w:hAnsi="Tahoma" w:cs="Tahoma"/>
                      <w:color w:val="000000" w:themeColor="text1"/>
                      <w:lang w:eastAsia="en-IN"/>
                    </w:rPr>
                    <w:t>FY</w:t>
                  </w:r>
                </w:p>
              </w:tc>
              <w:tc>
                <w:tcPr>
                  <w:tcW w:w="1377" w:type="dxa"/>
                  <w:noWrap/>
                </w:tcPr>
                <w:p w14:paraId="3A640999" w14:textId="77777777" w:rsidR="00975EA2" w:rsidRPr="00C535D6" w:rsidRDefault="00975EA2" w:rsidP="00975EA2">
                  <w:pPr>
                    <w:jc w:val="center"/>
                    <w:rPr>
                      <w:rFonts w:ascii="Tahoma" w:eastAsia="Times New Roman" w:hAnsi="Tahoma" w:cs="Tahoma"/>
                      <w:color w:val="000000" w:themeColor="text1"/>
                      <w:lang w:eastAsia="en-IN"/>
                    </w:rPr>
                  </w:pPr>
                  <w:r w:rsidRPr="00C535D6">
                    <w:rPr>
                      <w:rFonts w:ascii="Tahoma" w:eastAsia="Times New Roman" w:hAnsi="Tahoma" w:cs="Tahoma"/>
                      <w:color w:val="000000" w:themeColor="text1"/>
                      <w:lang w:eastAsia="en-IN"/>
                    </w:rPr>
                    <w:t>OIL</w:t>
                  </w:r>
                </w:p>
              </w:tc>
              <w:tc>
                <w:tcPr>
                  <w:tcW w:w="1246" w:type="dxa"/>
                  <w:noWrap/>
                </w:tcPr>
                <w:p w14:paraId="2AD0F472" w14:textId="77777777" w:rsidR="00975EA2" w:rsidRPr="00C535D6" w:rsidRDefault="00975EA2" w:rsidP="00975EA2">
                  <w:pPr>
                    <w:rPr>
                      <w:rFonts w:ascii="Tahoma" w:eastAsia="Times New Roman" w:hAnsi="Tahoma" w:cs="Tahoma"/>
                      <w:color w:val="000000" w:themeColor="text1"/>
                      <w:lang w:eastAsia="en-IN"/>
                    </w:rPr>
                  </w:pPr>
                  <w:r w:rsidRPr="00C535D6">
                    <w:rPr>
                      <w:rFonts w:ascii="Tahoma" w:eastAsia="Times New Roman" w:hAnsi="Tahoma" w:cs="Tahoma"/>
                      <w:color w:val="000000" w:themeColor="text1"/>
                      <w:lang w:eastAsia="en-IN"/>
                    </w:rPr>
                    <w:t xml:space="preserve">   OIL+JV</w:t>
                  </w:r>
                </w:p>
              </w:tc>
              <w:tc>
                <w:tcPr>
                  <w:tcW w:w="1048" w:type="dxa"/>
                </w:tcPr>
                <w:p w14:paraId="2D3E864B" w14:textId="77777777" w:rsidR="00975EA2" w:rsidRPr="00C535D6" w:rsidRDefault="00975EA2" w:rsidP="00975EA2">
                  <w:pPr>
                    <w:jc w:val="center"/>
                    <w:rPr>
                      <w:rFonts w:ascii="Tahoma" w:eastAsia="Times New Roman" w:hAnsi="Tahoma" w:cs="Tahoma"/>
                      <w:color w:val="000000" w:themeColor="text1"/>
                      <w:lang w:eastAsia="en-IN"/>
                    </w:rPr>
                  </w:pPr>
                  <w:r w:rsidRPr="00C535D6">
                    <w:rPr>
                      <w:rFonts w:ascii="Tahoma" w:eastAsia="Times New Roman" w:hAnsi="Tahoma" w:cs="Tahoma"/>
                      <w:color w:val="000000" w:themeColor="text1"/>
                      <w:lang w:eastAsia="en-IN"/>
                    </w:rPr>
                    <w:t xml:space="preserve">OIL </w:t>
                  </w:r>
                </w:p>
              </w:tc>
              <w:tc>
                <w:tcPr>
                  <w:tcW w:w="1190" w:type="dxa"/>
                </w:tcPr>
                <w:p w14:paraId="52B2ACA8" w14:textId="77777777" w:rsidR="00975EA2" w:rsidRPr="00C535D6" w:rsidRDefault="00975EA2" w:rsidP="00975EA2">
                  <w:pPr>
                    <w:jc w:val="center"/>
                    <w:rPr>
                      <w:rFonts w:ascii="Tahoma" w:eastAsia="Times New Roman" w:hAnsi="Tahoma" w:cs="Tahoma"/>
                      <w:color w:val="000000" w:themeColor="text1"/>
                      <w:lang w:eastAsia="en-IN"/>
                    </w:rPr>
                  </w:pPr>
                  <w:r w:rsidRPr="00C535D6">
                    <w:rPr>
                      <w:rFonts w:ascii="Tahoma" w:eastAsia="Times New Roman" w:hAnsi="Tahoma" w:cs="Tahoma"/>
                      <w:color w:val="000000" w:themeColor="text1"/>
                      <w:lang w:eastAsia="en-IN"/>
                    </w:rPr>
                    <w:t>OIL+JV</w:t>
                  </w:r>
                </w:p>
              </w:tc>
            </w:tr>
            <w:tr w:rsidR="00975EA2" w:rsidRPr="00C535D6" w14:paraId="4875ED47" w14:textId="77777777" w:rsidTr="00975EA2">
              <w:trPr>
                <w:trHeight w:val="213"/>
              </w:trPr>
              <w:tc>
                <w:tcPr>
                  <w:tcW w:w="1216" w:type="dxa"/>
                  <w:noWrap/>
                  <w:hideMark/>
                </w:tcPr>
                <w:p w14:paraId="4B71B0CA" w14:textId="77777777" w:rsidR="00975EA2" w:rsidRPr="00C535D6" w:rsidRDefault="00975EA2" w:rsidP="00975EA2">
                  <w:pPr>
                    <w:jc w:val="center"/>
                    <w:rPr>
                      <w:rFonts w:ascii="Tahoma" w:eastAsia="Times New Roman" w:hAnsi="Tahoma" w:cs="Tahoma"/>
                      <w:color w:val="000000" w:themeColor="text1"/>
                      <w:lang w:eastAsia="en-IN"/>
                    </w:rPr>
                  </w:pPr>
                  <w:r w:rsidRPr="00C535D6">
                    <w:rPr>
                      <w:rFonts w:ascii="Tahoma" w:eastAsia="Times New Roman" w:hAnsi="Tahoma" w:cs="Tahoma"/>
                      <w:color w:val="000000" w:themeColor="text1"/>
                      <w:lang w:eastAsia="en-IN"/>
                    </w:rPr>
                    <w:t>2020-21</w:t>
                  </w:r>
                </w:p>
              </w:tc>
              <w:tc>
                <w:tcPr>
                  <w:tcW w:w="1377" w:type="dxa"/>
                  <w:noWrap/>
                  <w:hideMark/>
                </w:tcPr>
                <w:p w14:paraId="639822ED" w14:textId="77777777" w:rsidR="00975EA2" w:rsidRPr="00C535D6" w:rsidRDefault="00975EA2" w:rsidP="00975EA2">
                  <w:pPr>
                    <w:jc w:val="center"/>
                    <w:rPr>
                      <w:rFonts w:ascii="Tahoma" w:eastAsia="Times New Roman" w:hAnsi="Tahoma" w:cs="Tahoma"/>
                      <w:color w:val="000000" w:themeColor="text1"/>
                      <w:lang w:eastAsia="en-IN"/>
                    </w:rPr>
                  </w:pPr>
                  <w:r w:rsidRPr="00C535D6">
                    <w:rPr>
                      <w:rFonts w:ascii="Tahoma" w:hAnsi="Tahoma" w:cs="Tahoma"/>
                      <w:color w:val="000000" w:themeColor="text1"/>
                    </w:rPr>
                    <w:t>2.937</w:t>
                  </w:r>
                </w:p>
              </w:tc>
              <w:tc>
                <w:tcPr>
                  <w:tcW w:w="1246" w:type="dxa"/>
                  <w:noWrap/>
                  <w:hideMark/>
                </w:tcPr>
                <w:p w14:paraId="5E80CD5D" w14:textId="77777777" w:rsidR="00975EA2" w:rsidRPr="00C535D6" w:rsidRDefault="00975EA2" w:rsidP="00975EA2">
                  <w:pPr>
                    <w:jc w:val="center"/>
                    <w:rPr>
                      <w:rFonts w:ascii="Tahoma" w:eastAsia="Times New Roman" w:hAnsi="Tahoma" w:cs="Tahoma"/>
                      <w:color w:val="000000" w:themeColor="text1"/>
                      <w:lang w:eastAsia="en-IN"/>
                    </w:rPr>
                  </w:pPr>
                  <w:r w:rsidRPr="00C535D6">
                    <w:rPr>
                      <w:rFonts w:ascii="Tahoma" w:hAnsi="Tahoma" w:cs="Tahoma"/>
                      <w:color w:val="000000" w:themeColor="text1"/>
                    </w:rPr>
                    <w:t>2.964</w:t>
                  </w:r>
                </w:p>
              </w:tc>
              <w:tc>
                <w:tcPr>
                  <w:tcW w:w="1048" w:type="dxa"/>
                </w:tcPr>
                <w:p w14:paraId="0E535EE0" w14:textId="77777777" w:rsidR="00975EA2" w:rsidRPr="00C535D6" w:rsidRDefault="00975EA2" w:rsidP="00975EA2">
                  <w:pPr>
                    <w:jc w:val="center"/>
                    <w:rPr>
                      <w:rFonts w:ascii="Tahoma" w:eastAsia="Times New Roman" w:hAnsi="Tahoma" w:cs="Tahoma"/>
                      <w:color w:val="000000" w:themeColor="text1"/>
                      <w:lang w:eastAsia="en-IN"/>
                    </w:rPr>
                  </w:pPr>
                  <w:r w:rsidRPr="00C535D6">
                    <w:rPr>
                      <w:rFonts w:ascii="Tahoma" w:eastAsia="Times New Roman" w:hAnsi="Tahoma" w:cs="Tahoma"/>
                      <w:color w:val="000000" w:themeColor="text1"/>
                      <w:lang w:eastAsia="en-IN"/>
                    </w:rPr>
                    <w:t>2.480</w:t>
                  </w:r>
                </w:p>
              </w:tc>
              <w:tc>
                <w:tcPr>
                  <w:tcW w:w="1190" w:type="dxa"/>
                </w:tcPr>
                <w:p w14:paraId="2F6B750B" w14:textId="77777777" w:rsidR="00975EA2" w:rsidRPr="00C535D6" w:rsidRDefault="00975EA2" w:rsidP="00975EA2">
                  <w:pPr>
                    <w:jc w:val="center"/>
                    <w:rPr>
                      <w:rFonts w:ascii="Tahoma" w:eastAsia="Times New Roman" w:hAnsi="Tahoma" w:cs="Tahoma"/>
                      <w:color w:val="000000" w:themeColor="text1"/>
                      <w:lang w:eastAsia="en-IN"/>
                    </w:rPr>
                  </w:pPr>
                  <w:r w:rsidRPr="00C535D6">
                    <w:rPr>
                      <w:rFonts w:ascii="Tahoma" w:eastAsia="Times New Roman" w:hAnsi="Tahoma" w:cs="Tahoma"/>
                      <w:color w:val="000000" w:themeColor="text1"/>
                      <w:lang w:eastAsia="en-IN"/>
                    </w:rPr>
                    <w:t>2.642</w:t>
                  </w:r>
                </w:p>
              </w:tc>
            </w:tr>
            <w:tr w:rsidR="00975EA2" w:rsidRPr="00C535D6" w14:paraId="1B0D14D5" w14:textId="77777777" w:rsidTr="00975EA2">
              <w:trPr>
                <w:trHeight w:val="213"/>
              </w:trPr>
              <w:tc>
                <w:tcPr>
                  <w:tcW w:w="1216" w:type="dxa"/>
                  <w:noWrap/>
                  <w:hideMark/>
                </w:tcPr>
                <w:p w14:paraId="6F1CA52A" w14:textId="77777777" w:rsidR="00975EA2" w:rsidRPr="00C535D6" w:rsidRDefault="00975EA2" w:rsidP="00975EA2">
                  <w:pPr>
                    <w:jc w:val="center"/>
                    <w:rPr>
                      <w:rFonts w:ascii="Tahoma" w:eastAsia="Times New Roman" w:hAnsi="Tahoma" w:cs="Tahoma"/>
                      <w:color w:val="000000" w:themeColor="text1"/>
                      <w:lang w:eastAsia="en-IN"/>
                    </w:rPr>
                  </w:pPr>
                  <w:r w:rsidRPr="00C535D6">
                    <w:rPr>
                      <w:rFonts w:ascii="Tahoma" w:eastAsia="Times New Roman" w:hAnsi="Tahoma" w:cs="Tahoma"/>
                      <w:color w:val="000000" w:themeColor="text1"/>
                      <w:lang w:eastAsia="en-IN"/>
                    </w:rPr>
                    <w:t>2021-22</w:t>
                  </w:r>
                </w:p>
              </w:tc>
              <w:tc>
                <w:tcPr>
                  <w:tcW w:w="1377" w:type="dxa"/>
                  <w:noWrap/>
                  <w:hideMark/>
                </w:tcPr>
                <w:p w14:paraId="38F93D6F" w14:textId="77777777" w:rsidR="00975EA2" w:rsidRPr="00C535D6" w:rsidRDefault="00975EA2" w:rsidP="00975EA2">
                  <w:pPr>
                    <w:jc w:val="center"/>
                    <w:rPr>
                      <w:rFonts w:ascii="Tahoma" w:eastAsia="Times New Roman" w:hAnsi="Tahoma" w:cs="Tahoma"/>
                      <w:color w:val="000000" w:themeColor="text1"/>
                      <w:lang w:eastAsia="en-IN"/>
                    </w:rPr>
                  </w:pPr>
                  <w:r w:rsidRPr="00C535D6">
                    <w:rPr>
                      <w:rFonts w:ascii="Tahoma" w:hAnsi="Tahoma" w:cs="Tahoma"/>
                      <w:color w:val="000000" w:themeColor="text1"/>
                    </w:rPr>
                    <w:t>2.987</w:t>
                  </w:r>
                </w:p>
              </w:tc>
              <w:tc>
                <w:tcPr>
                  <w:tcW w:w="1246" w:type="dxa"/>
                  <w:noWrap/>
                  <w:hideMark/>
                </w:tcPr>
                <w:p w14:paraId="4CB6AADB" w14:textId="77777777" w:rsidR="00975EA2" w:rsidRPr="00C535D6" w:rsidRDefault="00975EA2" w:rsidP="00975EA2">
                  <w:pPr>
                    <w:jc w:val="center"/>
                    <w:rPr>
                      <w:rFonts w:ascii="Tahoma" w:eastAsia="Times New Roman" w:hAnsi="Tahoma" w:cs="Tahoma"/>
                      <w:color w:val="000000" w:themeColor="text1"/>
                      <w:lang w:eastAsia="en-IN"/>
                    </w:rPr>
                  </w:pPr>
                  <w:r w:rsidRPr="00C535D6">
                    <w:rPr>
                      <w:rFonts w:ascii="Tahoma" w:hAnsi="Tahoma" w:cs="Tahoma"/>
                      <w:color w:val="000000" w:themeColor="text1"/>
                    </w:rPr>
                    <w:t>3.010</w:t>
                  </w:r>
                </w:p>
              </w:tc>
              <w:tc>
                <w:tcPr>
                  <w:tcW w:w="1048" w:type="dxa"/>
                </w:tcPr>
                <w:p w14:paraId="16C5841B" w14:textId="77777777" w:rsidR="00975EA2" w:rsidRPr="00C535D6" w:rsidRDefault="00975EA2" w:rsidP="00975EA2">
                  <w:pPr>
                    <w:jc w:val="center"/>
                    <w:rPr>
                      <w:rFonts w:ascii="Tahoma" w:eastAsia="Times New Roman" w:hAnsi="Tahoma" w:cs="Tahoma"/>
                      <w:color w:val="000000" w:themeColor="text1"/>
                      <w:lang w:eastAsia="en-IN"/>
                    </w:rPr>
                  </w:pPr>
                  <w:r w:rsidRPr="00C535D6">
                    <w:rPr>
                      <w:rFonts w:ascii="Tahoma" w:eastAsia="Times New Roman" w:hAnsi="Tahoma" w:cs="Tahoma"/>
                      <w:color w:val="000000" w:themeColor="text1"/>
                      <w:lang w:eastAsia="en-IN"/>
                    </w:rPr>
                    <w:t>2.893</w:t>
                  </w:r>
                </w:p>
              </w:tc>
              <w:tc>
                <w:tcPr>
                  <w:tcW w:w="1190" w:type="dxa"/>
                </w:tcPr>
                <w:p w14:paraId="3269AC8B" w14:textId="77777777" w:rsidR="00975EA2" w:rsidRPr="00C535D6" w:rsidRDefault="00975EA2" w:rsidP="00975EA2">
                  <w:pPr>
                    <w:jc w:val="center"/>
                    <w:rPr>
                      <w:rFonts w:ascii="Tahoma" w:eastAsia="Times New Roman" w:hAnsi="Tahoma" w:cs="Tahoma"/>
                      <w:color w:val="000000" w:themeColor="text1"/>
                      <w:lang w:eastAsia="en-IN"/>
                    </w:rPr>
                  </w:pPr>
                  <w:r w:rsidRPr="00C535D6">
                    <w:rPr>
                      <w:rFonts w:ascii="Tahoma" w:eastAsia="Times New Roman" w:hAnsi="Tahoma" w:cs="Tahoma"/>
                      <w:color w:val="000000" w:themeColor="text1"/>
                      <w:lang w:eastAsia="en-IN"/>
                    </w:rPr>
                    <w:t>3.045</w:t>
                  </w:r>
                </w:p>
              </w:tc>
            </w:tr>
            <w:tr w:rsidR="00975EA2" w:rsidRPr="00C535D6" w14:paraId="7B330834" w14:textId="77777777" w:rsidTr="00975EA2">
              <w:trPr>
                <w:trHeight w:val="213"/>
              </w:trPr>
              <w:tc>
                <w:tcPr>
                  <w:tcW w:w="1216" w:type="dxa"/>
                  <w:noWrap/>
                </w:tcPr>
                <w:p w14:paraId="5FE4FC07" w14:textId="77777777" w:rsidR="00975EA2" w:rsidRPr="00C535D6" w:rsidRDefault="00975EA2" w:rsidP="00975EA2">
                  <w:pPr>
                    <w:jc w:val="center"/>
                    <w:rPr>
                      <w:rFonts w:ascii="Tahoma" w:eastAsia="Times New Roman" w:hAnsi="Tahoma" w:cs="Tahoma"/>
                      <w:color w:val="000000" w:themeColor="text1"/>
                      <w:lang w:eastAsia="en-IN"/>
                    </w:rPr>
                  </w:pPr>
                  <w:r w:rsidRPr="00C535D6">
                    <w:rPr>
                      <w:rFonts w:ascii="Tahoma" w:eastAsia="Times New Roman" w:hAnsi="Tahoma" w:cs="Tahoma"/>
                      <w:color w:val="000000" w:themeColor="text1"/>
                      <w:lang w:eastAsia="en-IN"/>
                    </w:rPr>
                    <w:t>2022-23</w:t>
                  </w:r>
                </w:p>
              </w:tc>
              <w:tc>
                <w:tcPr>
                  <w:tcW w:w="1377" w:type="dxa"/>
                  <w:noWrap/>
                </w:tcPr>
                <w:p w14:paraId="6EA591C6" w14:textId="77777777" w:rsidR="00975EA2" w:rsidRPr="00C535D6" w:rsidRDefault="00975EA2" w:rsidP="00975EA2">
                  <w:pPr>
                    <w:jc w:val="center"/>
                    <w:rPr>
                      <w:rFonts w:ascii="Tahoma" w:hAnsi="Tahoma" w:cs="Tahoma"/>
                      <w:color w:val="000000" w:themeColor="text1"/>
                    </w:rPr>
                  </w:pPr>
                  <w:r w:rsidRPr="00C535D6">
                    <w:rPr>
                      <w:rFonts w:ascii="Tahoma" w:hAnsi="Tahoma" w:cs="Tahoma"/>
                      <w:color w:val="000000" w:themeColor="text1"/>
                    </w:rPr>
                    <w:t>3.155</w:t>
                  </w:r>
                </w:p>
              </w:tc>
              <w:tc>
                <w:tcPr>
                  <w:tcW w:w="1246" w:type="dxa"/>
                  <w:noWrap/>
                </w:tcPr>
                <w:p w14:paraId="60D65516" w14:textId="77777777" w:rsidR="00975EA2" w:rsidRPr="00C535D6" w:rsidRDefault="00975EA2" w:rsidP="00975EA2">
                  <w:pPr>
                    <w:jc w:val="center"/>
                    <w:rPr>
                      <w:rFonts w:ascii="Tahoma" w:hAnsi="Tahoma" w:cs="Tahoma"/>
                      <w:color w:val="000000" w:themeColor="text1"/>
                    </w:rPr>
                  </w:pPr>
                  <w:r w:rsidRPr="00C535D6">
                    <w:rPr>
                      <w:rFonts w:ascii="Tahoma" w:hAnsi="Tahoma" w:cs="Tahoma"/>
                      <w:color w:val="000000" w:themeColor="text1"/>
                    </w:rPr>
                    <w:t>3.176</w:t>
                  </w:r>
                </w:p>
              </w:tc>
              <w:tc>
                <w:tcPr>
                  <w:tcW w:w="1048" w:type="dxa"/>
                </w:tcPr>
                <w:p w14:paraId="198B0616" w14:textId="77777777" w:rsidR="00975EA2" w:rsidRPr="00C535D6" w:rsidRDefault="00975EA2" w:rsidP="00975EA2">
                  <w:pPr>
                    <w:jc w:val="center"/>
                    <w:rPr>
                      <w:rFonts w:ascii="Tahoma" w:eastAsia="Times New Roman" w:hAnsi="Tahoma" w:cs="Tahoma"/>
                      <w:color w:val="000000" w:themeColor="text1"/>
                      <w:lang w:eastAsia="en-IN"/>
                    </w:rPr>
                  </w:pPr>
                  <w:r w:rsidRPr="00C535D6">
                    <w:rPr>
                      <w:rFonts w:ascii="Tahoma" w:eastAsia="Times New Roman" w:hAnsi="Tahoma" w:cs="Tahoma"/>
                      <w:color w:val="000000" w:themeColor="text1"/>
                      <w:lang w:eastAsia="en-IN"/>
                    </w:rPr>
                    <w:t>3.041</w:t>
                  </w:r>
                </w:p>
              </w:tc>
              <w:tc>
                <w:tcPr>
                  <w:tcW w:w="1190" w:type="dxa"/>
                </w:tcPr>
                <w:p w14:paraId="05752C59" w14:textId="77777777" w:rsidR="00975EA2" w:rsidRPr="00C535D6" w:rsidRDefault="00975EA2" w:rsidP="00975EA2">
                  <w:pPr>
                    <w:jc w:val="center"/>
                    <w:rPr>
                      <w:rFonts w:ascii="Tahoma" w:eastAsia="Times New Roman" w:hAnsi="Tahoma" w:cs="Tahoma"/>
                      <w:color w:val="000000" w:themeColor="text1"/>
                      <w:lang w:eastAsia="en-IN"/>
                    </w:rPr>
                  </w:pPr>
                  <w:r w:rsidRPr="00C535D6">
                    <w:rPr>
                      <w:rFonts w:ascii="Tahoma" w:eastAsia="Times New Roman" w:hAnsi="Tahoma" w:cs="Tahoma"/>
                      <w:color w:val="000000" w:themeColor="text1"/>
                      <w:lang w:eastAsia="en-IN"/>
                    </w:rPr>
                    <w:t>3.180</w:t>
                  </w:r>
                </w:p>
              </w:tc>
            </w:tr>
            <w:tr w:rsidR="00975EA2" w:rsidRPr="00C535D6" w14:paraId="1437E45A" w14:textId="77777777" w:rsidTr="00975EA2">
              <w:trPr>
                <w:trHeight w:val="213"/>
              </w:trPr>
              <w:tc>
                <w:tcPr>
                  <w:tcW w:w="1216" w:type="dxa"/>
                  <w:noWrap/>
                </w:tcPr>
                <w:p w14:paraId="6FCEA3BB" w14:textId="77777777" w:rsidR="00975EA2" w:rsidRPr="00C535D6" w:rsidRDefault="00975EA2" w:rsidP="00975EA2">
                  <w:pPr>
                    <w:jc w:val="center"/>
                    <w:rPr>
                      <w:rFonts w:ascii="Tahoma" w:eastAsia="Times New Roman" w:hAnsi="Tahoma" w:cs="Tahoma"/>
                      <w:color w:val="000000" w:themeColor="text1"/>
                      <w:lang w:eastAsia="en-IN"/>
                    </w:rPr>
                  </w:pPr>
                  <w:r w:rsidRPr="00C535D6">
                    <w:rPr>
                      <w:rFonts w:ascii="Tahoma" w:eastAsia="Times New Roman" w:hAnsi="Tahoma" w:cs="Tahoma"/>
                      <w:color w:val="000000" w:themeColor="text1"/>
                      <w:lang w:eastAsia="en-IN"/>
                    </w:rPr>
                    <w:t>2023-24</w:t>
                  </w:r>
                </w:p>
              </w:tc>
              <w:tc>
                <w:tcPr>
                  <w:tcW w:w="1377" w:type="dxa"/>
                  <w:noWrap/>
                </w:tcPr>
                <w:p w14:paraId="656C2C0D" w14:textId="77777777" w:rsidR="00975EA2" w:rsidRPr="00C535D6" w:rsidRDefault="00975EA2" w:rsidP="00975EA2">
                  <w:pPr>
                    <w:jc w:val="center"/>
                    <w:rPr>
                      <w:rFonts w:ascii="Tahoma" w:hAnsi="Tahoma" w:cs="Tahoma"/>
                      <w:color w:val="000000" w:themeColor="text1"/>
                    </w:rPr>
                  </w:pPr>
                  <w:r w:rsidRPr="00C535D6">
                    <w:rPr>
                      <w:rFonts w:ascii="Tahoma" w:hAnsi="Tahoma" w:cs="Tahoma"/>
                      <w:color w:val="000000" w:themeColor="text1"/>
                    </w:rPr>
                    <w:t>3.344</w:t>
                  </w:r>
                </w:p>
              </w:tc>
              <w:tc>
                <w:tcPr>
                  <w:tcW w:w="1246" w:type="dxa"/>
                  <w:noWrap/>
                </w:tcPr>
                <w:p w14:paraId="01E2D6F4" w14:textId="77777777" w:rsidR="00975EA2" w:rsidRPr="00C535D6" w:rsidRDefault="00975EA2" w:rsidP="00975EA2">
                  <w:pPr>
                    <w:jc w:val="center"/>
                    <w:rPr>
                      <w:rFonts w:ascii="Tahoma" w:hAnsi="Tahoma" w:cs="Tahoma"/>
                      <w:color w:val="000000" w:themeColor="text1"/>
                    </w:rPr>
                  </w:pPr>
                  <w:r w:rsidRPr="00C535D6">
                    <w:rPr>
                      <w:rFonts w:ascii="Tahoma" w:hAnsi="Tahoma" w:cs="Tahoma"/>
                      <w:color w:val="000000" w:themeColor="text1"/>
                    </w:rPr>
                    <w:t>3.359</w:t>
                  </w:r>
                </w:p>
              </w:tc>
              <w:tc>
                <w:tcPr>
                  <w:tcW w:w="1048" w:type="dxa"/>
                </w:tcPr>
                <w:p w14:paraId="765CF527" w14:textId="77777777" w:rsidR="00975EA2" w:rsidRPr="00C535D6" w:rsidRDefault="00975EA2" w:rsidP="00975EA2">
                  <w:pPr>
                    <w:jc w:val="center"/>
                    <w:rPr>
                      <w:rFonts w:ascii="Tahoma" w:eastAsia="Times New Roman" w:hAnsi="Tahoma" w:cs="Tahoma"/>
                      <w:color w:val="000000" w:themeColor="text1"/>
                      <w:lang w:eastAsia="en-IN"/>
                    </w:rPr>
                  </w:pPr>
                  <w:r w:rsidRPr="00C535D6">
                    <w:rPr>
                      <w:rFonts w:ascii="Tahoma" w:eastAsia="Times New Roman" w:hAnsi="Tahoma" w:cs="Tahoma"/>
                      <w:color w:val="000000" w:themeColor="text1"/>
                      <w:lang w:eastAsia="en-IN"/>
                    </w:rPr>
                    <w:t>3.090</w:t>
                  </w:r>
                </w:p>
              </w:tc>
              <w:tc>
                <w:tcPr>
                  <w:tcW w:w="1190" w:type="dxa"/>
                </w:tcPr>
                <w:p w14:paraId="6735C0F2" w14:textId="77777777" w:rsidR="00975EA2" w:rsidRPr="00C535D6" w:rsidRDefault="00975EA2" w:rsidP="00975EA2">
                  <w:pPr>
                    <w:jc w:val="center"/>
                    <w:rPr>
                      <w:rFonts w:ascii="Tahoma" w:eastAsia="Times New Roman" w:hAnsi="Tahoma" w:cs="Tahoma"/>
                      <w:color w:val="000000" w:themeColor="text1"/>
                      <w:lang w:eastAsia="en-IN"/>
                    </w:rPr>
                  </w:pPr>
                  <w:r w:rsidRPr="00C535D6">
                    <w:rPr>
                      <w:rFonts w:ascii="Tahoma" w:eastAsia="Times New Roman" w:hAnsi="Tahoma" w:cs="Tahoma"/>
                      <w:color w:val="000000" w:themeColor="text1"/>
                      <w:lang w:eastAsia="en-IN"/>
                    </w:rPr>
                    <w:t>3.182</w:t>
                  </w:r>
                </w:p>
              </w:tc>
            </w:tr>
            <w:tr w:rsidR="00975EA2" w:rsidRPr="00C535D6" w14:paraId="56D75E78" w14:textId="77777777" w:rsidTr="00975EA2">
              <w:trPr>
                <w:trHeight w:val="213"/>
              </w:trPr>
              <w:tc>
                <w:tcPr>
                  <w:tcW w:w="1216" w:type="dxa"/>
                  <w:noWrap/>
                </w:tcPr>
                <w:p w14:paraId="3F3FFB68" w14:textId="77777777" w:rsidR="00975EA2" w:rsidRPr="00C535D6" w:rsidRDefault="00975EA2" w:rsidP="00975EA2">
                  <w:pPr>
                    <w:jc w:val="center"/>
                    <w:rPr>
                      <w:rFonts w:ascii="Tahoma" w:eastAsia="Times New Roman" w:hAnsi="Tahoma" w:cs="Tahoma"/>
                      <w:color w:val="000000" w:themeColor="text1"/>
                      <w:lang w:eastAsia="en-IN"/>
                    </w:rPr>
                  </w:pPr>
                  <w:r w:rsidRPr="00C535D6">
                    <w:rPr>
                      <w:rFonts w:ascii="Tahoma" w:eastAsia="Times New Roman" w:hAnsi="Tahoma" w:cs="Tahoma"/>
                      <w:color w:val="000000" w:themeColor="text1"/>
                      <w:lang w:eastAsia="en-IN"/>
                    </w:rPr>
                    <w:t xml:space="preserve">2024-25 </w:t>
                  </w:r>
                </w:p>
                <w:p w14:paraId="149C8CCA" w14:textId="77777777" w:rsidR="00975EA2" w:rsidRPr="00C535D6" w:rsidRDefault="00975EA2" w:rsidP="00975EA2">
                  <w:pPr>
                    <w:jc w:val="center"/>
                    <w:rPr>
                      <w:rFonts w:ascii="Tahoma" w:eastAsia="Times New Roman" w:hAnsi="Tahoma" w:cs="Tahoma"/>
                      <w:color w:val="000000" w:themeColor="text1"/>
                      <w:lang w:eastAsia="en-IN"/>
                    </w:rPr>
                  </w:pPr>
                  <w:r w:rsidRPr="00C535D6">
                    <w:rPr>
                      <w:rFonts w:ascii="Tahoma" w:eastAsia="Times New Roman" w:hAnsi="Tahoma" w:cs="Tahoma"/>
                      <w:color w:val="000000" w:themeColor="text1"/>
                      <w:lang w:eastAsia="en-IN"/>
                    </w:rPr>
                    <w:t>(up to Q3)</w:t>
                  </w:r>
                </w:p>
              </w:tc>
              <w:tc>
                <w:tcPr>
                  <w:tcW w:w="1377" w:type="dxa"/>
                  <w:noWrap/>
                </w:tcPr>
                <w:p w14:paraId="54D1EA36" w14:textId="77777777" w:rsidR="00975EA2" w:rsidRPr="00C535D6" w:rsidRDefault="00975EA2" w:rsidP="00975EA2">
                  <w:pPr>
                    <w:jc w:val="center"/>
                    <w:rPr>
                      <w:rFonts w:ascii="Tahoma" w:hAnsi="Tahoma" w:cs="Tahoma"/>
                      <w:color w:val="000000" w:themeColor="text1"/>
                    </w:rPr>
                  </w:pPr>
                  <w:r w:rsidRPr="00C535D6">
                    <w:rPr>
                      <w:rFonts w:ascii="Tahoma" w:hAnsi="Tahoma" w:cs="Tahoma"/>
                      <w:color w:val="000000" w:themeColor="text1"/>
                    </w:rPr>
                    <w:t>2.603</w:t>
                  </w:r>
                </w:p>
              </w:tc>
              <w:tc>
                <w:tcPr>
                  <w:tcW w:w="1246" w:type="dxa"/>
                  <w:noWrap/>
                </w:tcPr>
                <w:p w14:paraId="141308BD" w14:textId="77777777" w:rsidR="00975EA2" w:rsidRPr="00C535D6" w:rsidRDefault="00975EA2" w:rsidP="00975EA2">
                  <w:pPr>
                    <w:jc w:val="center"/>
                    <w:rPr>
                      <w:rFonts w:ascii="Tahoma" w:hAnsi="Tahoma" w:cs="Tahoma"/>
                      <w:color w:val="000000" w:themeColor="text1"/>
                    </w:rPr>
                  </w:pPr>
                  <w:r w:rsidRPr="00C535D6">
                    <w:rPr>
                      <w:rFonts w:ascii="Tahoma" w:hAnsi="Tahoma" w:cs="Tahoma"/>
                      <w:color w:val="000000" w:themeColor="text1"/>
                    </w:rPr>
                    <w:t>2.614</w:t>
                  </w:r>
                </w:p>
              </w:tc>
              <w:tc>
                <w:tcPr>
                  <w:tcW w:w="1048" w:type="dxa"/>
                </w:tcPr>
                <w:p w14:paraId="3942FC73" w14:textId="77777777" w:rsidR="00975EA2" w:rsidRPr="00C535D6" w:rsidRDefault="00975EA2" w:rsidP="00975EA2">
                  <w:pPr>
                    <w:jc w:val="center"/>
                    <w:rPr>
                      <w:rFonts w:ascii="Tahoma" w:eastAsia="Times New Roman" w:hAnsi="Tahoma" w:cs="Tahoma"/>
                      <w:color w:val="000000" w:themeColor="text1"/>
                      <w:lang w:eastAsia="en-IN"/>
                    </w:rPr>
                  </w:pPr>
                  <w:r w:rsidRPr="00C535D6">
                    <w:rPr>
                      <w:rFonts w:ascii="Tahoma" w:eastAsia="Times New Roman" w:hAnsi="Tahoma" w:cs="Tahoma"/>
                      <w:color w:val="000000" w:themeColor="text1"/>
                      <w:lang w:eastAsia="en-IN"/>
                    </w:rPr>
                    <w:t>2.383</w:t>
                  </w:r>
                </w:p>
              </w:tc>
              <w:tc>
                <w:tcPr>
                  <w:tcW w:w="1190" w:type="dxa"/>
                </w:tcPr>
                <w:p w14:paraId="59DB8DAF" w14:textId="77777777" w:rsidR="00975EA2" w:rsidRPr="00C535D6" w:rsidRDefault="00975EA2" w:rsidP="00975EA2">
                  <w:pPr>
                    <w:jc w:val="center"/>
                    <w:rPr>
                      <w:rFonts w:ascii="Tahoma" w:eastAsia="Times New Roman" w:hAnsi="Tahoma" w:cs="Tahoma"/>
                      <w:color w:val="000000" w:themeColor="text1"/>
                      <w:lang w:eastAsia="en-IN"/>
                    </w:rPr>
                  </w:pPr>
                  <w:r w:rsidRPr="00C535D6">
                    <w:rPr>
                      <w:rFonts w:ascii="Tahoma" w:eastAsia="Times New Roman" w:hAnsi="Tahoma" w:cs="Tahoma"/>
                      <w:color w:val="000000" w:themeColor="text1"/>
                      <w:lang w:eastAsia="en-IN"/>
                    </w:rPr>
                    <w:t>2.446</w:t>
                  </w:r>
                </w:p>
              </w:tc>
            </w:tr>
          </w:tbl>
          <w:p w14:paraId="251F265D" w14:textId="77777777" w:rsidR="00975EA2" w:rsidRPr="00C535D6" w:rsidRDefault="00975EA2" w:rsidP="00975EA2">
            <w:pPr>
              <w:jc w:val="both"/>
              <w:rPr>
                <w:rFonts w:ascii="Tahoma" w:hAnsi="Tahoma" w:cs="Tahoma"/>
                <w:lang w:val="en-US"/>
              </w:rPr>
            </w:pPr>
          </w:p>
          <w:p w14:paraId="448EE3E5" w14:textId="77777777" w:rsidR="00975EA2" w:rsidRPr="00C535D6" w:rsidRDefault="00975EA2" w:rsidP="00975EA2">
            <w:pPr>
              <w:ind w:right="34"/>
              <w:jc w:val="both"/>
              <w:rPr>
                <w:rFonts w:ascii="Tahoma" w:hAnsi="Tahoma" w:cs="Tahoma"/>
                <w:lang w:val="en-US"/>
              </w:rPr>
            </w:pPr>
            <w:r w:rsidRPr="00C535D6">
              <w:rPr>
                <w:rFonts w:ascii="Tahoma" w:hAnsi="Tahoma" w:cs="Tahoma"/>
              </w:rPr>
              <w:t>OIL is actively diversifying its energy portfolio to include significant alternative fuels, renewable and green energy capacity with its commitment to a low-carbon future, enhancing energy security of the nation.</w:t>
            </w:r>
          </w:p>
          <w:p w14:paraId="38C99E5C" w14:textId="77777777" w:rsidR="00975EA2" w:rsidRPr="00C535D6" w:rsidRDefault="00975EA2" w:rsidP="00BA71B2">
            <w:pPr>
              <w:pStyle w:val="ListParagraph"/>
              <w:numPr>
                <w:ilvl w:val="0"/>
                <w:numId w:val="3"/>
              </w:numPr>
              <w:ind w:left="230" w:right="34" w:hanging="308"/>
              <w:jc w:val="both"/>
              <w:rPr>
                <w:rFonts w:ascii="Tahoma" w:hAnsi="Tahoma" w:cs="Tahoma"/>
                <w:b/>
                <w:bCs/>
              </w:rPr>
            </w:pPr>
            <w:r w:rsidRPr="00C535D6">
              <w:rPr>
                <w:rFonts w:ascii="Tahoma" w:hAnsi="Tahoma" w:cs="Tahoma"/>
                <w:b/>
                <w:bCs/>
              </w:rPr>
              <w:lastRenderedPageBreak/>
              <w:t xml:space="preserve">Compressed Biogas (CBG): </w:t>
            </w:r>
            <w:r w:rsidRPr="00C535D6">
              <w:rPr>
                <w:rFonts w:ascii="Tahoma" w:hAnsi="Tahoma" w:cs="Tahoma"/>
              </w:rPr>
              <w:t>Oil India Limited is in the process of establishing 25 numbers Compressed Bio Gas (CBG) plants of minimum 2 TPD capacity across the Country, based on Municipal Solid Waste (MSW) and Agri waste, in support of the government of India’s mission to provide affordable and sustainable energy guided by the Ministry of Petroleum &amp; Natural gas (</w:t>
            </w:r>
            <w:proofErr w:type="spellStart"/>
            <w:r w:rsidRPr="00C535D6">
              <w:rPr>
                <w:rFonts w:ascii="Tahoma" w:hAnsi="Tahoma" w:cs="Tahoma"/>
              </w:rPr>
              <w:t>MoP&amp;NG</w:t>
            </w:r>
            <w:proofErr w:type="spellEnd"/>
            <w:r w:rsidRPr="00C535D6">
              <w:rPr>
                <w:rFonts w:ascii="Tahoma" w:hAnsi="Tahoma" w:cs="Tahoma"/>
              </w:rPr>
              <w:t>) with strategic importance of CBG in achieving energy security and waste management goals.</w:t>
            </w:r>
          </w:p>
          <w:p w14:paraId="29CD04EB" w14:textId="77777777" w:rsidR="00975EA2" w:rsidRPr="00C535D6" w:rsidRDefault="00975EA2" w:rsidP="00BA71B2">
            <w:pPr>
              <w:pStyle w:val="ListParagraph"/>
              <w:numPr>
                <w:ilvl w:val="0"/>
                <w:numId w:val="8"/>
              </w:numPr>
              <w:ind w:left="230" w:right="34" w:hanging="283"/>
              <w:jc w:val="both"/>
              <w:rPr>
                <w:rFonts w:ascii="Tahoma" w:hAnsi="Tahoma" w:cs="Tahoma"/>
                <w:b/>
                <w:bCs/>
              </w:rPr>
            </w:pPr>
            <w:r w:rsidRPr="00C535D6">
              <w:rPr>
                <w:rFonts w:ascii="Tahoma" w:hAnsi="Tahoma" w:cs="Tahoma"/>
              </w:rPr>
              <w:t>Groundbreaking of four plants has already been carried out in the state of Assam by the honourable Prime Minister of India.</w:t>
            </w:r>
          </w:p>
          <w:p w14:paraId="39426883" w14:textId="77777777" w:rsidR="00975EA2" w:rsidRPr="00C535D6" w:rsidRDefault="00975EA2" w:rsidP="00BA71B2">
            <w:pPr>
              <w:pStyle w:val="ListParagraph"/>
              <w:numPr>
                <w:ilvl w:val="0"/>
                <w:numId w:val="8"/>
              </w:numPr>
              <w:ind w:left="230" w:right="34" w:hanging="283"/>
              <w:jc w:val="both"/>
              <w:rPr>
                <w:rFonts w:ascii="Tahoma" w:hAnsi="Tahoma" w:cs="Tahoma"/>
              </w:rPr>
            </w:pPr>
            <w:r w:rsidRPr="00C535D6">
              <w:rPr>
                <w:rFonts w:ascii="Tahoma" w:hAnsi="Tahoma" w:cs="Tahoma"/>
              </w:rPr>
              <w:t>EPCOM Tender for two plants have been floated. Tender for other three plants will be floated shortly.</w:t>
            </w:r>
          </w:p>
          <w:p w14:paraId="43B04BD2" w14:textId="77777777" w:rsidR="00975EA2" w:rsidRPr="00C535D6" w:rsidRDefault="00975EA2" w:rsidP="00BA71B2">
            <w:pPr>
              <w:pStyle w:val="ListParagraph"/>
              <w:numPr>
                <w:ilvl w:val="0"/>
                <w:numId w:val="8"/>
              </w:numPr>
              <w:ind w:left="230" w:right="34" w:hanging="283"/>
              <w:jc w:val="both"/>
              <w:rPr>
                <w:rFonts w:ascii="Tahoma" w:hAnsi="Tahoma" w:cs="Tahoma"/>
              </w:rPr>
            </w:pPr>
            <w:r w:rsidRPr="00C535D6">
              <w:rPr>
                <w:rFonts w:ascii="Tahoma" w:hAnsi="Tahoma" w:cs="Tahoma"/>
              </w:rPr>
              <w:t>Preparation of Detailed Project Report (DPR) in eleven locations are in progress.</w:t>
            </w:r>
          </w:p>
          <w:p w14:paraId="5D599626" w14:textId="77777777" w:rsidR="00975EA2" w:rsidRPr="00C535D6" w:rsidRDefault="00975EA2" w:rsidP="00BA71B2">
            <w:pPr>
              <w:pStyle w:val="ListParagraph"/>
              <w:numPr>
                <w:ilvl w:val="0"/>
                <w:numId w:val="8"/>
              </w:numPr>
              <w:ind w:left="230" w:right="34" w:hanging="283"/>
              <w:jc w:val="both"/>
              <w:rPr>
                <w:rFonts w:ascii="Tahoma" w:hAnsi="Tahoma" w:cs="Tahoma"/>
                <w:b/>
                <w:bCs/>
              </w:rPr>
            </w:pPr>
            <w:r w:rsidRPr="00C535D6">
              <w:rPr>
                <w:rFonts w:ascii="Tahoma" w:hAnsi="Tahoma" w:cs="Tahoma"/>
              </w:rPr>
              <w:t>OIL is forming Joint Ventures with established CBG player for production of Biogas.</w:t>
            </w:r>
          </w:p>
          <w:p w14:paraId="50E207FF" w14:textId="77777777" w:rsidR="00975EA2" w:rsidRPr="00C535D6" w:rsidRDefault="00975EA2" w:rsidP="00BA71B2">
            <w:pPr>
              <w:pStyle w:val="ListParagraph"/>
              <w:numPr>
                <w:ilvl w:val="0"/>
                <w:numId w:val="3"/>
              </w:numPr>
              <w:ind w:left="230" w:right="34" w:hanging="308"/>
              <w:jc w:val="both"/>
              <w:rPr>
                <w:rFonts w:ascii="Tahoma" w:hAnsi="Tahoma" w:cs="Tahoma"/>
                <w:b/>
                <w:bCs/>
              </w:rPr>
            </w:pPr>
            <w:r w:rsidRPr="00C535D6">
              <w:rPr>
                <w:rFonts w:ascii="Tahoma" w:hAnsi="Tahoma" w:cs="Tahoma"/>
                <w:b/>
                <w:bCs/>
              </w:rPr>
              <w:t>Solar:</w:t>
            </w:r>
            <w:r w:rsidRPr="00C535D6">
              <w:rPr>
                <w:rFonts w:ascii="Tahoma" w:hAnsi="Tahoma" w:cs="Tahoma"/>
              </w:rPr>
              <w:t xml:space="preserve"> OIL has undertaken multiple large-scale solar projects in collaboration with key state power entities to drive sustainable energy development.</w:t>
            </w:r>
          </w:p>
          <w:p w14:paraId="0A599376" w14:textId="77777777" w:rsidR="00975EA2" w:rsidRPr="00C535D6" w:rsidRDefault="00975EA2" w:rsidP="00BA71B2">
            <w:pPr>
              <w:pStyle w:val="ListParagraph"/>
              <w:numPr>
                <w:ilvl w:val="0"/>
                <w:numId w:val="4"/>
              </w:numPr>
              <w:ind w:left="230" w:hanging="231"/>
              <w:jc w:val="both"/>
              <w:rPr>
                <w:rFonts w:ascii="Tahoma" w:hAnsi="Tahoma" w:cs="Tahoma"/>
              </w:rPr>
            </w:pPr>
            <w:r w:rsidRPr="00C535D6">
              <w:rPr>
                <w:rFonts w:ascii="Tahoma" w:hAnsi="Tahoma" w:cs="Tahoma"/>
                <w:b/>
                <w:bCs/>
              </w:rPr>
              <w:t>Assam Solar Initiatives:</w:t>
            </w:r>
            <w:r w:rsidRPr="00C535D6">
              <w:rPr>
                <w:rFonts w:ascii="Tahoma" w:hAnsi="Tahoma" w:cs="Tahoma"/>
              </w:rPr>
              <w:t xml:space="preserve"> OIL, in partnership with Assam Power Generation Company Limited (APGCL), is spearheading the development of 645 MW of solar and floating solar projects across various locations in Assam. The first project—a 25 MW solar plant in </w:t>
            </w:r>
            <w:proofErr w:type="spellStart"/>
            <w:r w:rsidRPr="00C535D6">
              <w:rPr>
                <w:rFonts w:ascii="Tahoma" w:hAnsi="Tahoma" w:cs="Tahoma"/>
              </w:rPr>
              <w:t>Namrup</w:t>
            </w:r>
            <w:proofErr w:type="spellEnd"/>
            <w:r w:rsidRPr="00C535D6">
              <w:rPr>
                <w:rFonts w:ascii="Tahoma" w:hAnsi="Tahoma" w:cs="Tahoma"/>
              </w:rPr>
              <w:t>—is currently under implementation, marking a significant step toward enhancing renewable energy capacity in the region.</w:t>
            </w:r>
          </w:p>
          <w:p w14:paraId="297AD6D5" w14:textId="77777777" w:rsidR="00975EA2" w:rsidRPr="00C535D6" w:rsidRDefault="00975EA2" w:rsidP="00BA71B2">
            <w:pPr>
              <w:pStyle w:val="ListParagraph"/>
              <w:numPr>
                <w:ilvl w:val="0"/>
                <w:numId w:val="4"/>
              </w:numPr>
              <w:ind w:left="230" w:hanging="231"/>
              <w:jc w:val="both"/>
              <w:rPr>
                <w:rFonts w:ascii="Tahoma" w:hAnsi="Tahoma" w:cs="Tahoma"/>
              </w:rPr>
            </w:pPr>
            <w:r w:rsidRPr="00C535D6">
              <w:rPr>
                <w:rFonts w:ascii="Tahoma" w:hAnsi="Tahoma" w:cs="Tahoma"/>
                <w:b/>
                <w:bCs/>
              </w:rPr>
              <w:t>Rajasthan Solar Expansion:</w:t>
            </w:r>
            <w:r w:rsidRPr="00C535D6">
              <w:rPr>
                <w:rFonts w:ascii="Tahoma" w:hAnsi="Tahoma" w:cs="Tahoma"/>
              </w:rPr>
              <w:t xml:space="preserve"> Recognizing the potential of solar energy in Rajasthan, OIL has partnered with Rajasthan Rajya Vidyut </w:t>
            </w:r>
            <w:proofErr w:type="spellStart"/>
            <w:r w:rsidRPr="00C535D6">
              <w:rPr>
                <w:rFonts w:ascii="Tahoma" w:hAnsi="Tahoma" w:cs="Tahoma"/>
              </w:rPr>
              <w:t>Utpadan</w:t>
            </w:r>
            <w:proofErr w:type="spellEnd"/>
            <w:r w:rsidRPr="00C535D6">
              <w:rPr>
                <w:rFonts w:ascii="Tahoma" w:hAnsi="Tahoma" w:cs="Tahoma"/>
              </w:rPr>
              <w:t xml:space="preserve"> Nigam Limited (RRVUNL) to develop </w:t>
            </w:r>
            <w:r w:rsidRPr="00C535D6">
              <w:rPr>
                <w:rFonts w:ascii="Tahoma" w:hAnsi="Tahoma" w:cs="Tahoma"/>
                <w:b/>
                <w:bCs/>
              </w:rPr>
              <w:t>1 GW of solar capacity</w:t>
            </w:r>
            <w:r w:rsidRPr="00C535D6">
              <w:rPr>
                <w:rFonts w:ascii="Tahoma" w:hAnsi="Tahoma" w:cs="Tahoma"/>
              </w:rPr>
              <w:t xml:space="preserve"> in the state. This initiative will leverage Rajasthan’s abundant solar resources to contribute substantially to India’s renewable energy mix.</w:t>
            </w:r>
          </w:p>
          <w:p w14:paraId="68906F5C" w14:textId="77777777" w:rsidR="00975EA2" w:rsidRPr="00C535D6" w:rsidRDefault="00975EA2" w:rsidP="00BA71B2">
            <w:pPr>
              <w:pStyle w:val="ListParagraph"/>
              <w:numPr>
                <w:ilvl w:val="0"/>
                <w:numId w:val="4"/>
              </w:numPr>
              <w:ind w:left="230" w:hanging="231"/>
              <w:jc w:val="both"/>
              <w:rPr>
                <w:rFonts w:ascii="Tahoma" w:hAnsi="Tahoma" w:cs="Tahoma"/>
              </w:rPr>
            </w:pPr>
            <w:r w:rsidRPr="00C535D6">
              <w:rPr>
                <w:rFonts w:ascii="Tahoma" w:hAnsi="Tahoma" w:cs="Tahoma"/>
                <w:b/>
                <w:bCs/>
              </w:rPr>
              <w:t>Himachal Pradesh Solar Exploration:</w:t>
            </w:r>
            <w:r w:rsidRPr="00C535D6">
              <w:rPr>
                <w:rFonts w:ascii="Tahoma" w:hAnsi="Tahoma" w:cs="Tahoma"/>
              </w:rPr>
              <w:t xml:space="preserve"> OIL is actively exploring opportunities for </w:t>
            </w:r>
            <w:r w:rsidRPr="00C535D6">
              <w:rPr>
                <w:rFonts w:ascii="Tahoma" w:hAnsi="Tahoma" w:cs="Tahoma"/>
                <w:b/>
                <w:bCs/>
              </w:rPr>
              <w:t>solar energy projects in Himachal Pradesh</w:t>
            </w:r>
            <w:r w:rsidRPr="00C535D6">
              <w:rPr>
                <w:rFonts w:ascii="Tahoma" w:hAnsi="Tahoma" w:cs="Tahoma"/>
              </w:rPr>
              <w:t xml:space="preserve"> through collaboration with Himachal Pradesh Power Corporation Limited (HPPCL). These initiatives are aimed at tapping into the state’s solar potential while complementing its existing hydropower infrastructure.</w:t>
            </w:r>
          </w:p>
          <w:p w14:paraId="080D0F4A" w14:textId="77777777" w:rsidR="00975EA2" w:rsidRPr="00C535D6" w:rsidRDefault="00975EA2" w:rsidP="00975EA2">
            <w:pPr>
              <w:ind w:left="230" w:hanging="425"/>
              <w:jc w:val="both"/>
              <w:rPr>
                <w:rFonts w:ascii="Tahoma" w:hAnsi="Tahoma" w:cs="Tahoma"/>
              </w:rPr>
            </w:pPr>
            <w:r w:rsidRPr="00C535D6">
              <w:rPr>
                <w:rFonts w:ascii="Tahoma" w:hAnsi="Tahoma" w:cs="Tahoma"/>
                <w:b/>
                <w:bCs/>
              </w:rPr>
              <w:t xml:space="preserve">  (c) Green Hydrogen:</w:t>
            </w:r>
            <w:r w:rsidRPr="00C535D6">
              <w:rPr>
                <w:rFonts w:ascii="Tahoma" w:hAnsi="Tahoma" w:cs="Tahoma"/>
              </w:rPr>
              <w:t xml:space="preserve"> OIL has initiated multiple projects to expand its hydrogen capabilities, focusing on blending, large-scale production and infrastructure development.</w:t>
            </w:r>
          </w:p>
          <w:p w14:paraId="78104ED0" w14:textId="77777777" w:rsidR="00975EA2" w:rsidRPr="00C535D6" w:rsidRDefault="00975EA2" w:rsidP="00BA71B2">
            <w:pPr>
              <w:pStyle w:val="ListParagraph"/>
              <w:numPr>
                <w:ilvl w:val="0"/>
                <w:numId w:val="6"/>
              </w:numPr>
              <w:ind w:left="230" w:hanging="283"/>
              <w:jc w:val="both"/>
              <w:rPr>
                <w:rFonts w:ascii="Tahoma" w:hAnsi="Tahoma" w:cs="Tahoma"/>
              </w:rPr>
            </w:pPr>
            <w:r w:rsidRPr="00C535D6">
              <w:rPr>
                <w:rFonts w:ascii="Tahoma" w:hAnsi="Tahoma" w:cs="Tahoma"/>
                <w:b/>
                <w:bCs/>
              </w:rPr>
              <w:t>Operational Green Hydrogen Pilot Plant:</w:t>
            </w:r>
            <w:r w:rsidRPr="00C535D6">
              <w:rPr>
                <w:rFonts w:ascii="Tahoma" w:hAnsi="Tahoma" w:cs="Tahoma"/>
              </w:rPr>
              <w:t xml:space="preserve"> OIL commissioned its pilot Green Hydrogen plant in Jorhat on April 22, 2022, which remains fully operational. The hydrogen produced at this facility is blended at 2% by volume with PNG for supply within OIL’s residential colony, serving as a successful demonstration of hydrogen integration into existing energy networks.</w:t>
            </w:r>
          </w:p>
          <w:p w14:paraId="24AC85F6" w14:textId="77777777" w:rsidR="00975EA2" w:rsidRPr="00C535D6" w:rsidRDefault="00975EA2" w:rsidP="00BA71B2">
            <w:pPr>
              <w:pStyle w:val="ListParagraph"/>
              <w:numPr>
                <w:ilvl w:val="0"/>
                <w:numId w:val="6"/>
              </w:numPr>
              <w:ind w:left="230" w:hanging="283"/>
              <w:jc w:val="both"/>
              <w:rPr>
                <w:rFonts w:ascii="Tahoma" w:hAnsi="Tahoma" w:cs="Tahoma"/>
              </w:rPr>
            </w:pPr>
            <w:r w:rsidRPr="00C535D6">
              <w:rPr>
                <w:rFonts w:ascii="Tahoma" w:hAnsi="Tahoma" w:cs="Tahoma"/>
                <w:b/>
                <w:bCs/>
              </w:rPr>
              <w:t>Scaling Up with a 1 MW Commercial Hydrogen Plant:</w:t>
            </w:r>
            <w:r w:rsidRPr="00C535D6">
              <w:rPr>
                <w:rFonts w:ascii="Tahoma" w:hAnsi="Tahoma" w:cs="Tahoma"/>
              </w:rPr>
              <w:t xml:space="preserve"> OIL is setting up a 1 MW Green Hydrogen Plant at </w:t>
            </w:r>
            <w:proofErr w:type="spellStart"/>
            <w:r w:rsidRPr="00C535D6">
              <w:rPr>
                <w:rFonts w:ascii="Tahoma" w:hAnsi="Tahoma" w:cs="Tahoma"/>
              </w:rPr>
              <w:t>Dabhota</w:t>
            </w:r>
            <w:proofErr w:type="spellEnd"/>
            <w:r w:rsidRPr="00C535D6">
              <w:rPr>
                <w:rFonts w:ascii="Tahoma" w:hAnsi="Tahoma" w:cs="Tahoma"/>
              </w:rPr>
              <w:t xml:space="preserve">, </w:t>
            </w:r>
            <w:proofErr w:type="spellStart"/>
            <w:r w:rsidRPr="00C535D6">
              <w:rPr>
                <w:rFonts w:ascii="Tahoma" w:hAnsi="Tahoma" w:cs="Tahoma"/>
              </w:rPr>
              <w:t>Nalagarh</w:t>
            </w:r>
            <w:proofErr w:type="spellEnd"/>
            <w:r w:rsidRPr="00C535D6">
              <w:rPr>
                <w:rFonts w:ascii="Tahoma" w:hAnsi="Tahoma" w:cs="Tahoma"/>
              </w:rPr>
              <w:t xml:space="preserve">, in </w:t>
            </w:r>
            <w:proofErr w:type="spellStart"/>
            <w:r w:rsidRPr="00C535D6">
              <w:rPr>
                <w:rFonts w:ascii="Tahoma" w:hAnsi="Tahoma" w:cs="Tahoma"/>
              </w:rPr>
              <w:t>Solan</w:t>
            </w:r>
            <w:proofErr w:type="spellEnd"/>
            <w:r w:rsidRPr="00C535D6">
              <w:rPr>
                <w:rFonts w:ascii="Tahoma" w:hAnsi="Tahoma" w:cs="Tahoma"/>
              </w:rPr>
              <w:t>, Himachal Pradesh, in collaboration with Himachal Pradesh Power Corporation Limited (HPPCL). This initiative represents a step towards commercial-scale hydrogen production.</w:t>
            </w:r>
          </w:p>
          <w:p w14:paraId="099C06B6" w14:textId="77777777" w:rsidR="00975EA2" w:rsidRPr="00C535D6" w:rsidRDefault="00975EA2" w:rsidP="00BA71B2">
            <w:pPr>
              <w:pStyle w:val="ListParagraph"/>
              <w:numPr>
                <w:ilvl w:val="0"/>
                <w:numId w:val="6"/>
              </w:numPr>
              <w:ind w:left="230" w:hanging="283"/>
              <w:jc w:val="both"/>
              <w:rPr>
                <w:rFonts w:ascii="Tahoma" w:hAnsi="Tahoma" w:cs="Tahoma"/>
              </w:rPr>
            </w:pPr>
            <w:r w:rsidRPr="00C535D6">
              <w:rPr>
                <w:rFonts w:ascii="Tahoma" w:hAnsi="Tahoma" w:cs="Tahoma"/>
                <w:b/>
                <w:bCs/>
              </w:rPr>
              <w:t>Upcoming Large-Scale Hydrogen Projects:</w:t>
            </w:r>
            <w:r w:rsidRPr="00C535D6">
              <w:rPr>
                <w:rFonts w:ascii="Tahoma" w:hAnsi="Tahoma" w:cs="Tahoma"/>
              </w:rPr>
              <w:t xml:space="preserve"> OIL is actively preparing for expanded hydrogen production and infrastructure development, including:</w:t>
            </w:r>
          </w:p>
          <w:p w14:paraId="41BA2D83" w14:textId="77777777" w:rsidR="00975EA2" w:rsidRPr="00C535D6" w:rsidRDefault="00975EA2" w:rsidP="00BA71B2">
            <w:pPr>
              <w:numPr>
                <w:ilvl w:val="1"/>
                <w:numId w:val="5"/>
              </w:numPr>
              <w:tabs>
                <w:tab w:val="clear" w:pos="1440"/>
              </w:tabs>
              <w:ind w:left="230" w:hanging="283"/>
              <w:jc w:val="both"/>
              <w:rPr>
                <w:rFonts w:ascii="Tahoma" w:hAnsi="Tahoma" w:cs="Tahoma"/>
              </w:rPr>
            </w:pPr>
            <w:r w:rsidRPr="00C535D6">
              <w:rPr>
                <w:rFonts w:ascii="Tahoma" w:hAnsi="Tahoma" w:cs="Tahoma"/>
                <w:b/>
                <w:bCs/>
              </w:rPr>
              <w:t xml:space="preserve">10 MW Green Hydrogen Plant at </w:t>
            </w:r>
            <w:proofErr w:type="spellStart"/>
            <w:r w:rsidRPr="00C535D6">
              <w:rPr>
                <w:rFonts w:ascii="Tahoma" w:hAnsi="Tahoma" w:cs="Tahoma"/>
                <w:b/>
                <w:bCs/>
              </w:rPr>
              <w:t>Duliajan</w:t>
            </w:r>
            <w:proofErr w:type="spellEnd"/>
            <w:r w:rsidRPr="00C535D6">
              <w:rPr>
                <w:rFonts w:ascii="Tahoma" w:hAnsi="Tahoma" w:cs="Tahoma"/>
                <w:b/>
                <w:bCs/>
              </w:rPr>
              <w:t xml:space="preserve">, Assam: </w:t>
            </w:r>
            <w:r w:rsidRPr="00C535D6">
              <w:rPr>
                <w:rFonts w:ascii="Tahoma" w:hAnsi="Tahoma" w:cs="Tahoma"/>
              </w:rPr>
              <w:t xml:space="preserve">A Detailed Project Report (DPR) for a 10 MW Green Hydrogen Plant at </w:t>
            </w:r>
            <w:proofErr w:type="spellStart"/>
            <w:r w:rsidRPr="00C535D6">
              <w:rPr>
                <w:rFonts w:ascii="Tahoma" w:hAnsi="Tahoma" w:cs="Tahoma"/>
              </w:rPr>
              <w:t>Duliajan</w:t>
            </w:r>
            <w:proofErr w:type="spellEnd"/>
            <w:r w:rsidRPr="00C535D6">
              <w:rPr>
                <w:rFonts w:ascii="Tahoma" w:hAnsi="Tahoma" w:cs="Tahoma"/>
              </w:rPr>
              <w:t>, Assam, to significantly boost green hydrogen capacity.</w:t>
            </w:r>
          </w:p>
          <w:p w14:paraId="1E70D9AD" w14:textId="77777777" w:rsidR="00975EA2" w:rsidRPr="00C535D6" w:rsidRDefault="00975EA2" w:rsidP="00BA71B2">
            <w:pPr>
              <w:numPr>
                <w:ilvl w:val="1"/>
                <w:numId w:val="5"/>
              </w:numPr>
              <w:tabs>
                <w:tab w:val="clear" w:pos="1440"/>
              </w:tabs>
              <w:ind w:left="230" w:hanging="283"/>
              <w:jc w:val="both"/>
              <w:rPr>
                <w:rFonts w:ascii="Tahoma" w:hAnsi="Tahoma" w:cs="Tahoma"/>
              </w:rPr>
            </w:pPr>
            <w:r w:rsidRPr="00C535D6">
              <w:rPr>
                <w:rFonts w:ascii="Tahoma" w:hAnsi="Tahoma" w:cs="Tahoma"/>
                <w:b/>
                <w:bCs/>
              </w:rPr>
              <w:t>Hydrogen dispensing stations</w:t>
            </w:r>
            <w:r w:rsidRPr="00C535D6">
              <w:rPr>
                <w:rFonts w:ascii="Tahoma" w:hAnsi="Tahoma" w:cs="Tahoma"/>
              </w:rPr>
              <w:t xml:space="preserve"> </w:t>
            </w:r>
            <w:r w:rsidRPr="00C535D6">
              <w:rPr>
                <w:rFonts w:ascii="Tahoma" w:hAnsi="Tahoma" w:cs="Tahoma"/>
                <w:b/>
                <w:bCs/>
              </w:rPr>
              <w:t>and</w:t>
            </w:r>
            <w:r w:rsidRPr="00C535D6">
              <w:rPr>
                <w:rFonts w:ascii="Tahoma" w:hAnsi="Tahoma" w:cs="Tahoma"/>
              </w:rPr>
              <w:t xml:space="preserve"> </w:t>
            </w:r>
            <w:r w:rsidRPr="00C535D6">
              <w:rPr>
                <w:rFonts w:ascii="Tahoma" w:hAnsi="Tahoma" w:cs="Tahoma"/>
                <w:b/>
                <w:bCs/>
              </w:rPr>
              <w:t xml:space="preserve">bunkering facilities: </w:t>
            </w:r>
            <w:r w:rsidRPr="00C535D6">
              <w:rPr>
                <w:rFonts w:ascii="Tahoma" w:hAnsi="Tahoma" w:cs="Tahoma"/>
              </w:rPr>
              <w:t>A Detailed Feasibility Report (DFR) for setting up hydrogen dispensing stations and bunkering facilities along National Waterways (NW1/NW2) and National Highway 37, enabling hydrogen adoption in transport and shipping sectors.</w:t>
            </w:r>
          </w:p>
          <w:p w14:paraId="6A5B8894" w14:textId="77777777" w:rsidR="00975EA2" w:rsidRPr="00C535D6" w:rsidRDefault="00975EA2" w:rsidP="00BA71B2">
            <w:pPr>
              <w:numPr>
                <w:ilvl w:val="1"/>
                <w:numId w:val="5"/>
              </w:numPr>
              <w:tabs>
                <w:tab w:val="clear" w:pos="1440"/>
              </w:tabs>
              <w:ind w:left="230" w:hanging="283"/>
              <w:jc w:val="both"/>
              <w:rPr>
                <w:rFonts w:ascii="Tahoma" w:hAnsi="Tahoma" w:cs="Tahoma"/>
              </w:rPr>
            </w:pPr>
            <w:r w:rsidRPr="00C535D6">
              <w:rPr>
                <w:rFonts w:ascii="Tahoma" w:hAnsi="Tahoma" w:cs="Tahoma"/>
                <w:b/>
                <w:bCs/>
              </w:rPr>
              <w:lastRenderedPageBreak/>
              <w:t>Expansion of Jorhat Green Hydrogen Plant:</w:t>
            </w:r>
            <w:r w:rsidRPr="00C535D6">
              <w:rPr>
                <w:rFonts w:ascii="Tahoma" w:hAnsi="Tahoma" w:cs="Tahoma"/>
              </w:rPr>
              <w:t xml:space="preserve"> A DFR for expanding the existing Jorhat Green Hydrogen Plant to enhance production efficiency and scale.</w:t>
            </w:r>
          </w:p>
          <w:p w14:paraId="1C2BC2CF" w14:textId="108212B8" w:rsidR="00975EA2" w:rsidRPr="00C535D6" w:rsidRDefault="00975EA2" w:rsidP="00BA71B2">
            <w:pPr>
              <w:pStyle w:val="ListParagraph"/>
              <w:numPr>
                <w:ilvl w:val="0"/>
                <w:numId w:val="7"/>
              </w:numPr>
              <w:ind w:left="230" w:hanging="283"/>
              <w:jc w:val="both"/>
              <w:rPr>
                <w:rFonts w:ascii="Tahoma" w:hAnsi="Tahoma" w:cs="Tahoma"/>
                <w:lang w:val="en-US"/>
              </w:rPr>
            </w:pPr>
            <w:r w:rsidRPr="00C535D6">
              <w:rPr>
                <w:rFonts w:ascii="Tahoma" w:hAnsi="Tahoma" w:cs="Tahoma"/>
                <w:b/>
                <w:bCs/>
              </w:rPr>
              <w:t>Strategic Collaboration for Green Hydrogen &amp; Ammonia Production:</w:t>
            </w:r>
            <w:r w:rsidRPr="00C535D6">
              <w:rPr>
                <w:rFonts w:ascii="Tahoma" w:hAnsi="Tahoma" w:cs="Tahoma"/>
              </w:rPr>
              <w:t xml:space="preserve"> OIL has signed an MoU with The Fertilizers and Chemicals Travancore Limited (FACT) to explore green hydrogen and its derivatives, jointly work on decarbonization initiatives, and develop clean energy solutions. As part of this partnership, OIL is planning to establish a 5 TPD Green Ammonia Plant, marking a crucial milestone in producing green hydrogen-based fertilizers and other derivatives.</w:t>
            </w:r>
          </w:p>
        </w:tc>
      </w:tr>
      <w:tr w:rsidR="00975EA2" w:rsidRPr="00C535D6" w14:paraId="65648DF5" w14:textId="77777777" w:rsidTr="00975EA2">
        <w:trPr>
          <w:trHeight w:val="1376"/>
        </w:trPr>
        <w:tc>
          <w:tcPr>
            <w:tcW w:w="2122" w:type="dxa"/>
          </w:tcPr>
          <w:p w14:paraId="01947609" w14:textId="3B5EA361" w:rsidR="00975EA2" w:rsidRPr="00C535D6" w:rsidRDefault="00975EA2" w:rsidP="00975EA2">
            <w:pPr>
              <w:ind w:right="34"/>
              <w:jc w:val="both"/>
              <w:rPr>
                <w:rFonts w:ascii="Tahoma" w:hAnsi="Tahoma" w:cs="Tahoma"/>
                <w:i/>
                <w:iCs/>
              </w:rPr>
            </w:pPr>
            <w:r w:rsidRPr="00C535D6">
              <w:rPr>
                <w:rFonts w:ascii="Tahoma" w:hAnsi="Tahoma" w:cs="Tahoma"/>
                <w:i/>
                <w:iCs/>
              </w:rPr>
              <w:lastRenderedPageBreak/>
              <w:t>Q.(</w:t>
            </w:r>
            <w:proofErr w:type="gramStart"/>
            <w:r w:rsidRPr="00C535D6">
              <w:rPr>
                <w:rFonts w:ascii="Tahoma" w:hAnsi="Tahoma" w:cs="Tahoma"/>
                <w:i/>
                <w:iCs/>
              </w:rPr>
              <w:t>b)  </w:t>
            </w:r>
            <w:r w:rsidRPr="00C535D6">
              <w:rPr>
                <w:rFonts w:ascii="Tahoma" w:hAnsi="Tahoma" w:cs="Tahoma"/>
                <w:i/>
                <w:iCs/>
                <w:lang w:val="en-US"/>
              </w:rPr>
              <w:t>How</w:t>
            </w:r>
            <w:proofErr w:type="gramEnd"/>
            <w:r w:rsidRPr="00C535D6">
              <w:rPr>
                <w:rFonts w:ascii="Tahoma" w:hAnsi="Tahoma" w:cs="Tahoma"/>
                <w:i/>
                <w:iCs/>
                <w:lang w:val="en-US"/>
              </w:rPr>
              <w:t xml:space="preserve"> is the Government ensuring fuel price stability amidst global crude oil price fluctuations; </w:t>
            </w:r>
          </w:p>
        </w:tc>
        <w:tc>
          <w:tcPr>
            <w:tcW w:w="7773" w:type="dxa"/>
          </w:tcPr>
          <w:p w14:paraId="36605B1B" w14:textId="4E3A5740" w:rsidR="00975EA2" w:rsidRPr="00C535D6" w:rsidRDefault="00975EA2" w:rsidP="00975EA2">
            <w:pPr>
              <w:spacing w:after="120"/>
              <w:jc w:val="both"/>
              <w:rPr>
                <w:rFonts w:ascii="Tahoma" w:eastAsia="Times New Roman" w:hAnsi="Tahoma" w:cs="Tahoma"/>
                <w:b/>
                <w:bCs/>
                <w:kern w:val="2"/>
                <w14:ligatures w14:val="standardContextual"/>
              </w:rPr>
            </w:pPr>
            <w:r w:rsidRPr="00C535D6">
              <w:rPr>
                <w:rFonts w:ascii="Tahoma" w:hAnsi="Tahoma" w:cs="Tahoma"/>
                <w:b/>
                <w:lang w:val="en-US"/>
              </w:rPr>
              <w:t>Answer to Q(b):</w:t>
            </w:r>
            <w:r w:rsidRPr="00C535D6">
              <w:rPr>
                <w:rFonts w:ascii="Tahoma" w:hAnsi="Tahoma" w:cs="Tahoma"/>
                <w:lang w:val="en-US"/>
              </w:rPr>
              <w:t xml:space="preserve"> </w:t>
            </w:r>
            <w:proofErr w:type="spellStart"/>
            <w:r w:rsidRPr="00C535D6">
              <w:rPr>
                <w:rFonts w:ascii="Tahoma" w:eastAsia="Times New Roman" w:hAnsi="Tahoma" w:cs="Tahoma"/>
                <w:b/>
                <w:bCs/>
                <w:kern w:val="2"/>
                <w14:ligatures w14:val="standardContextual"/>
              </w:rPr>
              <w:t>MoPNG</w:t>
            </w:r>
            <w:proofErr w:type="spellEnd"/>
            <w:r w:rsidRPr="00C535D6">
              <w:rPr>
                <w:rFonts w:ascii="Tahoma" w:eastAsia="Times New Roman" w:hAnsi="Tahoma" w:cs="Tahoma"/>
                <w:b/>
                <w:bCs/>
                <w:kern w:val="2"/>
                <w14:ligatures w14:val="standardContextual"/>
              </w:rPr>
              <w:t xml:space="preserve"> may reply suitably. </w:t>
            </w:r>
          </w:p>
          <w:p w14:paraId="3780DB29" w14:textId="6914DE07" w:rsidR="00975EA2" w:rsidRPr="00C535D6" w:rsidRDefault="00975EA2" w:rsidP="00975EA2">
            <w:pPr>
              <w:jc w:val="both"/>
              <w:rPr>
                <w:rFonts w:ascii="Tahoma" w:hAnsi="Tahoma" w:cs="Tahoma"/>
                <w:lang w:val="en-US"/>
              </w:rPr>
            </w:pPr>
          </w:p>
        </w:tc>
      </w:tr>
      <w:tr w:rsidR="00975EA2" w:rsidRPr="00C535D6" w14:paraId="1E711E51" w14:textId="77777777" w:rsidTr="00975EA2">
        <w:trPr>
          <w:trHeight w:val="593"/>
        </w:trPr>
        <w:tc>
          <w:tcPr>
            <w:tcW w:w="2122" w:type="dxa"/>
          </w:tcPr>
          <w:p w14:paraId="3CB25F14" w14:textId="48C7DE87" w:rsidR="00975EA2" w:rsidRPr="00C535D6" w:rsidRDefault="00975EA2" w:rsidP="00975EA2">
            <w:pPr>
              <w:ind w:right="34"/>
              <w:jc w:val="both"/>
              <w:rPr>
                <w:rFonts w:ascii="Tahoma" w:hAnsi="Tahoma" w:cs="Tahoma"/>
                <w:i/>
                <w:iCs/>
                <w:lang w:val="en-US"/>
              </w:rPr>
            </w:pPr>
            <w:r w:rsidRPr="00C535D6">
              <w:rPr>
                <w:rFonts w:ascii="Tahoma" w:hAnsi="Tahoma" w:cs="Tahoma"/>
                <w:i/>
                <w:iCs/>
              </w:rPr>
              <w:t>Q.(c)   </w:t>
            </w:r>
            <w:r w:rsidRPr="00C535D6">
              <w:rPr>
                <w:rFonts w:ascii="Tahoma" w:hAnsi="Tahoma" w:cs="Tahoma"/>
                <w:i/>
                <w:iCs/>
                <w:lang w:val="en-US"/>
              </w:rPr>
              <w:t>How is the ministry addressing environmental concerns related to oil and gas extraction and refining; and </w:t>
            </w:r>
          </w:p>
          <w:p w14:paraId="48799883" w14:textId="21B876CD" w:rsidR="00975EA2" w:rsidRPr="00C535D6" w:rsidRDefault="00975EA2" w:rsidP="00975EA2">
            <w:pPr>
              <w:ind w:right="34"/>
              <w:jc w:val="both"/>
              <w:rPr>
                <w:rFonts w:ascii="Tahoma" w:hAnsi="Tahoma" w:cs="Tahoma"/>
                <w:i/>
                <w:iCs/>
                <w:lang w:val="en-US"/>
              </w:rPr>
            </w:pPr>
          </w:p>
          <w:p w14:paraId="4F77E005" w14:textId="7BFA32BE" w:rsidR="00975EA2" w:rsidRPr="00C535D6" w:rsidRDefault="00975EA2" w:rsidP="00975EA2">
            <w:pPr>
              <w:ind w:right="34"/>
              <w:jc w:val="both"/>
              <w:rPr>
                <w:rFonts w:ascii="Tahoma" w:hAnsi="Tahoma" w:cs="Tahoma"/>
                <w:i/>
                <w:iCs/>
                <w:lang w:val="en-US"/>
              </w:rPr>
            </w:pPr>
          </w:p>
          <w:p w14:paraId="663AAB5E" w14:textId="21C40CD5" w:rsidR="00975EA2" w:rsidRPr="00C535D6" w:rsidRDefault="00975EA2" w:rsidP="00975EA2">
            <w:pPr>
              <w:ind w:right="34"/>
              <w:jc w:val="both"/>
              <w:rPr>
                <w:rFonts w:ascii="Tahoma" w:hAnsi="Tahoma" w:cs="Tahoma"/>
                <w:i/>
                <w:iCs/>
              </w:rPr>
            </w:pPr>
          </w:p>
        </w:tc>
        <w:tc>
          <w:tcPr>
            <w:tcW w:w="7773" w:type="dxa"/>
          </w:tcPr>
          <w:p w14:paraId="287CEB37" w14:textId="2F32227E" w:rsidR="00975EA2" w:rsidRPr="00C535D6" w:rsidRDefault="00975EA2" w:rsidP="00975EA2">
            <w:pPr>
              <w:spacing w:after="120"/>
              <w:jc w:val="both"/>
              <w:rPr>
                <w:rFonts w:ascii="Tahoma" w:eastAsia="Times New Roman" w:hAnsi="Tahoma" w:cs="Tahoma"/>
                <w:b/>
                <w:bCs/>
                <w:kern w:val="2"/>
                <w14:ligatures w14:val="standardContextual"/>
              </w:rPr>
            </w:pPr>
            <w:r w:rsidRPr="00C535D6">
              <w:rPr>
                <w:rFonts w:ascii="Tahoma" w:hAnsi="Tahoma" w:cs="Tahoma"/>
                <w:b/>
                <w:lang w:val="en-US"/>
              </w:rPr>
              <w:t>Answer to Q(c</w:t>
            </w:r>
            <w:proofErr w:type="gramStart"/>
            <w:r w:rsidRPr="00C535D6">
              <w:rPr>
                <w:rFonts w:ascii="Tahoma" w:hAnsi="Tahoma" w:cs="Tahoma"/>
                <w:b/>
                <w:lang w:val="en-US"/>
              </w:rPr>
              <w:t>) :</w:t>
            </w:r>
            <w:proofErr w:type="gramEnd"/>
            <w:r w:rsidRPr="00C535D6">
              <w:rPr>
                <w:rFonts w:ascii="Tahoma" w:hAnsi="Tahoma" w:cs="Tahoma"/>
                <w:lang w:val="en-US"/>
              </w:rPr>
              <w:t xml:space="preserve"> </w:t>
            </w:r>
            <w:proofErr w:type="spellStart"/>
            <w:r w:rsidRPr="00C535D6">
              <w:rPr>
                <w:rFonts w:ascii="Tahoma" w:eastAsia="Times New Roman" w:hAnsi="Tahoma" w:cs="Tahoma"/>
                <w:b/>
                <w:bCs/>
                <w:kern w:val="2"/>
                <w14:ligatures w14:val="standardContextual"/>
              </w:rPr>
              <w:t>MoPNG</w:t>
            </w:r>
            <w:proofErr w:type="spellEnd"/>
            <w:r w:rsidRPr="00C535D6">
              <w:rPr>
                <w:rFonts w:ascii="Tahoma" w:eastAsia="Times New Roman" w:hAnsi="Tahoma" w:cs="Tahoma"/>
                <w:b/>
                <w:bCs/>
                <w:kern w:val="2"/>
                <w14:ligatures w14:val="standardContextual"/>
              </w:rPr>
              <w:t xml:space="preserve"> may reply suitably. </w:t>
            </w:r>
          </w:p>
          <w:p w14:paraId="73CD1A26" w14:textId="4885C33E" w:rsidR="00975EA2" w:rsidRPr="00C535D6" w:rsidRDefault="00975EA2" w:rsidP="00975EA2">
            <w:pPr>
              <w:jc w:val="both"/>
              <w:rPr>
                <w:rFonts w:ascii="Tahoma" w:hAnsi="Tahoma" w:cs="Tahoma"/>
                <w:lang w:val="en-US"/>
              </w:rPr>
            </w:pPr>
            <w:r w:rsidRPr="00C535D6">
              <w:rPr>
                <w:rFonts w:ascii="Tahoma" w:hAnsi="Tahoma" w:cs="Tahoma"/>
                <w:lang w:val="en-US"/>
              </w:rPr>
              <w:t>As far as Oil India Limited (OIL) is concerned, the details are provided in Annexure-1.</w:t>
            </w:r>
          </w:p>
        </w:tc>
      </w:tr>
      <w:tr w:rsidR="00975EA2" w:rsidRPr="00C535D6" w14:paraId="75E49F7C" w14:textId="77777777" w:rsidTr="00975EA2">
        <w:trPr>
          <w:trHeight w:val="593"/>
        </w:trPr>
        <w:tc>
          <w:tcPr>
            <w:tcW w:w="2122" w:type="dxa"/>
          </w:tcPr>
          <w:p w14:paraId="72F25703" w14:textId="75037216" w:rsidR="00975EA2" w:rsidRPr="00C535D6" w:rsidRDefault="00975EA2" w:rsidP="00975EA2">
            <w:pPr>
              <w:ind w:right="34"/>
              <w:jc w:val="both"/>
              <w:rPr>
                <w:rFonts w:ascii="Tahoma" w:hAnsi="Tahoma" w:cs="Tahoma"/>
                <w:i/>
                <w:iCs/>
                <w:lang w:val="en-US"/>
              </w:rPr>
            </w:pPr>
            <w:r w:rsidRPr="00C535D6">
              <w:rPr>
                <w:rFonts w:ascii="Tahoma" w:hAnsi="Tahoma" w:cs="Tahoma"/>
                <w:i/>
                <w:iCs/>
              </w:rPr>
              <w:t xml:space="preserve">Q.(d) </w:t>
            </w:r>
            <w:r w:rsidRPr="00C535D6">
              <w:rPr>
                <w:rFonts w:ascii="Tahoma" w:hAnsi="Tahoma" w:cs="Tahoma"/>
                <w:i/>
                <w:iCs/>
                <w:lang w:val="en-US"/>
              </w:rPr>
              <w:t>What role does the petroleum sector play in achieving India’ s net-zero emissions target by 2070? </w:t>
            </w:r>
          </w:p>
          <w:p w14:paraId="1CDED4D5" w14:textId="2FDB31ED" w:rsidR="00975EA2" w:rsidRPr="00C535D6" w:rsidRDefault="00975EA2" w:rsidP="00975EA2">
            <w:pPr>
              <w:ind w:right="34"/>
              <w:jc w:val="both"/>
              <w:rPr>
                <w:rFonts w:ascii="Tahoma" w:hAnsi="Tahoma" w:cs="Tahoma"/>
                <w:i/>
                <w:iCs/>
              </w:rPr>
            </w:pPr>
          </w:p>
        </w:tc>
        <w:tc>
          <w:tcPr>
            <w:tcW w:w="7773" w:type="dxa"/>
          </w:tcPr>
          <w:p w14:paraId="68D0CA9E" w14:textId="40B01CAD" w:rsidR="00975EA2" w:rsidRPr="00C535D6" w:rsidRDefault="00975EA2" w:rsidP="00975EA2">
            <w:pPr>
              <w:spacing w:after="120"/>
              <w:jc w:val="both"/>
              <w:rPr>
                <w:rFonts w:ascii="Tahoma" w:eastAsia="Times New Roman" w:hAnsi="Tahoma" w:cs="Tahoma"/>
                <w:b/>
                <w:bCs/>
                <w:kern w:val="2"/>
                <w14:ligatures w14:val="standardContextual"/>
              </w:rPr>
            </w:pPr>
            <w:r w:rsidRPr="00C535D6">
              <w:rPr>
                <w:rFonts w:ascii="Tahoma" w:hAnsi="Tahoma" w:cs="Tahoma"/>
                <w:b/>
                <w:lang w:val="en-US"/>
              </w:rPr>
              <w:t>Answer to Q(d):</w:t>
            </w:r>
            <w:r w:rsidRPr="00C535D6">
              <w:rPr>
                <w:rFonts w:ascii="Tahoma" w:hAnsi="Tahoma" w:cs="Tahoma"/>
                <w:lang w:val="en-US"/>
              </w:rPr>
              <w:t xml:space="preserve"> </w:t>
            </w:r>
            <w:proofErr w:type="spellStart"/>
            <w:r w:rsidRPr="00C535D6">
              <w:rPr>
                <w:rFonts w:ascii="Tahoma" w:eastAsia="Times New Roman" w:hAnsi="Tahoma" w:cs="Tahoma"/>
                <w:b/>
                <w:bCs/>
                <w:kern w:val="2"/>
                <w14:ligatures w14:val="standardContextual"/>
              </w:rPr>
              <w:t>MoPNG</w:t>
            </w:r>
            <w:proofErr w:type="spellEnd"/>
            <w:r w:rsidRPr="00C535D6">
              <w:rPr>
                <w:rFonts w:ascii="Tahoma" w:eastAsia="Times New Roman" w:hAnsi="Tahoma" w:cs="Tahoma"/>
                <w:b/>
                <w:bCs/>
                <w:kern w:val="2"/>
                <w14:ligatures w14:val="standardContextual"/>
              </w:rPr>
              <w:t xml:space="preserve"> may reply suitably. </w:t>
            </w:r>
          </w:p>
          <w:p w14:paraId="2B97B417" w14:textId="6A2D9B36" w:rsidR="00975EA2" w:rsidRPr="00C535D6" w:rsidRDefault="00AC7A5D" w:rsidP="00975EA2">
            <w:pPr>
              <w:jc w:val="both"/>
              <w:rPr>
                <w:rFonts w:ascii="Tahoma" w:hAnsi="Tahoma" w:cs="Tahoma"/>
                <w:lang w:val="en-US"/>
              </w:rPr>
            </w:pPr>
            <w:r w:rsidRPr="00C535D6">
              <w:rPr>
                <w:rFonts w:ascii="Tahoma" w:hAnsi="Tahoma" w:cs="Tahoma"/>
                <w:lang w:val="en-US"/>
              </w:rPr>
              <w:t>As far as Oil India Limited (OIL) is concerned, the details are provided in Annexure-2.</w:t>
            </w:r>
          </w:p>
        </w:tc>
      </w:tr>
    </w:tbl>
    <w:p w14:paraId="23352F1B" w14:textId="5C52352F" w:rsidR="00F211B3" w:rsidRPr="00C535D6" w:rsidRDefault="00931D33" w:rsidP="00875C7A">
      <w:pPr>
        <w:spacing w:after="0"/>
        <w:ind w:right="-540"/>
        <w:jc w:val="right"/>
        <w:rPr>
          <w:rFonts w:ascii="Tahoma" w:hAnsi="Tahoma" w:cs="Tahoma"/>
          <w:lang w:val="en-US"/>
        </w:rPr>
      </w:pPr>
      <w:r w:rsidRPr="00C535D6">
        <w:rPr>
          <w:rFonts w:ascii="Tahoma" w:hAnsi="Tahoma" w:cs="Tahoma"/>
          <w:lang w:val="en-US"/>
        </w:rPr>
        <w:t>Yours faithfully,</w:t>
      </w:r>
      <w:r w:rsidR="00640F05" w:rsidRPr="00C535D6">
        <w:rPr>
          <w:rFonts w:ascii="Tahoma" w:hAnsi="Tahoma" w:cs="Tahoma"/>
          <w:lang w:val="en-US"/>
        </w:rPr>
        <w:t xml:space="preserve">    </w:t>
      </w:r>
    </w:p>
    <w:p w14:paraId="4A5CE863" w14:textId="77777777" w:rsidR="00931D33" w:rsidRPr="00C535D6" w:rsidRDefault="00931D33" w:rsidP="00875C7A">
      <w:pPr>
        <w:spacing w:after="0" w:line="240" w:lineRule="auto"/>
        <w:ind w:right="-540"/>
        <w:jc w:val="right"/>
        <w:rPr>
          <w:rFonts w:ascii="Tahoma" w:hAnsi="Tahoma" w:cs="Tahoma"/>
          <w:u w:val="single"/>
          <w:lang w:val="en-US"/>
        </w:rPr>
      </w:pPr>
      <w:r w:rsidRPr="00C535D6">
        <w:rPr>
          <w:rFonts w:ascii="Tahoma" w:hAnsi="Tahoma" w:cs="Tahoma"/>
          <w:u w:val="single"/>
          <w:lang w:val="en-US"/>
        </w:rPr>
        <w:t>OIL INDIA LIMITED</w:t>
      </w:r>
    </w:p>
    <w:p w14:paraId="694C060A" w14:textId="77777777" w:rsidR="00506AF9" w:rsidRPr="00C535D6" w:rsidRDefault="00506AF9" w:rsidP="00875C7A">
      <w:pPr>
        <w:spacing w:after="0" w:line="240" w:lineRule="auto"/>
        <w:ind w:right="-540"/>
        <w:jc w:val="right"/>
        <w:rPr>
          <w:rFonts w:ascii="Tahoma" w:hAnsi="Tahoma" w:cs="Tahoma"/>
          <w:lang w:val="en-US"/>
        </w:rPr>
      </w:pPr>
    </w:p>
    <w:p w14:paraId="249092F0" w14:textId="77777777" w:rsidR="00612609" w:rsidRPr="00C535D6" w:rsidRDefault="00612609" w:rsidP="00875C7A">
      <w:pPr>
        <w:spacing w:after="0" w:line="240" w:lineRule="auto"/>
        <w:ind w:right="-540"/>
        <w:jc w:val="right"/>
        <w:rPr>
          <w:rFonts w:ascii="Tahoma" w:hAnsi="Tahoma" w:cs="Tahoma"/>
          <w:lang w:val="en-US"/>
        </w:rPr>
      </w:pPr>
    </w:p>
    <w:p w14:paraId="42CD31FE" w14:textId="77777777" w:rsidR="00BF4249" w:rsidRPr="00C535D6" w:rsidRDefault="00BF4249" w:rsidP="00BF4249">
      <w:pPr>
        <w:spacing w:after="0"/>
        <w:ind w:right="-540"/>
        <w:jc w:val="right"/>
        <w:rPr>
          <w:rFonts w:ascii="Tahoma" w:hAnsi="Tahoma" w:cs="Tahoma"/>
          <w:b/>
          <w:lang w:val="en-US"/>
        </w:rPr>
      </w:pPr>
      <w:r w:rsidRPr="00C535D6">
        <w:rPr>
          <w:rFonts w:ascii="Tahoma" w:hAnsi="Tahoma" w:cs="Tahoma"/>
          <w:b/>
          <w:lang w:val="en-US"/>
        </w:rPr>
        <w:t>(</w:t>
      </w:r>
      <w:r w:rsidRPr="00C535D6">
        <w:rPr>
          <w:rFonts w:ascii="Tahoma" w:hAnsi="Tahoma" w:cs="Tahoma"/>
          <w:b/>
          <w:color w:val="000000"/>
        </w:rPr>
        <w:t>Kishore Kumar Das</w:t>
      </w:r>
      <w:r w:rsidRPr="00C535D6">
        <w:rPr>
          <w:rFonts w:ascii="Tahoma" w:hAnsi="Tahoma" w:cs="Tahoma"/>
          <w:b/>
          <w:lang w:val="en-US"/>
        </w:rPr>
        <w:t>)</w:t>
      </w:r>
    </w:p>
    <w:p w14:paraId="5503B726" w14:textId="77777777" w:rsidR="00BF4249" w:rsidRPr="00C535D6" w:rsidRDefault="00BF4249" w:rsidP="00BF4249">
      <w:pPr>
        <w:spacing w:after="0"/>
        <w:ind w:right="-540"/>
        <w:jc w:val="right"/>
        <w:rPr>
          <w:rFonts w:ascii="Tahoma" w:hAnsi="Tahoma" w:cs="Tahoma"/>
          <w:lang w:val="en-US"/>
        </w:rPr>
      </w:pPr>
      <w:r w:rsidRPr="00C535D6">
        <w:rPr>
          <w:rFonts w:ascii="Tahoma" w:hAnsi="Tahoma" w:cs="Tahoma"/>
          <w:lang w:val="en-US"/>
        </w:rPr>
        <w:t>Chief General Manager (Planning)</w:t>
      </w:r>
    </w:p>
    <w:p w14:paraId="1A954EF1" w14:textId="0C839438" w:rsidR="00F26CC7" w:rsidRPr="00C535D6" w:rsidRDefault="00F26CC7" w:rsidP="00875C7A">
      <w:pPr>
        <w:spacing w:after="0" w:line="240" w:lineRule="auto"/>
        <w:ind w:right="-540"/>
        <w:jc w:val="right"/>
        <w:rPr>
          <w:rFonts w:ascii="Tahoma" w:hAnsi="Tahoma" w:cs="Tahoma"/>
          <w:b/>
          <w:u w:val="single"/>
          <w:lang w:val="en-US"/>
        </w:rPr>
      </w:pPr>
      <w:r w:rsidRPr="00C535D6">
        <w:rPr>
          <w:rFonts w:ascii="Tahoma" w:hAnsi="Tahoma" w:cs="Tahoma"/>
          <w:b/>
          <w:u w:val="single"/>
          <w:lang w:val="en-US"/>
        </w:rPr>
        <w:t>For Chairman &amp; Managing Director</w:t>
      </w:r>
    </w:p>
    <w:p w14:paraId="2ED9DCF2" w14:textId="76FDF705" w:rsidR="002552DD" w:rsidRPr="00C535D6" w:rsidRDefault="002552DD" w:rsidP="00875C7A">
      <w:pPr>
        <w:spacing w:after="0" w:line="240" w:lineRule="auto"/>
        <w:ind w:right="-540"/>
        <w:jc w:val="right"/>
        <w:rPr>
          <w:rFonts w:ascii="Tahoma" w:hAnsi="Tahoma" w:cs="Tahoma"/>
          <w:b/>
          <w:u w:val="single"/>
          <w:lang w:val="en-US"/>
        </w:rPr>
      </w:pPr>
    </w:p>
    <w:p w14:paraId="07FA631F" w14:textId="2BB949BF" w:rsidR="002552DD" w:rsidRPr="00C535D6" w:rsidRDefault="002552DD" w:rsidP="00875C7A">
      <w:pPr>
        <w:spacing w:after="0" w:line="240" w:lineRule="auto"/>
        <w:ind w:right="-540"/>
        <w:jc w:val="right"/>
        <w:rPr>
          <w:rFonts w:ascii="Tahoma" w:hAnsi="Tahoma" w:cs="Tahoma"/>
          <w:b/>
          <w:u w:val="single"/>
          <w:lang w:val="en-US"/>
        </w:rPr>
      </w:pPr>
    </w:p>
    <w:p w14:paraId="7E4EE1AD" w14:textId="33349A04" w:rsidR="002552DD" w:rsidRPr="00C535D6" w:rsidRDefault="002552DD" w:rsidP="00875C7A">
      <w:pPr>
        <w:spacing w:after="0" w:line="240" w:lineRule="auto"/>
        <w:ind w:right="-540"/>
        <w:jc w:val="right"/>
        <w:rPr>
          <w:rFonts w:ascii="Tahoma" w:hAnsi="Tahoma" w:cs="Tahoma"/>
          <w:b/>
          <w:u w:val="single"/>
          <w:lang w:val="en-US"/>
        </w:rPr>
      </w:pPr>
    </w:p>
    <w:p w14:paraId="04056226" w14:textId="5D930559" w:rsidR="002552DD" w:rsidRPr="00C535D6" w:rsidRDefault="002552DD" w:rsidP="00875C7A">
      <w:pPr>
        <w:spacing w:after="0" w:line="240" w:lineRule="auto"/>
        <w:ind w:right="-540"/>
        <w:jc w:val="right"/>
        <w:rPr>
          <w:rFonts w:ascii="Tahoma" w:hAnsi="Tahoma" w:cs="Tahoma"/>
          <w:b/>
          <w:u w:val="single"/>
          <w:lang w:val="en-US"/>
        </w:rPr>
      </w:pPr>
    </w:p>
    <w:p w14:paraId="6C41145A" w14:textId="17B6A58D" w:rsidR="002552DD" w:rsidRPr="00C535D6" w:rsidRDefault="002552DD" w:rsidP="00875C7A">
      <w:pPr>
        <w:spacing w:after="0" w:line="240" w:lineRule="auto"/>
        <w:ind w:right="-540"/>
        <w:jc w:val="right"/>
        <w:rPr>
          <w:rFonts w:ascii="Tahoma" w:hAnsi="Tahoma" w:cs="Tahoma"/>
          <w:b/>
          <w:u w:val="single"/>
          <w:lang w:val="en-US"/>
        </w:rPr>
      </w:pPr>
    </w:p>
    <w:p w14:paraId="54F9D894" w14:textId="0FF6951D" w:rsidR="002552DD" w:rsidRPr="00C535D6" w:rsidRDefault="002552DD" w:rsidP="00875C7A">
      <w:pPr>
        <w:spacing w:after="0" w:line="240" w:lineRule="auto"/>
        <w:ind w:right="-540"/>
        <w:jc w:val="right"/>
        <w:rPr>
          <w:rFonts w:ascii="Tahoma" w:hAnsi="Tahoma" w:cs="Tahoma"/>
          <w:b/>
          <w:u w:val="single"/>
          <w:lang w:val="en-US"/>
        </w:rPr>
      </w:pPr>
    </w:p>
    <w:p w14:paraId="01C329DE" w14:textId="3729E332" w:rsidR="002552DD" w:rsidRPr="00C535D6" w:rsidRDefault="002552DD" w:rsidP="00875C7A">
      <w:pPr>
        <w:spacing w:after="0" w:line="240" w:lineRule="auto"/>
        <w:ind w:right="-540"/>
        <w:jc w:val="right"/>
        <w:rPr>
          <w:rFonts w:ascii="Tahoma" w:hAnsi="Tahoma" w:cs="Tahoma"/>
          <w:b/>
          <w:u w:val="single"/>
          <w:lang w:val="en-US"/>
        </w:rPr>
      </w:pPr>
    </w:p>
    <w:p w14:paraId="5CFDBBD3" w14:textId="0D1B6326" w:rsidR="002552DD" w:rsidRPr="00C535D6" w:rsidRDefault="002552DD" w:rsidP="00875C7A">
      <w:pPr>
        <w:spacing w:after="0" w:line="240" w:lineRule="auto"/>
        <w:ind w:right="-540"/>
        <w:jc w:val="right"/>
        <w:rPr>
          <w:rFonts w:ascii="Tahoma" w:hAnsi="Tahoma" w:cs="Tahoma"/>
          <w:b/>
          <w:u w:val="single"/>
          <w:lang w:val="en-US"/>
        </w:rPr>
      </w:pPr>
    </w:p>
    <w:p w14:paraId="6EB765F2" w14:textId="0CCED726" w:rsidR="002552DD" w:rsidRPr="00C535D6" w:rsidRDefault="002552DD" w:rsidP="00875C7A">
      <w:pPr>
        <w:spacing w:after="0" w:line="240" w:lineRule="auto"/>
        <w:ind w:right="-540"/>
        <w:jc w:val="right"/>
        <w:rPr>
          <w:rFonts w:ascii="Tahoma" w:hAnsi="Tahoma" w:cs="Tahoma"/>
          <w:b/>
          <w:u w:val="single"/>
          <w:lang w:val="en-US"/>
        </w:rPr>
      </w:pPr>
    </w:p>
    <w:p w14:paraId="7620855F" w14:textId="58A99308" w:rsidR="002552DD" w:rsidRPr="00C535D6" w:rsidRDefault="002552DD" w:rsidP="00875C7A">
      <w:pPr>
        <w:spacing w:after="0" w:line="240" w:lineRule="auto"/>
        <w:ind w:right="-540"/>
        <w:jc w:val="right"/>
        <w:rPr>
          <w:rFonts w:ascii="Tahoma" w:hAnsi="Tahoma" w:cs="Tahoma"/>
          <w:b/>
          <w:u w:val="single"/>
          <w:lang w:val="en-US"/>
        </w:rPr>
      </w:pPr>
    </w:p>
    <w:p w14:paraId="7C7A8E1E" w14:textId="04AB0A8A" w:rsidR="002552DD" w:rsidRPr="00C535D6" w:rsidRDefault="002552DD" w:rsidP="00875C7A">
      <w:pPr>
        <w:spacing w:after="0" w:line="240" w:lineRule="auto"/>
        <w:ind w:right="-540"/>
        <w:jc w:val="right"/>
        <w:rPr>
          <w:rFonts w:ascii="Tahoma" w:hAnsi="Tahoma" w:cs="Tahoma"/>
          <w:b/>
          <w:u w:val="single"/>
          <w:lang w:val="en-US"/>
        </w:rPr>
      </w:pPr>
    </w:p>
    <w:p w14:paraId="30C00A81" w14:textId="525FBD72" w:rsidR="002552DD" w:rsidRPr="00C535D6" w:rsidRDefault="002552DD" w:rsidP="00875C7A">
      <w:pPr>
        <w:spacing w:after="0" w:line="240" w:lineRule="auto"/>
        <w:ind w:right="-540"/>
        <w:jc w:val="right"/>
        <w:rPr>
          <w:rFonts w:ascii="Tahoma" w:hAnsi="Tahoma" w:cs="Tahoma"/>
          <w:b/>
          <w:u w:val="single"/>
          <w:lang w:val="en-US"/>
        </w:rPr>
      </w:pPr>
    </w:p>
    <w:p w14:paraId="3DF39C4D" w14:textId="45C0004D" w:rsidR="002552DD" w:rsidRPr="00C535D6" w:rsidRDefault="002552DD" w:rsidP="00875C7A">
      <w:pPr>
        <w:spacing w:after="0" w:line="240" w:lineRule="auto"/>
        <w:ind w:right="-540"/>
        <w:jc w:val="right"/>
        <w:rPr>
          <w:rFonts w:ascii="Tahoma" w:hAnsi="Tahoma" w:cs="Tahoma"/>
          <w:b/>
          <w:u w:val="single"/>
          <w:lang w:val="en-US"/>
        </w:rPr>
      </w:pPr>
    </w:p>
    <w:p w14:paraId="71D86B01" w14:textId="168DE7D2" w:rsidR="002552DD" w:rsidRPr="00C535D6" w:rsidRDefault="002552DD" w:rsidP="00875C7A">
      <w:pPr>
        <w:spacing w:after="0" w:line="240" w:lineRule="auto"/>
        <w:ind w:right="-540"/>
        <w:jc w:val="right"/>
        <w:rPr>
          <w:rFonts w:ascii="Tahoma" w:hAnsi="Tahoma" w:cs="Tahoma"/>
          <w:b/>
          <w:u w:val="single"/>
          <w:lang w:val="en-US"/>
        </w:rPr>
      </w:pPr>
    </w:p>
    <w:p w14:paraId="5D0330D7" w14:textId="5E7581DE" w:rsidR="002552DD" w:rsidRPr="00C535D6" w:rsidRDefault="002552DD" w:rsidP="00875C7A">
      <w:pPr>
        <w:spacing w:after="0" w:line="240" w:lineRule="auto"/>
        <w:ind w:right="-540"/>
        <w:jc w:val="right"/>
        <w:rPr>
          <w:rFonts w:ascii="Tahoma" w:hAnsi="Tahoma" w:cs="Tahoma"/>
          <w:b/>
          <w:u w:val="single"/>
          <w:lang w:val="en-US"/>
        </w:rPr>
      </w:pPr>
    </w:p>
    <w:p w14:paraId="5D0412B7" w14:textId="004ED3FF" w:rsidR="002552DD" w:rsidRPr="00C535D6" w:rsidRDefault="002552DD" w:rsidP="00875C7A">
      <w:pPr>
        <w:spacing w:after="0" w:line="240" w:lineRule="auto"/>
        <w:ind w:right="-540"/>
        <w:jc w:val="right"/>
        <w:rPr>
          <w:rFonts w:ascii="Tahoma" w:hAnsi="Tahoma" w:cs="Tahoma"/>
          <w:b/>
          <w:u w:val="single"/>
          <w:lang w:val="en-US"/>
        </w:rPr>
      </w:pPr>
    </w:p>
    <w:p w14:paraId="6B27851F" w14:textId="662AEBE6" w:rsidR="002552DD" w:rsidRPr="00C535D6" w:rsidRDefault="002552DD" w:rsidP="00875C7A">
      <w:pPr>
        <w:spacing w:after="0" w:line="240" w:lineRule="auto"/>
        <w:ind w:right="-540"/>
        <w:jc w:val="right"/>
        <w:rPr>
          <w:rFonts w:ascii="Tahoma" w:hAnsi="Tahoma" w:cs="Tahoma"/>
          <w:b/>
          <w:u w:val="single"/>
          <w:lang w:val="en-US"/>
        </w:rPr>
      </w:pPr>
    </w:p>
    <w:p w14:paraId="17A8C587" w14:textId="40AE7FE5" w:rsidR="002552DD" w:rsidRPr="00C535D6" w:rsidRDefault="002552DD" w:rsidP="00875C7A">
      <w:pPr>
        <w:spacing w:after="0" w:line="240" w:lineRule="auto"/>
        <w:ind w:right="-540"/>
        <w:jc w:val="right"/>
        <w:rPr>
          <w:rFonts w:ascii="Tahoma" w:hAnsi="Tahoma" w:cs="Tahoma"/>
          <w:b/>
          <w:u w:val="single"/>
          <w:lang w:val="en-US"/>
        </w:rPr>
      </w:pPr>
    </w:p>
    <w:p w14:paraId="016D4259" w14:textId="5796EEC0" w:rsidR="002552DD" w:rsidRPr="00C535D6" w:rsidRDefault="002552DD" w:rsidP="00875C7A">
      <w:pPr>
        <w:spacing w:after="0" w:line="240" w:lineRule="auto"/>
        <w:ind w:right="-540"/>
        <w:jc w:val="right"/>
        <w:rPr>
          <w:rFonts w:ascii="Tahoma" w:hAnsi="Tahoma" w:cs="Tahoma"/>
          <w:b/>
          <w:u w:val="single"/>
          <w:lang w:val="en-US"/>
        </w:rPr>
      </w:pPr>
    </w:p>
    <w:p w14:paraId="54523236" w14:textId="705D2D96" w:rsidR="002552DD" w:rsidRPr="00C535D6" w:rsidRDefault="002552DD" w:rsidP="00875C7A">
      <w:pPr>
        <w:spacing w:after="0" w:line="240" w:lineRule="auto"/>
        <w:ind w:right="-540"/>
        <w:jc w:val="right"/>
        <w:rPr>
          <w:rFonts w:ascii="Tahoma" w:hAnsi="Tahoma" w:cs="Tahoma"/>
          <w:b/>
          <w:u w:val="single"/>
          <w:lang w:val="en-US"/>
        </w:rPr>
      </w:pPr>
    </w:p>
    <w:p w14:paraId="41AAC9E1" w14:textId="500F9647" w:rsidR="002552DD" w:rsidRPr="00C535D6" w:rsidRDefault="002552DD" w:rsidP="00875C7A">
      <w:pPr>
        <w:spacing w:after="0" w:line="240" w:lineRule="auto"/>
        <w:ind w:right="-540"/>
        <w:jc w:val="right"/>
        <w:rPr>
          <w:rFonts w:ascii="Tahoma" w:hAnsi="Tahoma" w:cs="Tahoma"/>
          <w:b/>
          <w:u w:val="single"/>
          <w:lang w:val="en-US"/>
        </w:rPr>
      </w:pPr>
    </w:p>
    <w:p w14:paraId="0104FDF5" w14:textId="3450B0E4" w:rsidR="002552DD" w:rsidRPr="00C535D6" w:rsidRDefault="002552DD" w:rsidP="00875C7A">
      <w:pPr>
        <w:spacing w:after="0" w:line="240" w:lineRule="auto"/>
        <w:ind w:right="-540"/>
        <w:jc w:val="right"/>
        <w:rPr>
          <w:rFonts w:ascii="Tahoma" w:hAnsi="Tahoma" w:cs="Tahoma"/>
          <w:b/>
          <w:u w:val="single"/>
          <w:lang w:val="en-US"/>
        </w:rPr>
      </w:pPr>
    </w:p>
    <w:p w14:paraId="169EF63E" w14:textId="5E9AEAD0" w:rsidR="002552DD" w:rsidRPr="00C535D6" w:rsidRDefault="002552DD" w:rsidP="002552DD">
      <w:pPr>
        <w:spacing w:after="0" w:line="240" w:lineRule="auto"/>
        <w:ind w:right="-540"/>
        <w:jc w:val="center"/>
        <w:rPr>
          <w:rFonts w:ascii="Tahoma" w:hAnsi="Tahoma" w:cs="Tahoma"/>
          <w:b/>
          <w:u w:val="single"/>
          <w:lang w:val="en-US"/>
        </w:rPr>
      </w:pPr>
      <w:r w:rsidRPr="00C535D6">
        <w:rPr>
          <w:rFonts w:ascii="Tahoma" w:hAnsi="Tahoma" w:cs="Tahoma"/>
          <w:b/>
          <w:u w:val="single"/>
          <w:lang w:val="en-US"/>
        </w:rPr>
        <w:t>Annexure-I</w:t>
      </w:r>
    </w:p>
    <w:p w14:paraId="2140F6DE" w14:textId="77777777" w:rsidR="002552DD" w:rsidRPr="00C535D6" w:rsidRDefault="002552DD" w:rsidP="002552DD">
      <w:pPr>
        <w:pStyle w:val="BodyText"/>
        <w:spacing w:line="276" w:lineRule="auto"/>
        <w:ind w:left="720"/>
        <w:rPr>
          <w:rFonts w:cs="Tahoma"/>
          <w:sz w:val="22"/>
          <w:szCs w:val="22"/>
          <w:lang w:val="en-GB"/>
        </w:rPr>
      </w:pPr>
      <w:r w:rsidRPr="00C535D6">
        <w:rPr>
          <w:rFonts w:cs="Tahoma"/>
          <w:sz w:val="22"/>
          <w:szCs w:val="22"/>
          <w:lang w:val="en-GB"/>
        </w:rPr>
        <w:t xml:space="preserve">Oil India Limited (OIL) carries out its operations by adopting a robust Environmental Management System, which continually evolves and responds to the changing needs and emerging operational requirements. The Environment management system of OIL is built under the framework of laid down norms, Acts, Rules, Guidelines, Recommended practices of Regulators/ Statutory bodies/ Licensing Authorities etc. </w:t>
      </w:r>
    </w:p>
    <w:p w14:paraId="544B5A3F" w14:textId="77777777" w:rsidR="002552DD" w:rsidRPr="00C535D6" w:rsidRDefault="002552DD" w:rsidP="002552DD">
      <w:pPr>
        <w:pStyle w:val="ListParagraph"/>
        <w:spacing w:after="0"/>
        <w:jc w:val="both"/>
        <w:rPr>
          <w:rFonts w:ascii="Tahoma" w:hAnsi="Tahoma" w:cs="Tahoma"/>
          <w:b/>
          <w:bCs/>
          <w:color w:val="000000" w:themeColor="text1"/>
        </w:rPr>
      </w:pPr>
    </w:p>
    <w:p w14:paraId="69D1F42F" w14:textId="77777777" w:rsidR="002552DD" w:rsidRPr="00C535D6" w:rsidRDefault="002552DD" w:rsidP="002552DD">
      <w:pPr>
        <w:pStyle w:val="BodyText"/>
        <w:spacing w:line="276" w:lineRule="auto"/>
        <w:ind w:left="720"/>
        <w:rPr>
          <w:rFonts w:cs="Tahoma"/>
          <w:sz w:val="22"/>
          <w:szCs w:val="22"/>
          <w:lang w:val="en-GB"/>
        </w:rPr>
      </w:pPr>
      <w:r w:rsidRPr="00C535D6">
        <w:rPr>
          <w:rFonts w:cs="Tahoma"/>
          <w:sz w:val="22"/>
          <w:szCs w:val="22"/>
          <w:lang w:val="en-GB"/>
        </w:rPr>
        <w:t>OIL lays stress on maintaining highest standards of environmental protection.</w:t>
      </w:r>
    </w:p>
    <w:p w14:paraId="36918BFC" w14:textId="77777777" w:rsidR="002552DD" w:rsidRPr="00C535D6" w:rsidRDefault="002552DD" w:rsidP="002552DD">
      <w:pPr>
        <w:pStyle w:val="ListParagraph"/>
        <w:tabs>
          <w:tab w:val="left" w:pos="540"/>
        </w:tabs>
        <w:ind w:left="0"/>
        <w:jc w:val="both"/>
        <w:rPr>
          <w:rFonts w:ascii="Tahoma" w:hAnsi="Tahoma" w:cs="Tahoma"/>
          <w:b/>
          <w:u w:val="single"/>
        </w:rPr>
      </w:pPr>
    </w:p>
    <w:p w14:paraId="08B42562" w14:textId="77777777" w:rsidR="002552DD" w:rsidRPr="00C535D6" w:rsidRDefault="002552DD" w:rsidP="00BA71B2">
      <w:pPr>
        <w:pStyle w:val="ListParagraph"/>
        <w:numPr>
          <w:ilvl w:val="0"/>
          <w:numId w:val="11"/>
        </w:numPr>
        <w:tabs>
          <w:tab w:val="left" w:pos="540"/>
        </w:tabs>
        <w:spacing w:after="160"/>
        <w:ind w:left="0" w:firstLine="0"/>
        <w:contextualSpacing w:val="0"/>
        <w:jc w:val="both"/>
        <w:rPr>
          <w:rFonts w:ascii="Tahoma" w:eastAsia="Times New Roman" w:hAnsi="Tahoma" w:cs="Tahoma"/>
          <w:b/>
        </w:rPr>
      </w:pPr>
      <w:r w:rsidRPr="00C535D6">
        <w:rPr>
          <w:rFonts w:ascii="Tahoma" w:eastAsia="Times New Roman" w:hAnsi="Tahoma" w:cs="Tahoma"/>
          <w:b/>
          <w:u w:val="single"/>
        </w:rPr>
        <w:t>Improvised Sludge treatment system</w:t>
      </w:r>
      <w:r w:rsidRPr="00C535D6">
        <w:rPr>
          <w:rFonts w:ascii="Tahoma" w:eastAsia="Times New Roman" w:hAnsi="Tahoma" w:cs="Tahoma"/>
          <w:b/>
        </w:rPr>
        <w:t xml:space="preserve">: </w:t>
      </w:r>
    </w:p>
    <w:p w14:paraId="020AC41F" w14:textId="77777777" w:rsidR="002552DD" w:rsidRPr="00C535D6" w:rsidRDefault="002552DD" w:rsidP="002552DD">
      <w:pPr>
        <w:pStyle w:val="ListParagraph"/>
        <w:spacing w:after="0"/>
        <w:ind w:left="0"/>
        <w:contextualSpacing w:val="0"/>
        <w:jc w:val="both"/>
        <w:rPr>
          <w:rFonts w:ascii="Tahoma" w:hAnsi="Tahoma" w:cs="Tahoma"/>
          <w:lang w:val="en-US"/>
        </w:rPr>
      </w:pPr>
      <w:r w:rsidRPr="00C535D6">
        <w:rPr>
          <w:rFonts w:ascii="Tahoma" w:hAnsi="Tahoma" w:cs="Tahoma"/>
        </w:rPr>
        <w:t xml:space="preserve">OIL continuously strives to reduce its footprint on the environment, in this regard emphasis is given on waste minimization or recycling. Accordingly, Oily Sludge generated at various installations are collected, transferred, and processed at Sludge Processing Plant near </w:t>
      </w:r>
      <w:proofErr w:type="spellStart"/>
      <w:r w:rsidRPr="00C535D6">
        <w:rPr>
          <w:rFonts w:ascii="Tahoma" w:hAnsi="Tahoma" w:cs="Tahoma"/>
        </w:rPr>
        <w:t>Dikom</w:t>
      </w:r>
      <w:proofErr w:type="spellEnd"/>
      <w:r w:rsidRPr="00C535D6">
        <w:rPr>
          <w:rFonts w:ascii="Tahoma" w:hAnsi="Tahoma" w:cs="Tahoma"/>
        </w:rPr>
        <w:t xml:space="preserve"> Well#15 in Assam. </w:t>
      </w:r>
      <w:r w:rsidRPr="00C535D6">
        <w:rPr>
          <w:rFonts w:ascii="Tahoma" w:hAnsi="Tahoma" w:cs="Tahoma"/>
          <w:lang w:val="en-US"/>
        </w:rPr>
        <w:t xml:space="preserve">The job also involves transportation of Oily Sludge kept at drums from various installations of OIL to the Sludge Processing Plant Established near </w:t>
      </w:r>
      <w:proofErr w:type="spellStart"/>
      <w:r w:rsidRPr="00C535D6">
        <w:rPr>
          <w:rFonts w:ascii="Tahoma" w:hAnsi="Tahoma" w:cs="Tahoma"/>
          <w:lang w:val="en-US"/>
        </w:rPr>
        <w:t>Dikom</w:t>
      </w:r>
      <w:proofErr w:type="spellEnd"/>
      <w:r w:rsidRPr="00C535D6">
        <w:rPr>
          <w:rFonts w:ascii="Tahoma" w:hAnsi="Tahoma" w:cs="Tahoma"/>
          <w:lang w:val="en-US"/>
        </w:rPr>
        <w:t xml:space="preserve"> Well# 15 plinth by trucks.  </w:t>
      </w:r>
      <w:r w:rsidRPr="00C535D6">
        <w:rPr>
          <w:rFonts w:ascii="Tahoma" w:hAnsi="Tahoma" w:cs="Tahoma"/>
        </w:rPr>
        <w:t xml:space="preserve">About 20% of Crude Oil is recovered from the process and the same is pumped to </w:t>
      </w:r>
      <w:proofErr w:type="spellStart"/>
      <w:r w:rsidRPr="00C535D6">
        <w:rPr>
          <w:rFonts w:ascii="Tahoma" w:hAnsi="Tahoma" w:cs="Tahoma"/>
        </w:rPr>
        <w:t>Dikom</w:t>
      </w:r>
      <w:proofErr w:type="spellEnd"/>
      <w:r w:rsidRPr="00C535D6">
        <w:rPr>
          <w:rFonts w:ascii="Tahoma" w:hAnsi="Tahoma" w:cs="Tahoma"/>
        </w:rPr>
        <w:t xml:space="preserve"> Oil Collecting Station (OCS) </w:t>
      </w:r>
      <w:r w:rsidRPr="00C535D6">
        <w:rPr>
          <w:rFonts w:ascii="Tahoma" w:hAnsi="Tahoma" w:cs="Tahoma"/>
          <w:lang w:val="en-US"/>
        </w:rPr>
        <w:t xml:space="preserve">about 1 KM from the processing plant </w:t>
      </w:r>
      <w:r w:rsidRPr="00C535D6">
        <w:rPr>
          <w:rFonts w:ascii="Tahoma" w:hAnsi="Tahoma" w:cs="Tahoma"/>
        </w:rPr>
        <w:t xml:space="preserve">as Recovered Crude Oil </w:t>
      </w:r>
      <w:r w:rsidRPr="00C535D6">
        <w:rPr>
          <w:rFonts w:ascii="Tahoma" w:hAnsi="Tahoma" w:cs="Tahoma"/>
          <w:lang w:val="en-US"/>
        </w:rPr>
        <w:t xml:space="preserve">through designated pipeline. The residual sludge after processing is transferred to a designated Pit near the above-mentioned Sludge Processing Plant for further bioremediation by Concerned Department. </w:t>
      </w:r>
    </w:p>
    <w:p w14:paraId="7212907B" w14:textId="77777777" w:rsidR="002552DD" w:rsidRPr="00C535D6" w:rsidRDefault="002552DD" w:rsidP="002552DD">
      <w:pPr>
        <w:pStyle w:val="ListParagraph"/>
        <w:spacing w:after="0"/>
        <w:ind w:left="0"/>
        <w:contextualSpacing w:val="0"/>
        <w:jc w:val="both"/>
        <w:rPr>
          <w:rFonts w:ascii="Tahoma" w:hAnsi="Tahoma" w:cs="Tahoma"/>
          <w:lang w:val="en-US"/>
        </w:rPr>
      </w:pPr>
    </w:p>
    <w:p w14:paraId="4D3DB9DE" w14:textId="77777777" w:rsidR="002552DD" w:rsidRPr="00C535D6" w:rsidRDefault="002552DD" w:rsidP="00BA71B2">
      <w:pPr>
        <w:pStyle w:val="ListParagraph"/>
        <w:numPr>
          <w:ilvl w:val="0"/>
          <w:numId w:val="11"/>
        </w:numPr>
        <w:tabs>
          <w:tab w:val="left" w:pos="540"/>
        </w:tabs>
        <w:spacing w:after="160"/>
        <w:ind w:left="0" w:firstLine="0"/>
        <w:jc w:val="both"/>
        <w:rPr>
          <w:rFonts w:ascii="Tahoma" w:eastAsia="Times New Roman" w:hAnsi="Tahoma" w:cs="Tahoma"/>
          <w:b/>
        </w:rPr>
      </w:pPr>
      <w:r w:rsidRPr="00C535D6">
        <w:rPr>
          <w:rFonts w:ascii="Tahoma" w:eastAsia="Times New Roman" w:hAnsi="Tahoma" w:cs="Tahoma"/>
          <w:b/>
          <w:u w:val="single"/>
        </w:rPr>
        <w:t>Environment friendly R&amp;D Projects</w:t>
      </w:r>
      <w:r w:rsidRPr="00C535D6">
        <w:rPr>
          <w:rFonts w:ascii="Tahoma" w:eastAsia="Times New Roman" w:hAnsi="Tahoma" w:cs="Tahoma"/>
          <w:b/>
        </w:rPr>
        <w:t xml:space="preserve">: </w:t>
      </w:r>
    </w:p>
    <w:p w14:paraId="54105BE1" w14:textId="77777777" w:rsidR="002552DD" w:rsidRPr="00C535D6" w:rsidRDefault="002552DD" w:rsidP="002552DD">
      <w:pPr>
        <w:spacing w:after="0"/>
        <w:jc w:val="both"/>
        <w:rPr>
          <w:rFonts w:ascii="Tahoma" w:hAnsi="Tahoma" w:cs="Tahoma"/>
        </w:rPr>
      </w:pPr>
      <w:r w:rsidRPr="00C535D6">
        <w:rPr>
          <w:rFonts w:ascii="Tahoma" w:hAnsi="Tahoma" w:cs="Tahoma"/>
        </w:rPr>
        <w:t xml:space="preserve">Department of Scientific and Industrial Research (DSIR) recognised R&amp;D Department of OIL, through extensive research and development activities over the last few years, has developed an In-house Bioremediation technology. The Bioremediation technology developed and now field implemented not only bio-remediates oil spills (cleans up hydrocarbon contamination) but is also capable of successfully eco-restoring the pristine habitats in which the oil spill occurs. The eco-restoration is primarily achieved by using native plant species after native microbial activity has cleaned up the hydrocarbon contamination. Till date the In-house Bioremediation technology of the company has been successfully implemented in location HNE (Near </w:t>
      </w:r>
      <w:proofErr w:type="spellStart"/>
      <w:r w:rsidRPr="00C535D6">
        <w:rPr>
          <w:rFonts w:ascii="Tahoma" w:hAnsi="Tahoma" w:cs="Tahoma"/>
        </w:rPr>
        <w:t>Makum</w:t>
      </w:r>
      <w:proofErr w:type="spellEnd"/>
      <w:r w:rsidRPr="00C535D6">
        <w:rPr>
          <w:rFonts w:ascii="Tahoma" w:hAnsi="Tahoma" w:cs="Tahoma"/>
        </w:rPr>
        <w:t xml:space="preserve"> OCS), </w:t>
      </w:r>
      <w:proofErr w:type="spellStart"/>
      <w:r w:rsidRPr="00C535D6">
        <w:rPr>
          <w:rFonts w:ascii="Tahoma" w:hAnsi="Tahoma" w:cs="Tahoma"/>
        </w:rPr>
        <w:t>Digboi</w:t>
      </w:r>
      <w:proofErr w:type="spellEnd"/>
      <w:r w:rsidRPr="00C535D6">
        <w:rPr>
          <w:rFonts w:ascii="Tahoma" w:hAnsi="Tahoma" w:cs="Tahoma"/>
        </w:rPr>
        <w:t xml:space="preserve"> oilfield, </w:t>
      </w:r>
      <w:proofErr w:type="spellStart"/>
      <w:r w:rsidRPr="00C535D6">
        <w:rPr>
          <w:rFonts w:ascii="Tahoma" w:hAnsi="Tahoma" w:cs="Tahoma"/>
        </w:rPr>
        <w:t>Dikom</w:t>
      </w:r>
      <w:proofErr w:type="spellEnd"/>
      <w:r w:rsidRPr="00C535D6">
        <w:rPr>
          <w:rFonts w:ascii="Tahoma" w:hAnsi="Tahoma" w:cs="Tahoma"/>
        </w:rPr>
        <w:t xml:space="preserve">, </w:t>
      </w:r>
      <w:proofErr w:type="spellStart"/>
      <w:r w:rsidRPr="00C535D6">
        <w:rPr>
          <w:rFonts w:ascii="Tahoma" w:hAnsi="Tahoma" w:cs="Tahoma"/>
        </w:rPr>
        <w:t>Maguri-Motapung</w:t>
      </w:r>
      <w:proofErr w:type="spellEnd"/>
      <w:r w:rsidRPr="00C535D6">
        <w:rPr>
          <w:rFonts w:ascii="Tahoma" w:hAnsi="Tahoma" w:cs="Tahoma"/>
        </w:rPr>
        <w:t xml:space="preserve"> and </w:t>
      </w:r>
      <w:proofErr w:type="spellStart"/>
      <w:r w:rsidRPr="00C535D6">
        <w:rPr>
          <w:rFonts w:ascii="Tahoma" w:hAnsi="Tahoma" w:cs="Tahoma"/>
        </w:rPr>
        <w:t>Baghjan</w:t>
      </w:r>
      <w:proofErr w:type="spellEnd"/>
      <w:r w:rsidRPr="00C535D6">
        <w:rPr>
          <w:rFonts w:ascii="Tahoma" w:hAnsi="Tahoma" w:cs="Tahoma"/>
        </w:rPr>
        <w:t>. The in-house bioremediation technology has been shared with service providers like TERI, New Delhi through open competitive bid process and is now being implemented on a large scale at operational areas of OIL.</w:t>
      </w:r>
    </w:p>
    <w:p w14:paraId="12A1A59A" w14:textId="77777777" w:rsidR="002552DD" w:rsidRPr="00C535D6" w:rsidRDefault="002552DD" w:rsidP="002552DD">
      <w:pPr>
        <w:ind w:left="540"/>
        <w:jc w:val="both"/>
        <w:rPr>
          <w:rFonts w:ascii="Tahoma" w:hAnsi="Tahoma" w:cs="Tahoma"/>
        </w:rPr>
      </w:pPr>
      <w:r w:rsidRPr="00C535D6">
        <w:rPr>
          <w:rFonts w:ascii="Tahoma" w:hAnsi="Tahoma" w:cs="Tahoma"/>
          <w:noProof/>
          <w:lang w:eastAsia="en-IN" w:bidi="hi-IN"/>
        </w:rPr>
        <w:lastRenderedPageBreak/>
        <w:drawing>
          <wp:anchor distT="0" distB="0" distL="114300" distR="114300" simplePos="0" relativeHeight="251659264" behindDoc="0" locked="0" layoutInCell="1" allowOverlap="1" wp14:anchorId="31A3F9B0" wp14:editId="7AAEB01F">
            <wp:simplePos x="0" y="0"/>
            <wp:positionH relativeFrom="column">
              <wp:posOffset>348615</wp:posOffset>
            </wp:positionH>
            <wp:positionV relativeFrom="paragraph">
              <wp:posOffset>77470</wp:posOffset>
            </wp:positionV>
            <wp:extent cx="5610225" cy="2019300"/>
            <wp:effectExtent l="19050" t="0" r="9525" b="0"/>
            <wp:wrapSquare wrapText="bothSides"/>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5610225" cy="2019300"/>
                    </a:xfrm>
                    <a:prstGeom prst="rect">
                      <a:avLst/>
                    </a:prstGeom>
                    <a:noFill/>
                    <a:ln w="9525">
                      <a:noFill/>
                      <a:miter lim="800000"/>
                      <a:headEnd/>
                      <a:tailEnd/>
                    </a:ln>
                  </pic:spPr>
                </pic:pic>
              </a:graphicData>
            </a:graphic>
          </wp:anchor>
        </w:drawing>
      </w:r>
      <w:r w:rsidRPr="00C535D6">
        <w:rPr>
          <w:rFonts w:ascii="Tahoma" w:hAnsi="Tahoma" w:cs="Tahoma"/>
          <w:b/>
          <w:i/>
        </w:rPr>
        <w:t>Figure:</w:t>
      </w:r>
      <w:r w:rsidRPr="00C535D6">
        <w:rPr>
          <w:rFonts w:ascii="Tahoma" w:hAnsi="Tahoma" w:cs="Tahoma"/>
          <w:i/>
        </w:rPr>
        <w:t xml:space="preserve"> Crude oil contaminated site before and after application of the in-house developed Bioremediation Technology of OIL-R&amp;D Department in Location HNE (Near </w:t>
      </w:r>
      <w:proofErr w:type="spellStart"/>
      <w:r w:rsidRPr="00C535D6">
        <w:rPr>
          <w:rFonts w:ascii="Tahoma" w:hAnsi="Tahoma" w:cs="Tahoma"/>
          <w:i/>
        </w:rPr>
        <w:t>Makum</w:t>
      </w:r>
      <w:proofErr w:type="spellEnd"/>
      <w:r w:rsidRPr="00C535D6">
        <w:rPr>
          <w:rFonts w:ascii="Tahoma" w:hAnsi="Tahoma" w:cs="Tahoma"/>
          <w:i/>
        </w:rPr>
        <w:t xml:space="preserve">, Assam) </w:t>
      </w:r>
    </w:p>
    <w:p w14:paraId="5E5AB6C5" w14:textId="77777777" w:rsidR="002552DD" w:rsidRPr="00C535D6" w:rsidRDefault="002552DD" w:rsidP="00BA71B2">
      <w:pPr>
        <w:pStyle w:val="ListParagraph"/>
        <w:numPr>
          <w:ilvl w:val="0"/>
          <w:numId w:val="11"/>
        </w:numPr>
        <w:tabs>
          <w:tab w:val="left" w:pos="540"/>
        </w:tabs>
        <w:spacing w:after="160"/>
        <w:ind w:left="0" w:firstLine="0"/>
        <w:jc w:val="both"/>
        <w:rPr>
          <w:rFonts w:ascii="Tahoma" w:hAnsi="Tahoma" w:cs="Tahoma"/>
          <w:b/>
          <w:bCs/>
          <w:u w:val="single"/>
          <w:lang w:val="en-US"/>
        </w:rPr>
      </w:pPr>
      <w:r w:rsidRPr="00C535D6">
        <w:rPr>
          <w:rFonts w:ascii="Tahoma" w:hAnsi="Tahoma" w:cs="Tahoma"/>
          <w:b/>
          <w:bCs/>
          <w:u w:val="single"/>
          <w:lang w:val="en-US"/>
        </w:rPr>
        <w:t xml:space="preserve">Safe Practices at Drilling site: </w:t>
      </w:r>
    </w:p>
    <w:p w14:paraId="59229BC0" w14:textId="77777777" w:rsidR="002552DD" w:rsidRPr="00C535D6" w:rsidRDefault="002552DD" w:rsidP="002552DD">
      <w:pPr>
        <w:spacing w:before="120" w:after="0"/>
        <w:jc w:val="both"/>
        <w:rPr>
          <w:rFonts w:ascii="Tahoma" w:hAnsi="Tahoma" w:cs="Tahoma"/>
        </w:rPr>
      </w:pPr>
      <w:r w:rsidRPr="00C535D6">
        <w:rPr>
          <w:rFonts w:ascii="Tahoma" w:hAnsi="Tahoma" w:cs="Tahoma"/>
        </w:rPr>
        <w:t>Disposal of used drilling fluid after completion of drilling operation in each location is a major environmental concern for the Oil Industry. Therefore, mud volume at drilling sites is judiciously maintained to carry out the operations with safety margin thus reducing the discharge volume and use of source water. Most of the left-over mud volume of drilling wells has been re-used in different drilling wells utilizing bowser transportation service thus minimizing the cost of chemical. This effort has significantly contributed towards our objective of caring the environment and minimizing the financial outgo. Drill cuttings are stored in landfills and drilling effluent pit water is recycled in drilling operations to contain all effluents within the well site premises and the processed water is reused for various operational uses like washing, drilling fluid preparation etc. which in turn helps in reducing the water drifts and also restricts water pollution in the Drilling operations. In order to prevent migration of drilling effluent to outside surrounding, OIL puts up HDPE (High Density Polyethylene - Used as effluent pit lining) for hazardous oil/waste/effluent disposal. Effluent Treatment Plants (ETP) are provided at drilling locations to recycle drilling fluid.</w:t>
      </w:r>
    </w:p>
    <w:p w14:paraId="1FBDFC14" w14:textId="77777777" w:rsidR="002552DD" w:rsidRPr="00C535D6" w:rsidRDefault="002552DD" w:rsidP="002552DD">
      <w:pPr>
        <w:spacing w:after="0"/>
        <w:ind w:left="540"/>
        <w:jc w:val="both"/>
        <w:rPr>
          <w:rFonts w:ascii="Tahoma" w:hAnsi="Tahoma" w:cs="Tahoma"/>
        </w:rPr>
      </w:pPr>
    </w:p>
    <w:p w14:paraId="567C513F" w14:textId="77777777" w:rsidR="002552DD" w:rsidRPr="00C535D6" w:rsidRDefault="002552DD" w:rsidP="002552DD">
      <w:pPr>
        <w:spacing w:after="0"/>
        <w:jc w:val="both"/>
        <w:rPr>
          <w:rFonts w:ascii="Tahoma" w:hAnsi="Tahoma" w:cs="Tahoma"/>
        </w:rPr>
      </w:pPr>
      <w:r w:rsidRPr="00C535D6">
        <w:rPr>
          <w:rFonts w:ascii="Tahoma" w:hAnsi="Tahoma" w:cs="Tahoma"/>
        </w:rPr>
        <w:t>OIL with its sustainable development process, ensures that abandoned wells are reclaimed to its normalcy in a timely manner equivalent to the pre-drilling conditions of the area(s). Drill cuttings are stored in designated landfills with adequate precautions. Providing Garland Drains around the Drilling location has been made mandatory for all locations. Water Based Mud (WBM) with environment friendly chemicals are used as drilling fluids. Use of Synthetic base mud such as Hazardous Mineral oil, Chrome compounds is totally discarded in OIL’s drilling operation. Apart from fixed station monitoring of ambient air quality around the operational areas in N-East, mobile Air Quality Monitoring system is engaged for monitoring of air pollutants at vulnerable locations. Noise attenuators &amp; barrier walls are provided at the source of noise and Acoustic enclosures are ensured for required equipment at Drilling and other locations for abatement of noise pollution.</w:t>
      </w:r>
    </w:p>
    <w:p w14:paraId="7A45D0C0" w14:textId="77777777" w:rsidR="002552DD" w:rsidRPr="00C535D6" w:rsidRDefault="002552DD" w:rsidP="002552DD">
      <w:pPr>
        <w:spacing w:after="0"/>
        <w:jc w:val="both"/>
        <w:rPr>
          <w:rFonts w:ascii="Tahoma" w:hAnsi="Tahoma" w:cs="Tahoma"/>
        </w:rPr>
      </w:pPr>
    </w:p>
    <w:p w14:paraId="6366410C" w14:textId="77777777" w:rsidR="002552DD" w:rsidRPr="00C535D6" w:rsidRDefault="002552DD" w:rsidP="00BA71B2">
      <w:pPr>
        <w:pStyle w:val="ListParagraph"/>
        <w:numPr>
          <w:ilvl w:val="0"/>
          <w:numId w:val="11"/>
        </w:numPr>
        <w:tabs>
          <w:tab w:val="left" w:pos="540"/>
        </w:tabs>
        <w:spacing w:after="160"/>
        <w:ind w:left="0" w:firstLine="0"/>
        <w:jc w:val="both"/>
        <w:rPr>
          <w:rFonts w:ascii="Tahoma" w:hAnsi="Tahoma" w:cs="Tahoma"/>
          <w:b/>
          <w:bCs/>
          <w:u w:val="single"/>
          <w:lang w:val="en-US"/>
        </w:rPr>
      </w:pPr>
      <w:r w:rsidRPr="00C535D6">
        <w:rPr>
          <w:rFonts w:ascii="Tahoma" w:hAnsi="Tahoma" w:cs="Tahoma"/>
          <w:b/>
          <w:bCs/>
          <w:u w:val="single"/>
          <w:lang w:val="en-US"/>
        </w:rPr>
        <w:t xml:space="preserve">Reduction of GHG emission: </w:t>
      </w:r>
    </w:p>
    <w:p w14:paraId="64DA4764" w14:textId="77777777" w:rsidR="002552DD" w:rsidRPr="00C535D6" w:rsidRDefault="002552DD" w:rsidP="002552DD">
      <w:pPr>
        <w:widowControl w:val="0"/>
        <w:suppressAutoHyphens/>
        <w:autoSpaceDE w:val="0"/>
        <w:autoSpaceDN w:val="0"/>
        <w:adjustRightInd w:val="0"/>
        <w:spacing w:after="0"/>
        <w:jc w:val="both"/>
        <w:textAlignment w:val="center"/>
        <w:rPr>
          <w:rFonts w:ascii="Tahoma" w:hAnsi="Tahoma" w:cs="Tahoma"/>
          <w:b/>
        </w:rPr>
      </w:pPr>
    </w:p>
    <w:p w14:paraId="24F1C5F5" w14:textId="77777777" w:rsidR="002552DD" w:rsidRPr="00C535D6" w:rsidRDefault="002552DD" w:rsidP="002552DD">
      <w:pPr>
        <w:spacing w:after="0"/>
        <w:jc w:val="both"/>
        <w:rPr>
          <w:rFonts w:ascii="Tahoma" w:hAnsi="Tahoma" w:cs="Tahoma"/>
        </w:rPr>
      </w:pPr>
      <w:r w:rsidRPr="00C535D6">
        <w:rPr>
          <w:rFonts w:ascii="Tahoma" w:hAnsi="Tahoma" w:cs="Tahoma"/>
        </w:rPr>
        <w:t xml:space="preserve">The company is always innovating for a healthier planet by taking initiatives to reduce our footprint on the Environment. In this regard, OIL has calculated its carbon footprint and GHG emission level of various operational units. Based on the carbon inventory, OIL has also identified the main sources contributing to the emission levels and accordingly has earmarked </w:t>
      </w:r>
      <w:r w:rsidRPr="00C535D6">
        <w:rPr>
          <w:rFonts w:ascii="Tahoma" w:hAnsi="Tahoma" w:cs="Tahoma"/>
        </w:rPr>
        <w:lastRenderedPageBreak/>
        <w:t>Emission Reduction (ER) measures to reduce OIL’s overall GHG emission level. Low Carbon Strategy involves, use of renewable energy, mass tree plantation, adoption of cleaner technologies like very low-pressure booster compressor to reduce flaring etc. Additionally, OIL has become the first company in India to produce pure Green Hydrogen.</w:t>
      </w:r>
    </w:p>
    <w:p w14:paraId="6A4420CB" w14:textId="77777777" w:rsidR="002552DD" w:rsidRPr="00C535D6" w:rsidRDefault="002552DD" w:rsidP="002552DD">
      <w:pPr>
        <w:spacing w:after="0"/>
        <w:jc w:val="both"/>
        <w:rPr>
          <w:rFonts w:ascii="Tahoma" w:hAnsi="Tahoma" w:cs="Tahoma"/>
        </w:rPr>
      </w:pPr>
    </w:p>
    <w:p w14:paraId="52AAEEF3" w14:textId="77777777" w:rsidR="002552DD" w:rsidRPr="00C535D6" w:rsidRDefault="002552DD" w:rsidP="00BA71B2">
      <w:pPr>
        <w:pStyle w:val="ListParagraph"/>
        <w:numPr>
          <w:ilvl w:val="0"/>
          <w:numId w:val="11"/>
        </w:numPr>
        <w:tabs>
          <w:tab w:val="left" w:pos="540"/>
        </w:tabs>
        <w:spacing w:after="160"/>
        <w:ind w:left="0" w:firstLine="0"/>
        <w:jc w:val="both"/>
        <w:rPr>
          <w:rFonts w:ascii="Tahoma" w:hAnsi="Tahoma" w:cs="Tahoma"/>
        </w:rPr>
      </w:pPr>
      <w:r w:rsidRPr="00C535D6">
        <w:rPr>
          <w:rFonts w:ascii="Tahoma" w:hAnsi="Tahoma" w:cs="Tahoma"/>
          <w:b/>
          <w:bCs/>
          <w:lang w:val="en-US"/>
        </w:rPr>
        <w:t xml:space="preserve">Mass Tree Plantation at Baghjan-5 in association with </w:t>
      </w:r>
      <w:r w:rsidRPr="00C535D6">
        <w:rPr>
          <w:rFonts w:ascii="Tahoma" w:hAnsi="Tahoma" w:cs="Tahoma"/>
          <w:b/>
          <w:bCs/>
        </w:rPr>
        <w:t>Pollution Control Board, Assam:</w:t>
      </w:r>
    </w:p>
    <w:p w14:paraId="029DCD01" w14:textId="77777777" w:rsidR="002552DD" w:rsidRPr="00C535D6" w:rsidRDefault="002552DD" w:rsidP="002552DD">
      <w:pPr>
        <w:pStyle w:val="ListParagraph"/>
        <w:tabs>
          <w:tab w:val="left" w:pos="540"/>
        </w:tabs>
        <w:ind w:left="0"/>
        <w:jc w:val="both"/>
        <w:rPr>
          <w:rFonts w:ascii="Tahoma" w:hAnsi="Tahoma" w:cs="Tahoma"/>
          <w:b/>
          <w:bCs/>
        </w:rPr>
      </w:pPr>
    </w:p>
    <w:p w14:paraId="7ACE41FA" w14:textId="77777777" w:rsidR="002552DD" w:rsidRPr="00C535D6" w:rsidRDefault="002552DD" w:rsidP="002552DD">
      <w:pPr>
        <w:pStyle w:val="ListParagraph"/>
        <w:tabs>
          <w:tab w:val="left" w:pos="540"/>
        </w:tabs>
        <w:ind w:left="0"/>
        <w:jc w:val="both"/>
        <w:rPr>
          <w:rFonts w:ascii="Tahoma" w:hAnsi="Tahoma" w:cs="Tahoma"/>
        </w:rPr>
      </w:pPr>
      <w:r w:rsidRPr="00C535D6">
        <w:rPr>
          <w:rFonts w:ascii="Tahoma" w:hAnsi="Tahoma" w:cs="Tahoma"/>
        </w:rPr>
        <w:t xml:space="preserve"> OIL planted 45000 saplings of 55 native species through Modified AKIRA MIYAWAKI Method in an abandoned drilling location near </w:t>
      </w:r>
      <w:proofErr w:type="spellStart"/>
      <w:r w:rsidRPr="00C535D6">
        <w:rPr>
          <w:rFonts w:ascii="Tahoma" w:hAnsi="Tahoma" w:cs="Tahoma"/>
        </w:rPr>
        <w:t>Baghjan</w:t>
      </w:r>
      <w:proofErr w:type="spellEnd"/>
      <w:r w:rsidRPr="00C535D6">
        <w:rPr>
          <w:rFonts w:ascii="Tahoma" w:hAnsi="Tahoma" w:cs="Tahoma"/>
        </w:rPr>
        <w:t xml:space="preserve"> to reduce GHG emission, offset Carbon Footprint and increase green cover in collaboration with Pollution Control Board, Assam.</w:t>
      </w:r>
    </w:p>
    <w:p w14:paraId="55C610E1" w14:textId="77777777" w:rsidR="002552DD" w:rsidRPr="00C535D6" w:rsidRDefault="002552DD" w:rsidP="002552DD">
      <w:pPr>
        <w:spacing w:after="0"/>
        <w:jc w:val="both"/>
        <w:rPr>
          <w:rFonts w:ascii="Tahoma" w:hAnsi="Tahoma" w:cs="Tahoma"/>
        </w:rPr>
      </w:pPr>
    </w:p>
    <w:p w14:paraId="2A82584A" w14:textId="77777777" w:rsidR="002552DD" w:rsidRPr="00C535D6" w:rsidRDefault="002552DD" w:rsidP="00BA71B2">
      <w:pPr>
        <w:pStyle w:val="ListParagraph"/>
        <w:numPr>
          <w:ilvl w:val="0"/>
          <w:numId w:val="11"/>
        </w:numPr>
        <w:tabs>
          <w:tab w:val="left" w:pos="0"/>
        </w:tabs>
        <w:spacing w:after="160"/>
        <w:ind w:left="0" w:firstLine="0"/>
        <w:jc w:val="both"/>
        <w:rPr>
          <w:rFonts w:ascii="Tahoma" w:hAnsi="Tahoma" w:cs="Tahoma"/>
          <w:b/>
          <w:bCs/>
          <w:u w:val="single"/>
          <w:lang w:val="en-US"/>
        </w:rPr>
      </w:pPr>
      <w:r w:rsidRPr="00C535D6">
        <w:rPr>
          <w:rFonts w:ascii="Tahoma" w:hAnsi="Tahoma" w:cs="Tahoma"/>
          <w:b/>
          <w:bCs/>
          <w:u w:val="single"/>
          <w:lang w:val="en-US"/>
        </w:rPr>
        <w:t>Environmental Clearances</w:t>
      </w:r>
    </w:p>
    <w:p w14:paraId="6581CC79" w14:textId="77777777" w:rsidR="002552DD" w:rsidRPr="00C535D6" w:rsidRDefault="002552DD" w:rsidP="002552DD">
      <w:pPr>
        <w:tabs>
          <w:tab w:val="left" w:pos="0"/>
        </w:tabs>
        <w:spacing w:after="0"/>
        <w:jc w:val="both"/>
        <w:rPr>
          <w:rFonts w:ascii="Tahoma" w:hAnsi="Tahoma" w:cs="Tahoma"/>
          <w:lang w:val="en-US"/>
        </w:rPr>
      </w:pPr>
      <w:r w:rsidRPr="00C535D6">
        <w:rPr>
          <w:rFonts w:ascii="Tahoma" w:hAnsi="Tahoma" w:cs="Tahoma"/>
          <w:lang w:val="en-US"/>
        </w:rPr>
        <w:t>All applicable approvals/ clearances from Ministry of Environment, Forests &amp; Climate Change (MOEF &amp;CC) are taken by OIL before starting any operations as illustrated below:</w:t>
      </w:r>
    </w:p>
    <w:p w14:paraId="3F8E23A3" w14:textId="77777777" w:rsidR="002552DD" w:rsidRPr="00C535D6" w:rsidRDefault="002552DD" w:rsidP="002552DD">
      <w:pPr>
        <w:spacing w:after="0"/>
        <w:ind w:left="284"/>
        <w:jc w:val="both"/>
        <w:rPr>
          <w:rFonts w:ascii="Tahoma" w:hAnsi="Tahoma" w:cs="Tahoma"/>
          <w:b/>
          <w:bCs/>
          <w:lang w:val="en-GB" w:bidi="en-US"/>
        </w:rPr>
      </w:pPr>
    </w:p>
    <w:p w14:paraId="4AF9EA59" w14:textId="77777777" w:rsidR="002552DD" w:rsidRPr="00C535D6" w:rsidRDefault="002552DD" w:rsidP="00BA71B2">
      <w:pPr>
        <w:pStyle w:val="ListParagraph"/>
        <w:numPr>
          <w:ilvl w:val="0"/>
          <w:numId w:val="9"/>
        </w:numPr>
        <w:spacing w:after="0"/>
        <w:ind w:left="1260" w:hanging="540"/>
        <w:rPr>
          <w:rFonts w:ascii="Tahoma" w:hAnsi="Tahoma" w:cs="Tahoma"/>
        </w:rPr>
      </w:pPr>
      <w:r w:rsidRPr="00C535D6">
        <w:rPr>
          <w:rFonts w:ascii="Tahoma" w:hAnsi="Tahoma" w:cs="Tahoma"/>
          <w:lang w:val="en-US"/>
        </w:rPr>
        <w:t>Environmental Clearance</w:t>
      </w:r>
    </w:p>
    <w:p w14:paraId="70A032C5" w14:textId="77777777" w:rsidR="002552DD" w:rsidRPr="00C535D6" w:rsidRDefault="002552DD" w:rsidP="00BA71B2">
      <w:pPr>
        <w:pStyle w:val="ListParagraph"/>
        <w:numPr>
          <w:ilvl w:val="0"/>
          <w:numId w:val="9"/>
        </w:numPr>
        <w:spacing w:after="0"/>
        <w:ind w:left="1260" w:hanging="540"/>
        <w:rPr>
          <w:rFonts w:ascii="Tahoma" w:hAnsi="Tahoma" w:cs="Tahoma"/>
        </w:rPr>
      </w:pPr>
      <w:r w:rsidRPr="00C535D6">
        <w:rPr>
          <w:rFonts w:ascii="Tahoma" w:hAnsi="Tahoma" w:cs="Tahoma"/>
          <w:lang w:val="en-US"/>
        </w:rPr>
        <w:t>Forest Clearance</w:t>
      </w:r>
    </w:p>
    <w:p w14:paraId="4CC8929F" w14:textId="77777777" w:rsidR="002552DD" w:rsidRPr="00C535D6" w:rsidRDefault="002552DD" w:rsidP="00BA71B2">
      <w:pPr>
        <w:pStyle w:val="ListParagraph"/>
        <w:numPr>
          <w:ilvl w:val="0"/>
          <w:numId w:val="9"/>
        </w:numPr>
        <w:spacing w:after="0"/>
        <w:ind w:left="1260" w:hanging="540"/>
        <w:rPr>
          <w:rFonts w:ascii="Tahoma" w:hAnsi="Tahoma" w:cs="Tahoma"/>
        </w:rPr>
      </w:pPr>
      <w:r w:rsidRPr="00C535D6">
        <w:rPr>
          <w:rFonts w:ascii="Tahoma" w:hAnsi="Tahoma" w:cs="Tahoma"/>
          <w:lang w:val="en-US"/>
        </w:rPr>
        <w:t>Wildlife Approval from National Board of Wild Life (NBWL) if the area is within 10 km radius from Eco- sensitive zone, wildlife sanctuary, national park, conservation reserve, etc.</w:t>
      </w:r>
    </w:p>
    <w:p w14:paraId="45ADBCB2" w14:textId="77777777" w:rsidR="002552DD" w:rsidRPr="00C535D6" w:rsidRDefault="002552DD" w:rsidP="00BA71B2">
      <w:pPr>
        <w:pStyle w:val="ListParagraph"/>
        <w:numPr>
          <w:ilvl w:val="0"/>
          <w:numId w:val="9"/>
        </w:numPr>
        <w:spacing w:after="0"/>
        <w:ind w:left="1260" w:hanging="540"/>
        <w:rPr>
          <w:rFonts w:ascii="Tahoma" w:hAnsi="Tahoma" w:cs="Tahoma"/>
        </w:rPr>
      </w:pPr>
      <w:r w:rsidRPr="00C535D6">
        <w:rPr>
          <w:rFonts w:ascii="Tahoma" w:hAnsi="Tahoma" w:cs="Tahoma"/>
          <w:lang w:val="en-US"/>
        </w:rPr>
        <w:t>Coastal Regulation Zone (CRZ) Clearances</w:t>
      </w:r>
    </w:p>
    <w:p w14:paraId="352CD7D3" w14:textId="77777777" w:rsidR="002552DD" w:rsidRPr="00C535D6" w:rsidRDefault="002552DD" w:rsidP="00BA71B2">
      <w:pPr>
        <w:pStyle w:val="ListParagraph"/>
        <w:numPr>
          <w:ilvl w:val="0"/>
          <w:numId w:val="9"/>
        </w:numPr>
        <w:spacing w:after="0"/>
        <w:ind w:left="1260" w:hanging="540"/>
        <w:rPr>
          <w:rFonts w:ascii="Tahoma" w:hAnsi="Tahoma" w:cs="Tahoma"/>
          <w:lang w:val="en-US"/>
        </w:rPr>
      </w:pPr>
      <w:r w:rsidRPr="00C535D6">
        <w:rPr>
          <w:rFonts w:ascii="Tahoma" w:hAnsi="Tahoma" w:cs="Tahoma"/>
          <w:lang w:val="en-US"/>
        </w:rPr>
        <w:t>Consent to Establish/ Consent to Operate under The Water (Prevention &amp; Control of Pollution) Act 1974</w:t>
      </w:r>
    </w:p>
    <w:p w14:paraId="1460875B" w14:textId="77777777" w:rsidR="002552DD" w:rsidRPr="00C535D6" w:rsidRDefault="002552DD" w:rsidP="00BA71B2">
      <w:pPr>
        <w:pStyle w:val="ListParagraph"/>
        <w:numPr>
          <w:ilvl w:val="0"/>
          <w:numId w:val="9"/>
        </w:numPr>
        <w:spacing w:after="0"/>
        <w:ind w:left="1260" w:hanging="540"/>
        <w:rPr>
          <w:rFonts w:ascii="Tahoma" w:hAnsi="Tahoma" w:cs="Tahoma"/>
          <w:lang w:val="en-US"/>
        </w:rPr>
      </w:pPr>
      <w:r w:rsidRPr="00C535D6">
        <w:rPr>
          <w:rFonts w:ascii="Tahoma" w:hAnsi="Tahoma" w:cs="Tahoma"/>
          <w:lang w:val="en-US"/>
        </w:rPr>
        <w:t>Consent to Establish/ Consent to Operate under The Air (Prevention &amp; Control of Pollution) Act. 1981 </w:t>
      </w:r>
    </w:p>
    <w:p w14:paraId="56356F65" w14:textId="77777777" w:rsidR="002552DD" w:rsidRPr="00C535D6" w:rsidRDefault="002552DD" w:rsidP="00BA71B2">
      <w:pPr>
        <w:pStyle w:val="ListParagraph"/>
        <w:numPr>
          <w:ilvl w:val="0"/>
          <w:numId w:val="9"/>
        </w:numPr>
        <w:spacing w:after="0"/>
        <w:ind w:left="1260" w:hanging="540"/>
        <w:rPr>
          <w:rFonts w:ascii="Tahoma" w:hAnsi="Tahoma" w:cs="Tahoma"/>
          <w:lang w:val="en-US"/>
        </w:rPr>
      </w:pPr>
      <w:r w:rsidRPr="00C535D6">
        <w:rPr>
          <w:rFonts w:ascii="Tahoma" w:hAnsi="Tahoma" w:cs="Tahoma"/>
          <w:lang w:val="en-US"/>
        </w:rPr>
        <w:t>Hazardous Waste Authorization under Hazardous and other Wastes (Management &amp; Transboundary Movement) Rules, 2016</w:t>
      </w:r>
    </w:p>
    <w:p w14:paraId="5AFF5E84" w14:textId="77777777" w:rsidR="002552DD" w:rsidRPr="00C535D6" w:rsidRDefault="002552DD" w:rsidP="00BA71B2">
      <w:pPr>
        <w:pStyle w:val="ListParagraph"/>
        <w:numPr>
          <w:ilvl w:val="0"/>
          <w:numId w:val="9"/>
        </w:numPr>
        <w:tabs>
          <w:tab w:val="left" w:pos="900"/>
        </w:tabs>
        <w:spacing w:after="0"/>
        <w:ind w:left="1260" w:hanging="540"/>
        <w:rPr>
          <w:rFonts w:ascii="Tahoma" w:hAnsi="Tahoma" w:cs="Tahoma"/>
          <w:lang w:val="en-US"/>
        </w:rPr>
      </w:pPr>
      <w:r w:rsidRPr="00C535D6">
        <w:rPr>
          <w:rFonts w:ascii="Tahoma" w:hAnsi="Tahoma" w:cs="Tahoma"/>
          <w:lang w:val="en-US"/>
        </w:rPr>
        <w:t>NOC from Central Ground Water Authority etc.  </w:t>
      </w:r>
    </w:p>
    <w:p w14:paraId="11D9CC37" w14:textId="77777777" w:rsidR="002552DD" w:rsidRPr="00C535D6" w:rsidRDefault="002552DD" w:rsidP="002552DD">
      <w:pPr>
        <w:pStyle w:val="ListParagraph"/>
        <w:tabs>
          <w:tab w:val="left" w:pos="900"/>
        </w:tabs>
        <w:spacing w:after="0"/>
        <w:rPr>
          <w:rFonts w:ascii="Tahoma" w:hAnsi="Tahoma" w:cs="Tahoma"/>
          <w:lang w:val="en-US"/>
        </w:rPr>
      </w:pPr>
    </w:p>
    <w:p w14:paraId="6B7C20C9" w14:textId="77777777" w:rsidR="002552DD" w:rsidRPr="00C535D6" w:rsidRDefault="002552DD" w:rsidP="00BA71B2">
      <w:pPr>
        <w:pStyle w:val="ListParagraph"/>
        <w:numPr>
          <w:ilvl w:val="0"/>
          <w:numId w:val="11"/>
        </w:numPr>
        <w:tabs>
          <w:tab w:val="left" w:pos="0"/>
        </w:tabs>
        <w:spacing w:after="160"/>
        <w:ind w:left="0" w:firstLine="0"/>
        <w:jc w:val="both"/>
        <w:rPr>
          <w:rFonts w:ascii="Tahoma" w:hAnsi="Tahoma" w:cs="Tahoma"/>
          <w:b/>
          <w:bCs/>
          <w:u w:val="single"/>
          <w:lang w:val="en-US"/>
        </w:rPr>
      </w:pPr>
      <w:r w:rsidRPr="00C535D6">
        <w:rPr>
          <w:rFonts w:ascii="Tahoma" w:hAnsi="Tahoma" w:cs="Tahoma"/>
          <w:b/>
          <w:bCs/>
          <w:u w:val="single"/>
          <w:lang w:val="en-US"/>
        </w:rPr>
        <w:t xml:space="preserve">Environmental Studies: </w:t>
      </w:r>
    </w:p>
    <w:p w14:paraId="1402B1D0" w14:textId="77777777" w:rsidR="002552DD" w:rsidRPr="00C535D6" w:rsidRDefault="002552DD" w:rsidP="002552DD">
      <w:pPr>
        <w:tabs>
          <w:tab w:val="left" w:pos="0"/>
        </w:tabs>
        <w:spacing w:after="0"/>
        <w:jc w:val="both"/>
        <w:rPr>
          <w:rFonts w:ascii="Tahoma" w:hAnsi="Tahoma" w:cs="Tahoma"/>
          <w:b/>
          <w:bCs/>
          <w:u w:val="single"/>
          <w:lang w:val="en-GB" w:bidi="en-US"/>
        </w:rPr>
      </w:pPr>
    </w:p>
    <w:p w14:paraId="466C3687" w14:textId="77777777" w:rsidR="002552DD" w:rsidRPr="00C535D6" w:rsidRDefault="002552DD" w:rsidP="002552DD">
      <w:pPr>
        <w:pStyle w:val="ListParagraph"/>
        <w:tabs>
          <w:tab w:val="left" w:pos="0"/>
        </w:tabs>
        <w:spacing w:after="0"/>
        <w:ind w:left="0"/>
        <w:jc w:val="both"/>
        <w:rPr>
          <w:rFonts w:ascii="Tahoma" w:hAnsi="Tahoma" w:cs="Tahoma"/>
        </w:rPr>
      </w:pPr>
      <w:r w:rsidRPr="00C535D6">
        <w:rPr>
          <w:rFonts w:ascii="Tahoma" w:hAnsi="Tahoma" w:cs="Tahoma"/>
        </w:rPr>
        <w:t>Various Environmental studies have been carried out by OIL in association with reputed intuitions indicating that Oil &amp; Gas Exploration activities have no harmful impact on the environment. Some of the studies carried out by OIL are: -</w:t>
      </w:r>
    </w:p>
    <w:p w14:paraId="4074BB33" w14:textId="77777777" w:rsidR="002552DD" w:rsidRPr="00C535D6" w:rsidRDefault="002552DD" w:rsidP="002552DD">
      <w:pPr>
        <w:pStyle w:val="ListParagraph"/>
        <w:spacing w:after="0"/>
        <w:ind w:left="0"/>
        <w:jc w:val="both"/>
        <w:rPr>
          <w:rFonts w:ascii="Tahoma" w:hAnsi="Tahoma" w:cs="Tahoma"/>
        </w:rPr>
      </w:pPr>
    </w:p>
    <w:p w14:paraId="593E6B6B" w14:textId="77777777" w:rsidR="002552DD" w:rsidRPr="00C535D6" w:rsidRDefault="002552DD" w:rsidP="00BA71B2">
      <w:pPr>
        <w:pStyle w:val="ListParagraph"/>
        <w:numPr>
          <w:ilvl w:val="0"/>
          <w:numId w:val="10"/>
        </w:numPr>
        <w:spacing w:after="0"/>
        <w:ind w:left="1080" w:hanging="540"/>
        <w:jc w:val="both"/>
        <w:rPr>
          <w:rFonts w:ascii="Tahoma" w:hAnsi="Tahoma" w:cs="Tahoma"/>
        </w:rPr>
      </w:pPr>
      <w:r w:rsidRPr="00C535D6">
        <w:rPr>
          <w:rFonts w:ascii="Tahoma" w:hAnsi="Tahoma" w:cs="Tahoma"/>
        </w:rPr>
        <w:t xml:space="preserve">Environment Impact Assessment (EIA) study by NABET (National Accreditation Board for Education and Training)/QCI (Quality Council of India) accredited consultant M/s ERM India </w:t>
      </w:r>
      <w:proofErr w:type="spellStart"/>
      <w:r w:rsidRPr="00C535D6">
        <w:rPr>
          <w:rFonts w:ascii="Tahoma" w:hAnsi="Tahoma" w:cs="Tahoma"/>
        </w:rPr>
        <w:t>Pvt.</w:t>
      </w:r>
      <w:proofErr w:type="spellEnd"/>
      <w:r w:rsidRPr="00C535D6">
        <w:rPr>
          <w:rFonts w:ascii="Tahoma" w:hAnsi="Tahoma" w:cs="Tahoma"/>
        </w:rPr>
        <w:t xml:space="preserve"> Ltd. The scope of this study is to assess the probable impact of OIL’s operations on the surroundings based on site observations, environmental parameter monitoring and stakeholder consultations.  </w:t>
      </w:r>
    </w:p>
    <w:p w14:paraId="4AABC42F" w14:textId="77777777" w:rsidR="002552DD" w:rsidRPr="00C535D6" w:rsidRDefault="002552DD" w:rsidP="00BA71B2">
      <w:pPr>
        <w:pStyle w:val="ListParagraph"/>
        <w:numPr>
          <w:ilvl w:val="0"/>
          <w:numId w:val="10"/>
        </w:numPr>
        <w:ind w:left="1080" w:hanging="540"/>
        <w:jc w:val="both"/>
        <w:rPr>
          <w:rFonts w:ascii="Tahoma" w:hAnsi="Tahoma" w:cs="Tahoma"/>
        </w:rPr>
      </w:pPr>
      <w:r w:rsidRPr="00C535D6">
        <w:rPr>
          <w:rFonts w:ascii="Tahoma" w:hAnsi="Tahoma" w:cs="Tahoma"/>
        </w:rPr>
        <w:t>Time to time assessment /identification of potential impact on the environment arising out of OIL’s operations and recommend remedial/ mitigation measures by domain Experts from Assam Agricultural University (AAU), Jorhat.</w:t>
      </w:r>
    </w:p>
    <w:p w14:paraId="3A921086" w14:textId="77777777" w:rsidR="002552DD" w:rsidRPr="00C535D6" w:rsidRDefault="002552DD" w:rsidP="00BA71B2">
      <w:pPr>
        <w:pStyle w:val="ListParagraph"/>
        <w:numPr>
          <w:ilvl w:val="0"/>
          <w:numId w:val="10"/>
        </w:numPr>
        <w:ind w:left="1080" w:hanging="540"/>
        <w:jc w:val="both"/>
        <w:rPr>
          <w:rFonts w:ascii="Tahoma" w:hAnsi="Tahoma" w:cs="Tahoma"/>
        </w:rPr>
      </w:pPr>
      <w:r w:rsidRPr="00C535D6">
        <w:rPr>
          <w:rFonts w:ascii="Tahoma" w:hAnsi="Tahoma" w:cs="Tahoma"/>
        </w:rPr>
        <w:t xml:space="preserve">Regular monitoring of Ambient Air Quality (AAQ) in all operating installations by OIL’s R&amp;D department. Also, Monitoring of AAQ of </w:t>
      </w:r>
      <w:proofErr w:type="spellStart"/>
      <w:r w:rsidRPr="00C535D6">
        <w:rPr>
          <w:rFonts w:ascii="Tahoma" w:hAnsi="Tahoma" w:cs="Tahoma"/>
        </w:rPr>
        <w:t>Baghjan</w:t>
      </w:r>
      <w:proofErr w:type="spellEnd"/>
      <w:r w:rsidRPr="00C535D6">
        <w:rPr>
          <w:rFonts w:ascii="Tahoma" w:hAnsi="Tahoma" w:cs="Tahoma"/>
        </w:rPr>
        <w:t xml:space="preserve"> and surrounding areas was carried out by M/s TERI (The Energy and Research Institute)</w:t>
      </w:r>
    </w:p>
    <w:p w14:paraId="1090A92B" w14:textId="77777777" w:rsidR="002552DD" w:rsidRPr="00C535D6" w:rsidRDefault="002552DD" w:rsidP="00BA71B2">
      <w:pPr>
        <w:pStyle w:val="ListParagraph"/>
        <w:numPr>
          <w:ilvl w:val="0"/>
          <w:numId w:val="10"/>
        </w:numPr>
        <w:ind w:left="1080" w:hanging="540"/>
        <w:jc w:val="both"/>
        <w:rPr>
          <w:rFonts w:ascii="Tahoma" w:hAnsi="Tahoma" w:cs="Tahoma"/>
        </w:rPr>
      </w:pPr>
      <w:r w:rsidRPr="00C535D6">
        <w:rPr>
          <w:rFonts w:ascii="Tahoma" w:hAnsi="Tahoma" w:cs="Tahoma"/>
        </w:rPr>
        <w:lastRenderedPageBreak/>
        <w:t>Study</w:t>
      </w:r>
      <w:r w:rsidRPr="00C535D6" w:rsidDel="00982F57">
        <w:rPr>
          <w:rFonts w:ascii="Tahoma" w:hAnsi="Tahoma" w:cs="Tahoma"/>
        </w:rPr>
        <w:t xml:space="preserve"> </w:t>
      </w:r>
      <w:r w:rsidRPr="00C535D6">
        <w:rPr>
          <w:rFonts w:ascii="Tahoma" w:hAnsi="Tahoma" w:cs="Tahoma"/>
        </w:rPr>
        <w:t xml:space="preserve">of Heat impact of well fire in surrounding areas through thermal imaging &amp; sonic measurement by Indian Institute of Technology-Guwahati. </w:t>
      </w:r>
    </w:p>
    <w:p w14:paraId="18B68AD9" w14:textId="77777777" w:rsidR="002552DD" w:rsidRPr="00C535D6" w:rsidRDefault="002552DD" w:rsidP="00BA71B2">
      <w:pPr>
        <w:pStyle w:val="ListParagraph"/>
        <w:numPr>
          <w:ilvl w:val="0"/>
          <w:numId w:val="10"/>
        </w:numPr>
        <w:ind w:left="1080" w:hanging="540"/>
        <w:jc w:val="both"/>
        <w:rPr>
          <w:rFonts w:ascii="Tahoma" w:hAnsi="Tahoma" w:cs="Tahoma"/>
        </w:rPr>
      </w:pPr>
      <w:r w:rsidRPr="00C535D6">
        <w:rPr>
          <w:rFonts w:ascii="Tahoma" w:hAnsi="Tahoma" w:cs="Tahoma"/>
        </w:rPr>
        <w:t xml:space="preserve">Study on the effect of Ground vibrations on nearby structures due to explosive detonation during seismic survey operations of OIL INDIA LIMITED, </w:t>
      </w:r>
      <w:proofErr w:type="spellStart"/>
      <w:r w:rsidRPr="00C535D6">
        <w:rPr>
          <w:rFonts w:ascii="Tahoma" w:hAnsi="Tahoma" w:cs="Tahoma"/>
        </w:rPr>
        <w:t>Duliajan</w:t>
      </w:r>
      <w:proofErr w:type="spellEnd"/>
      <w:r w:rsidRPr="00C535D6">
        <w:rPr>
          <w:rFonts w:ascii="Tahoma" w:hAnsi="Tahoma" w:cs="Tahoma"/>
        </w:rPr>
        <w:t xml:space="preserve"> Assam by </w:t>
      </w:r>
      <w:r w:rsidRPr="00C535D6">
        <w:rPr>
          <w:rFonts w:ascii="Tahoma" w:hAnsi="Tahoma" w:cs="Tahoma"/>
          <w:i/>
          <w:iCs/>
        </w:rPr>
        <w:t>Central Mining Research Institute (CMRI), Jharkhand</w:t>
      </w:r>
      <w:r w:rsidRPr="00C535D6">
        <w:rPr>
          <w:rFonts w:ascii="Tahoma" w:hAnsi="Tahoma" w:cs="Tahoma"/>
        </w:rPr>
        <w:t>.</w:t>
      </w:r>
    </w:p>
    <w:p w14:paraId="2DF97176" w14:textId="77777777" w:rsidR="002552DD" w:rsidRPr="00C535D6" w:rsidRDefault="002552DD" w:rsidP="00BA71B2">
      <w:pPr>
        <w:pStyle w:val="ListParagraph"/>
        <w:numPr>
          <w:ilvl w:val="0"/>
          <w:numId w:val="10"/>
        </w:numPr>
        <w:ind w:left="1080" w:hanging="540"/>
        <w:jc w:val="both"/>
        <w:rPr>
          <w:rFonts w:ascii="Tahoma" w:hAnsi="Tahoma" w:cs="Tahoma"/>
          <w:i/>
          <w:iCs/>
        </w:rPr>
      </w:pPr>
      <w:r w:rsidRPr="00C535D6">
        <w:rPr>
          <w:rFonts w:ascii="Tahoma" w:hAnsi="Tahoma" w:cs="Tahoma"/>
        </w:rPr>
        <w:t xml:space="preserve">Impact assessment of prospecting exploration activities through 3D seismic data acquisition by OIL INDIA LTD, on mangrove fauna at Kakinada, Andhra Pradesh by </w:t>
      </w:r>
      <w:proofErr w:type="spellStart"/>
      <w:r w:rsidRPr="00C535D6">
        <w:rPr>
          <w:rFonts w:ascii="Tahoma" w:hAnsi="Tahoma" w:cs="Tahoma"/>
          <w:i/>
          <w:iCs/>
        </w:rPr>
        <w:t>Sálim</w:t>
      </w:r>
      <w:proofErr w:type="spellEnd"/>
      <w:r w:rsidRPr="00C535D6">
        <w:rPr>
          <w:rFonts w:ascii="Tahoma" w:hAnsi="Tahoma" w:cs="Tahoma"/>
          <w:i/>
          <w:iCs/>
        </w:rPr>
        <w:t xml:space="preserve"> Ali Centre for Ornithology and Natural History, Coimbatore</w:t>
      </w:r>
    </w:p>
    <w:p w14:paraId="55829269" w14:textId="77777777" w:rsidR="002552DD" w:rsidRPr="00C535D6" w:rsidRDefault="002552DD" w:rsidP="00BA71B2">
      <w:pPr>
        <w:pStyle w:val="ListParagraph"/>
        <w:numPr>
          <w:ilvl w:val="0"/>
          <w:numId w:val="10"/>
        </w:numPr>
        <w:tabs>
          <w:tab w:val="left" w:pos="900"/>
        </w:tabs>
        <w:spacing w:after="0"/>
        <w:ind w:left="1080" w:hanging="540"/>
        <w:jc w:val="both"/>
        <w:rPr>
          <w:rFonts w:ascii="Tahoma" w:hAnsi="Tahoma" w:cs="Tahoma"/>
          <w:i/>
          <w:iCs/>
        </w:rPr>
      </w:pPr>
      <w:r w:rsidRPr="00C535D6">
        <w:rPr>
          <w:rFonts w:ascii="Tahoma" w:hAnsi="Tahoma" w:cs="Tahoma"/>
        </w:rPr>
        <w:t xml:space="preserve">  Environmental Impact Assessment (EIA) studies for all Exploration, Development and Production activities by carried out by </w:t>
      </w:r>
      <w:proofErr w:type="spellStart"/>
      <w:r w:rsidRPr="00C535D6">
        <w:rPr>
          <w:rFonts w:ascii="Tahoma" w:hAnsi="Tahoma" w:cs="Tahoma"/>
        </w:rPr>
        <w:t>MoEF&amp;CC</w:t>
      </w:r>
      <w:proofErr w:type="spellEnd"/>
      <w:r w:rsidRPr="00C535D6">
        <w:rPr>
          <w:rFonts w:ascii="Tahoma" w:hAnsi="Tahoma" w:cs="Tahoma"/>
        </w:rPr>
        <w:t xml:space="preserve"> accredited EIA Agencies.</w:t>
      </w:r>
    </w:p>
    <w:p w14:paraId="0D37981F" w14:textId="77777777" w:rsidR="002552DD" w:rsidRPr="00C535D6" w:rsidRDefault="002552DD" w:rsidP="00BA71B2">
      <w:pPr>
        <w:numPr>
          <w:ilvl w:val="0"/>
          <w:numId w:val="10"/>
        </w:numPr>
        <w:spacing w:after="0"/>
        <w:ind w:left="1080" w:hanging="540"/>
        <w:jc w:val="both"/>
        <w:rPr>
          <w:rFonts w:ascii="Tahoma" w:hAnsi="Tahoma" w:cs="Tahoma"/>
        </w:rPr>
      </w:pPr>
      <w:r w:rsidRPr="00C535D6">
        <w:rPr>
          <w:rFonts w:ascii="Tahoma" w:hAnsi="Tahoma" w:cs="Tahoma"/>
        </w:rPr>
        <w:t>“Monitoring of land subsidence due to hydrocarbon extraction in Assam” was carried out by National Remote Sensing Centre (NRSC), ISRO Hyderabad.</w:t>
      </w:r>
    </w:p>
    <w:p w14:paraId="28D385CD" w14:textId="77777777" w:rsidR="002552DD" w:rsidRPr="00C535D6" w:rsidRDefault="002552DD" w:rsidP="00BA71B2">
      <w:pPr>
        <w:pStyle w:val="ListParagraph"/>
        <w:numPr>
          <w:ilvl w:val="0"/>
          <w:numId w:val="10"/>
        </w:numPr>
        <w:spacing w:after="0"/>
        <w:ind w:left="1080" w:hanging="540"/>
        <w:jc w:val="both"/>
        <w:rPr>
          <w:rFonts w:ascii="Tahoma" w:hAnsi="Tahoma" w:cs="Tahoma"/>
        </w:rPr>
      </w:pPr>
      <w:r w:rsidRPr="00C535D6">
        <w:rPr>
          <w:rFonts w:ascii="Tahoma" w:hAnsi="Tahoma" w:cs="Tahoma"/>
        </w:rPr>
        <w:t xml:space="preserve">Also, a seismological study of </w:t>
      </w:r>
      <w:proofErr w:type="spellStart"/>
      <w:r w:rsidRPr="00C535D6">
        <w:rPr>
          <w:rFonts w:ascii="Tahoma" w:hAnsi="Tahoma" w:cs="Tahoma"/>
        </w:rPr>
        <w:t>Baghjan</w:t>
      </w:r>
      <w:proofErr w:type="spellEnd"/>
      <w:r w:rsidRPr="00C535D6">
        <w:rPr>
          <w:rFonts w:ascii="Tahoma" w:hAnsi="Tahoma" w:cs="Tahoma"/>
        </w:rPr>
        <w:t xml:space="preserve"> and surrounding areas was carried out by CSIR–NEIST (Council of Scientific and Industrial Research-Northeast Institute of Science and Technology).</w:t>
      </w:r>
    </w:p>
    <w:p w14:paraId="55C0C736" w14:textId="77777777" w:rsidR="002552DD" w:rsidRPr="00C535D6" w:rsidRDefault="002552DD" w:rsidP="00BA71B2">
      <w:pPr>
        <w:pStyle w:val="ListParagraph"/>
        <w:numPr>
          <w:ilvl w:val="0"/>
          <w:numId w:val="10"/>
        </w:numPr>
        <w:spacing w:after="0"/>
        <w:ind w:left="1080" w:hanging="540"/>
        <w:jc w:val="both"/>
        <w:rPr>
          <w:rFonts w:ascii="Tahoma" w:hAnsi="Tahoma" w:cs="Tahoma"/>
        </w:rPr>
      </w:pPr>
      <w:r w:rsidRPr="00C535D6">
        <w:rPr>
          <w:rFonts w:ascii="Tahoma" w:hAnsi="Tahoma" w:cs="Tahoma"/>
        </w:rPr>
        <w:t xml:space="preserve">OIL has carried out biodiversity study in the vicinity of </w:t>
      </w:r>
      <w:proofErr w:type="spellStart"/>
      <w:r w:rsidRPr="00C535D6">
        <w:rPr>
          <w:rFonts w:ascii="Tahoma" w:hAnsi="Tahoma" w:cs="Tahoma"/>
        </w:rPr>
        <w:t>Dibru</w:t>
      </w:r>
      <w:proofErr w:type="spellEnd"/>
      <w:r w:rsidRPr="00C535D6">
        <w:rPr>
          <w:rFonts w:ascii="Tahoma" w:hAnsi="Tahoma" w:cs="Tahoma"/>
        </w:rPr>
        <w:t xml:space="preserve"> - </w:t>
      </w:r>
      <w:proofErr w:type="spellStart"/>
      <w:r w:rsidRPr="00C535D6">
        <w:rPr>
          <w:rFonts w:ascii="Tahoma" w:hAnsi="Tahoma" w:cs="Tahoma"/>
        </w:rPr>
        <w:t>Saikhowa</w:t>
      </w:r>
      <w:proofErr w:type="spellEnd"/>
      <w:r w:rsidRPr="00C535D6">
        <w:rPr>
          <w:rFonts w:ascii="Tahoma" w:hAnsi="Tahoma" w:cs="Tahoma"/>
        </w:rPr>
        <w:t xml:space="preserve"> - National Park and </w:t>
      </w:r>
      <w:proofErr w:type="spellStart"/>
      <w:r w:rsidRPr="00C535D6">
        <w:rPr>
          <w:rFonts w:ascii="Tahoma" w:hAnsi="Tahoma" w:cs="Tahoma"/>
        </w:rPr>
        <w:t>Bherjan</w:t>
      </w:r>
      <w:proofErr w:type="spellEnd"/>
      <w:r w:rsidRPr="00C535D6">
        <w:rPr>
          <w:rFonts w:ascii="Tahoma" w:hAnsi="Tahoma" w:cs="Tahoma"/>
        </w:rPr>
        <w:t xml:space="preserve"> - </w:t>
      </w:r>
      <w:proofErr w:type="spellStart"/>
      <w:r w:rsidRPr="00C535D6">
        <w:rPr>
          <w:rFonts w:ascii="Tahoma" w:hAnsi="Tahoma" w:cs="Tahoma"/>
        </w:rPr>
        <w:t>Borajan</w:t>
      </w:r>
      <w:proofErr w:type="spellEnd"/>
      <w:r w:rsidRPr="00C535D6">
        <w:rPr>
          <w:rFonts w:ascii="Tahoma" w:hAnsi="Tahoma" w:cs="Tahoma"/>
        </w:rPr>
        <w:t xml:space="preserve"> - </w:t>
      </w:r>
      <w:proofErr w:type="spellStart"/>
      <w:r w:rsidRPr="00C535D6">
        <w:rPr>
          <w:rFonts w:ascii="Tahoma" w:hAnsi="Tahoma" w:cs="Tahoma"/>
        </w:rPr>
        <w:t>Padumoni</w:t>
      </w:r>
      <w:proofErr w:type="spellEnd"/>
      <w:r w:rsidRPr="00C535D6">
        <w:rPr>
          <w:rFonts w:ascii="Tahoma" w:hAnsi="Tahoma" w:cs="Tahoma"/>
        </w:rPr>
        <w:t xml:space="preserve"> Wildlife Sanctuary in association with Assam State Biodiversity Board. </w:t>
      </w:r>
    </w:p>
    <w:p w14:paraId="5FA7563B" w14:textId="77777777" w:rsidR="002552DD" w:rsidRPr="00C535D6" w:rsidRDefault="002552DD" w:rsidP="002552DD">
      <w:pPr>
        <w:pStyle w:val="ListParagraph"/>
        <w:spacing w:after="0" w:line="240" w:lineRule="auto"/>
        <w:rPr>
          <w:rFonts w:ascii="Tahoma" w:hAnsi="Tahoma" w:cs="Tahoma"/>
        </w:rPr>
      </w:pPr>
    </w:p>
    <w:p w14:paraId="782F1A94" w14:textId="77777777" w:rsidR="002552DD" w:rsidRPr="00C535D6" w:rsidRDefault="002552DD" w:rsidP="002552DD">
      <w:pPr>
        <w:spacing w:after="0" w:line="240" w:lineRule="auto"/>
        <w:ind w:right="-540"/>
        <w:rPr>
          <w:rFonts w:ascii="Tahoma" w:hAnsi="Tahoma" w:cs="Tahoma"/>
          <w:b/>
          <w:u w:val="single"/>
          <w:lang w:val="en-US"/>
        </w:rPr>
      </w:pPr>
    </w:p>
    <w:p w14:paraId="12E98BAF" w14:textId="24A07784" w:rsidR="002552DD" w:rsidRPr="00C535D6" w:rsidRDefault="002552DD" w:rsidP="00875C7A">
      <w:pPr>
        <w:spacing w:after="0" w:line="240" w:lineRule="auto"/>
        <w:ind w:right="-540"/>
        <w:jc w:val="right"/>
        <w:rPr>
          <w:rFonts w:ascii="Tahoma" w:hAnsi="Tahoma" w:cs="Tahoma"/>
          <w:b/>
          <w:u w:val="single"/>
          <w:lang w:val="en-US"/>
        </w:rPr>
      </w:pPr>
    </w:p>
    <w:p w14:paraId="3B15CC9C" w14:textId="5A9BA19C" w:rsidR="002552DD" w:rsidRPr="00C535D6" w:rsidRDefault="002552DD" w:rsidP="00875C7A">
      <w:pPr>
        <w:spacing w:after="0" w:line="240" w:lineRule="auto"/>
        <w:ind w:right="-540"/>
        <w:jc w:val="right"/>
        <w:rPr>
          <w:rFonts w:ascii="Tahoma" w:hAnsi="Tahoma" w:cs="Tahoma"/>
          <w:b/>
          <w:u w:val="single"/>
          <w:lang w:val="en-US"/>
        </w:rPr>
      </w:pPr>
      <w:r w:rsidRPr="00C535D6">
        <w:rPr>
          <w:rFonts w:ascii="Tahoma" w:hAnsi="Tahoma" w:cs="Tahoma"/>
          <w:b/>
          <w:u w:val="single"/>
          <w:lang w:val="en-US"/>
        </w:rPr>
        <w:t>Annexure-2</w:t>
      </w:r>
    </w:p>
    <w:p w14:paraId="1F93B7D0" w14:textId="00FF6DC0" w:rsidR="002552DD" w:rsidRPr="00C535D6" w:rsidRDefault="002552DD" w:rsidP="00875C7A">
      <w:pPr>
        <w:spacing w:after="0" w:line="240" w:lineRule="auto"/>
        <w:ind w:right="-540"/>
        <w:jc w:val="right"/>
        <w:rPr>
          <w:rFonts w:ascii="Tahoma" w:hAnsi="Tahoma" w:cs="Tahoma"/>
          <w:b/>
          <w:u w:val="single"/>
          <w:lang w:val="en-US"/>
        </w:rPr>
      </w:pPr>
    </w:p>
    <w:p w14:paraId="6D0022B5" w14:textId="77777777" w:rsidR="005A355A" w:rsidRPr="005A355A" w:rsidRDefault="005A355A" w:rsidP="005A355A">
      <w:pPr>
        <w:spacing w:before="120" w:after="0" w:line="360" w:lineRule="auto"/>
        <w:ind w:hanging="270"/>
        <w:jc w:val="both"/>
        <w:rPr>
          <w:rFonts w:ascii="Tahoma" w:eastAsia="Times New Roman" w:hAnsi="Tahoma" w:cs="Tahoma"/>
          <w:b/>
          <w:bCs/>
          <w:i/>
          <w:iCs/>
          <w:u w:val="single"/>
          <w:lang w:val="en-US"/>
        </w:rPr>
      </w:pPr>
      <w:r w:rsidRPr="005A355A">
        <w:rPr>
          <w:rFonts w:ascii="Tahoma" w:eastAsia="Times New Roman" w:hAnsi="Tahoma" w:cs="Tahoma"/>
          <w:b/>
          <w:bCs/>
          <w:i/>
          <w:iCs/>
          <w:u w:val="single"/>
          <w:lang w:val="en-US"/>
        </w:rPr>
        <w:t>Planning for NET ZERO in Energy Sector by Oil India Limited</w:t>
      </w:r>
    </w:p>
    <w:p w14:paraId="39405C83" w14:textId="77777777" w:rsidR="005A355A" w:rsidRPr="005A355A" w:rsidRDefault="005A355A" w:rsidP="005A355A">
      <w:pPr>
        <w:spacing w:before="120" w:after="0" w:line="360" w:lineRule="auto"/>
        <w:ind w:hanging="270"/>
        <w:jc w:val="both"/>
        <w:rPr>
          <w:rFonts w:ascii="Tahoma" w:eastAsia="Times New Roman" w:hAnsi="Tahoma" w:cs="Tahoma"/>
          <w:b/>
          <w:bCs/>
          <w:i/>
          <w:iCs/>
          <w:lang w:val="en-US"/>
        </w:rPr>
      </w:pPr>
    </w:p>
    <w:p w14:paraId="7529D0A6" w14:textId="77777777" w:rsidR="005A355A" w:rsidRPr="005A355A" w:rsidRDefault="005A355A" w:rsidP="005A355A">
      <w:pPr>
        <w:spacing w:before="120" w:after="0" w:line="360" w:lineRule="auto"/>
        <w:ind w:hanging="270"/>
        <w:jc w:val="both"/>
        <w:rPr>
          <w:rFonts w:ascii="Tahoma" w:eastAsia="Times New Roman" w:hAnsi="Tahoma" w:cs="Tahoma"/>
          <w:b/>
          <w:bCs/>
          <w:u w:val="single"/>
          <w:lang w:eastAsia="en-IN"/>
        </w:rPr>
      </w:pPr>
      <w:proofErr w:type="gramStart"/>
      <w:r w:rsidRPr="005A355A">
        <w:rPr>
          <w:rFonts w:ascii="Tahoma" w:eastAsia="Times New Roman" w:hAnsi="Tahoma" w:cs="Tahoma"/>
          <w:b/>
          <w:bCs/>
          <w:lang w:eastAsia="en-IN"/>
        </w:rPr>
        <w:t xml:space="preserve">1.0  </w:t>
      </w:r>
      <w:r w:rsidRPr="005A355A">
        <w:rPr>
          <w:rFonts w:ascii="Tahoma" w:eastAsia="Times New Roman" w:hAnsi="Tahoma" w:cs="Tahoma"/>
          <w:b/>
          <w:bCs/>
          <w:u w:val="single"/>
          <w:lang w:eastAsia="en-IN"/>
        </w:rPr>
        <w:t>NET</w:t>
      </w:r>
      <w:proofErr w:type="gramEnd"/>
      <w:r w:rsidRPr="005A355A">
        <w:rPr>
          <w:rFonts w:ascii="Tahoma" w:eastAsia="Times New Roman" w:hAnsi="Tahoma" w:cs="Tahoma"/>
          <w:b/>
          <w:bCs/>
          <w:u w:val="single"/>
          <w:lang w:eastAsia="en-IN"/>
        </w:rPr>
        <w:t xml:space="preserve"> ZERO STRATEGY OF OIL :</w:t>
      </w:r>
    </w:p>
    <w:p w14:paraId="60365FF2" w14:textId="77777777" w:rsidR="005A355A" w:rsidRPr="005A355A" w:rsidRDefault="005A355A" w:rsidP="005A355A">
      <w:pPr>
        <w:tabs>
          <w:tab w:val="left" w:pos="540"/>
        </w:tabs>
        <w:spacing w:before="120" w:after="0" w:line="360" w:lineRule="auto"/>
        <w:ind w:left="450"/>
        <w:contextualSpacing/>
        <w:jc w:val="both"/>
        <w:rPr>
          <w:rFonts w:ascii="Tahoma" w:eastAsia="Times New Roman" w:hAnsi="Tahoma" w:cs="Tahoma"/>
          <w:lang w:val="en-US" w:eastAsia="en-IN"/>
        </w:rPr>
      </w:pPr>
      <w:r w:rsidRPr="005A355A">
        <w:rPr>
          <w:rFonts w:ascii="Tahoma" w:eastAsia="Times New Roman" w:hAnsi="Tahoma" w:cs="Tahoma"/>
          <w:lang w:val="en-US" w:eastAsia="en-IN"/>
        </w:rPr>
        <w:t xml:space="preserve">In response to the resounding call to action from our esteemed Prime Minister, Shri Narendra Modi, regarding India's ambitious goal of achieving net-zero emissions by the year 2070, Oil India Limited (OIL) has undertaken a bold and resolute mission. Our commitment is to evolve into a pioneering net-zero emissions energy company by the year 2040. OIL intends to take up </w:t>
      </w:r>
      <w:proofErr w:type="gramStart"/>
      <w:r w:rsidRPr="005A355A">
        <w:rPr>
          <w:rFonts w:ascii="Tahoma" w:eastAsia="Times New Roman" w:hAnsi="Tahoma" w:cs="Tahoma"/>
          <w:lang w:val="en-US" w:eastAsia="en-IN"/>
        </w:rPr>
        <w:t>CBG ,</w:t>
      </w:r>
      <w:proofErr w:type="gramEnd"/>
      <w:r w:rsidRPr="005A355A">
        <w:rPr>
          <w:rFonts w:ascii="Tahoma" w:eastAsia="Times New Roman" w:hAnsi="Tahoma" w:cs="Tahoma"/>
          <w:lang w:val="en-US" w:eastAsia="en-IN"/>
        </w:rPr>
        <w:t xml:space="preserve"> Geothermal Energy and CCUS initiatives to minimize greenhouse gas emissions for which about INR 20,000 Cr is envisaged to be invested by 2040.</w:t>
      </w:r>
    </w:p>
    <w:p w14:paraId="210BB9A2" w14:textId="77777777" w:rsidR="005A355A" w:rsidRPr="005A355A" w:rsidRDefault="005A355A" w:rsidP="005A355A">
      <w:pPr>
        <w:tabs>
          <w:tab w:val="left" w:pos="540"/>
        </w:tabs>
        <w:spacing w:before="120" w:after="0" w:line="360" w:lineRule="auto"/>
        <w:ind w:left="450"/>
        <w:contextualSpacing/>
        <w:jc w:val="both"/>
        <w:rPr>
          <w:rFonts w:ascii="Tahoma" w:eastAsia="Times New Roman" w:hAnsi="Tahoma" w:cs="Tahoma"/>
          <w:lang w:val="en-US" w:eastAsia="en-IN"/>
        </w:rPr>
      </w:pPr>
    </w:p>
    <w:p w14:paraId="59DD32D9" w14:textId="77777777" w:rsidR="005A355A" w:rsidRPr="005A355A" w:rsidRDefault="005A355A" w:rsidP="005A355A">
      <w:pPr>
        <w:tabs>
          <w:tab w:val="left" w:pos="540"/>
        </w:tabs>
        <w:spacing w:before="120" w:after="0" w:line="360" w:lineRule="auto"/>
        <w:ind w:left="450"/>
        <w:contextualSpacing/>
        <w:jc w:val="both"/>
        <w:rPr>
          <w:rFonts w:ascii="Tahoma" w:eastAsia="Times New Roman" w:hAnsi="Tahoma" w:cs="Tahoma"/>
          <w:b/>
          <w:bCs/>
          <w:lang w:eastAsia="en-IN"/>
        </w:rPr>
      </w:pPr>
      <w:r w:rsidRPr="005A355A">
        <w:rPr>
          <w:rFonts w:ascii="Tahoma" w:eastAsia="Times New Roman" w:hAnsi="Tahoma" w:cs="Tahoma"/>
          <w:b/>
          <w:bCs/>
          <w:lang w:eastAsia="en-IN"/>
        </w:rPr>
        <w:t>Key Targets &amp; Roadmap:</w:t>
      </w:r>
    </w:p>
    <w:p w14:paraId="15F4951D" w14:textId="77777777" w:rsidR="005A355A" w:rsidRPr="005A355A" w:rsidRDefault="005A355A" w:rsidP="00BA71B2">
      <w:pPr>
        <w:numPr>
          <w:ilvl w:val="0"/>
          <w:numId w:val="23"/>
        </w:numPr>
        <w:tabs>
          <w:tab w:val="clear" w:pos="720"/>
          <w:tab w:val="left" w:pos="540"/>
          <w:tab w:val="num" w:pos="1276"/>
        </w:tabs>
        <w:spacing w:before="120" w:after="0" w:line="360" w:lineRule="auto"/>
        <w:ind w:left="851"/>
        <w:contextualSpacing/>
        <w:jc w:val="both"/>
        <w:rPr>
          <w:rFonts w:ascii="Tahoma" w:eastAsia="Times New Roman" w:hAnsi="Tahoma" w:cs="Tahoma"/>
          <w:lang w:eastAsia="en-IN"/>
        </w:rPr>
      </w:pPr>
      <w:r w:rsidRPr="005A355A">
        <w:rPr>
          <w:rFonts w:ascii="Tahoma" w:eastAsia="Times New Roman" w:hAnsi="Tahoma" w:cs="Tahoma"/>
          <w:b/>
          <w:bCs/>
          <w:lang w:eastAsia="en-IN"/>
        </w:rPr>
        <w:t>Net Zero by 2040</w:t>
      </w:r>
      <w:r w:rsidRPr="005A355A">
        <w:rPr>
          <w:rFonts w:ascii="Tahoma" w:eastAsia="Times New Roman" w:hAnsi="Tahoma" w:cs="Tahoma"/>
          <w:lang w:eastAsia="en-IN"/>
        </w:rPr>
        <w:t xml:space="preserve"> with staged reduction goals:</w:t>
      </w:r>
    </w:p>
    <w:p w14:paraId="63092AB0" w14:textId="77777777" w:rsidR="005A355A" w:rsidRPr="005A355A" w:rsidRDefault="005A355A" w:rsidP="00BA71B2">
      <w:pPr>
        <w:numPr>
          <w:ilvl w:val="1"/>
          <w:numId w:val="23"/>
        </w:numPr>
        <w:tabs>
          <w:tab w:val="left" w:pos="540"/>
          <w:tab w:val="num" w:pos="1276"/>
        </w:tabs>
        <w:spacing w:before="120" w:after="0" w:line="360" w:lineRule="auto"/>
        <w:ind w:left="1276"/>
        <w:contextualSpacing/>
        <w:jc w:val="both"/>
        <w:rPr>
          <w:rFonts w:ascii="Tahoma" w:eastAsia="Times New Roman" w:hAnsi="Tahoma" w:cs="Tahoma"/>
          <w:lang w:eastAsia="en-IN"/>
        </w:rPr>
      </w:pPr>
      <w:r w:rsidRPr="005A355A">
        <w:rPr>
          <w:rFonts w:ascii="Tahoma" w:eastAsia="Times New Roman" w:hAnsi="Tahoma" w:cs="Tahoma"/>
          <w:lang w:eastAsia="en-IN"/>
        </w:rPr>
        <w:t>~25% reduction by 2026</w:t>
      </w:r>
    </w:p>
    <w:p w14:paraId="71B781C5" w14:textId="77777777" w:rsidR="005A355A" w:rsidRPr="005A355A" w:rsidRDefault="005A355A" w:rsidP="00BA71B2">
      <w:pPr>
        <w:numPr>
          <w:ilvl w:val="1"/>
          <w:numId w:val="23"/>
        </w:numPr>
        <w:tabs>
          <w:tab w:val="left" w:pos="540"/>
          <w:tab w:val="num" w:pos="1276"/>
        </w:tabs>
        <w:spacing w:before="120" w:after="0" w:line="360" w:lineRule="auto"/>
        <w:ind w:left="1276"/>
        <w:contextualSpacing/>
        <w:jc w:val="both"/>
        <w:rPr>
          <w:rFonts w:ascii="Tahoma" w:eastAsia="Times New Roman" w:hAnsi="Tahoma" w:cs="Tahoma"/>
          <w:lang w:eastAsia="en-IN"/>
        </w:rPr>
      </w:pPr>
      <w:r w:rsidRPr="005A355A">
        <w:rPr>
          <w:rFonts w:ascii="Tahoma" w:eastAsia="Times New Roman" w:hAnsi="Tahoma" w:cs="Tahoma"/>
          <w:lang w:eastAsia="en-IN"/>
        </w:rPr>
        <w:t>~85% reduction by 2030</w:t>
      </w:r>
    </w:p>
    <w:p w14:paraId="27FA489F" w14:textId="77777777" w:rsidR="005A355A" w:rsidRPr="005A355A" w:rsidRDefault="005A355A" w:rsidP="00BA71B2">
      <w:pPr>
        <w:numPr>
          <w:ilvl w:val="1"/>
          <w:numId w:val="23"/>
        </w:numPr>
        <w:tabs>
          <w:tab w:val="left" w:pos="540"/>
          <w:tab w:val="num" w:pos="1276"/>
        </w:tabs>
        <w:spacing w:before="120" w:after="0" w:line="360" w:lineRule="auto"/>
        <w:ind w:left="1276"/>
        <w:contextualSpacing/>
        <w:jc w:val="both"/>
        <w:rPr>
          <w:rFonts w:ascii="Tahoma" w:eastAsia="Times New Roman" w:hAnsi="Tahoma" w:cs="Tahoma"/>
          <w:lang w:eastAsia="en-IN"/>
        </w:rPr>
      </w:pPr>
      <w:r w:rsidRPr="005A355A">
        <w:rPr>
          <w:rFonts w:ascii="Tahoma" w:eastAsia="Times New Roman" w:hAnsi="Tahoma" w:cs="Tahoma"/>
          <w:lang w:eastAsia="en-IN"/>
        </w:rPr>
        <w:t>~95% reduction by 2035</w:t>
      </w:r>
    </w:p>
    <w:p w14:paraId="47C0BE86" w14:textId="77777777" w:rsidR="005A355A" w:rsidRPr="005A355A" w:rsidRDefault="005A355A" w:rsidP="00BA71B2">
      <w:pPr>
        <w:numPr>
          <w:ilvl w:val="1"/>
          <w:numId w:val="23"/>
        </w:numPr>
        <w:tabs>
          <w:tab w:val="left" w:pos="540"/>
          <w:tab w:val="num" w:pos="1276"/>
        </w:tabs>
        <w:spacing w:before="120" w:after="0" w:line="360" w:lineRule="auto"/>
        <w:ind w:left="1276"/>
        <w:contextualSpacing/>
        <w:jc w:val="both"/>
        <w:rPr>
          <w:rFonts w:ascii="Tahoma" w:eastAsia="Times New Roman" w:hAnsi="Tahoma" w:cs="Tahoma"/>
          <w:lang w:eastAsia="en-IN"/>
        </w:rPr>
      </w:pPr>
      <w:r w:rsidRPr="005A355A">
        <w:rPr>
          <w:rFonts w:ascii="Tahoma" w:eastAsia="Times New Roman" w:hAnsi="Tahoma" w:cs="Tahoma"/>
          <w:lang w:eastAsia="en-IN"/>
        </w:rPr>
        <w:t>~100% reduction by 2040</w:t>
      </w:r>
    </w:p>
    <w:p w14:paraId="4859EE73" w14:textId="77777777" w:rsidR="005A355A" w:rsidRPr="005A355A" w:rsidRDefault="005A355A" w:rsidP="00BA71B2">
      <w:pPr>
        <w:numPr>
          <w:ilvl w:val="0"/>
          <w:numId w:val="23"/>
        </w:numPr>
        <w:tabs>
          <w:tab w:val="clear" w:pos="720"/>
          <w:tab w:val="left" w:pos="540"/>
          <w:tab w:val="num" w:pos="1276"/>
        </w:tabs>
        <w:spacing w:before="120" w:after="0" w:line="360" w:lineRule="auto"/>
        <w:ind w:left="851"/>
        <w:contextualSpacing/>
        <w:jc w:val="both"/>
        <w:rPr>
          <w:rFonts w:ascii="Tahoma" w:eastAsia="Times New Roman" w:hAnsi="Tahoma" w:cs="Tahoma"/>
          <w:lang w:eastAsia="en-IN"/>
        </w:rPr>
      </w:pPr>
      <w:r w:rsidRPr="005A355A">
        <w:rPr>
          <w:rFonts w:ascii="Tahoma" w:eastAsia="Times New Roman" w:hAnsi="Tahoma" w:cs="Tahoma"/>
          <w:b/>
          <w:bCs/>
          <w:lang w:eastAsia="en-IN"/>
        </w:rPr>
        <w:t>Zero Routine Flaring</w:t>
      </w:r>
      <w:r w:rsidRPr="005A355A">
        <w:rPr>
          <w:rFonts w:ascii="Tahoma" w:eastAsia="Times New Roman" w:hAnsi="Tahoma" w:cs="Tahoma"/>
          <w:lang w:eastAsia="en-IN"/>
        </w:rPr>
        <w:t xml:space="preserve"> by 2025</w:t>
      </w:r>
    </w:p>
    <w:p w14:paraId="3D1D8E77" w14:textId="77777777" w:rsidR="005A355A" w:rsidRPr="005A355A" w:rsidRDefault="005A355A" w:rsidP="00BA71B2">
      <w:pPr>
        <w:numPr>
          <w:ilvl w:val="0"/>
          <w:numId w:val="23"/>
        </w:numPr>
        <w:tabs>
          <w:tab w:val="clear" w:pos="720"/>
          <w:tab w:val="left" w:pos="540"/>
          <w:tab w:val="num" w:pos="1276"/>
        </w:tabs>
        <w:spacing w:before="120" w:after="0" w:line="360" w:lineRule="auto"/>
        <w:ind w:left="851"/>
        <w:contextualSpacing/>
        <w:jc w:val="both"/>
        <w:rPr>
          <w:rFonts w:ascii="Tahoma" w:eastAsia="Times New Roman" w:hAnsi="Tahoma" w:cs="Tahoma"/>
          <w:lang w:eastAsia="en-IN"/>
        </w:rPr>
      </w:pPr>
      <w:r w:rsidRPr="005A355A">
        <w:rPr>
          <w:rFonts w:ascii="Tahoma" w:eastAsia="Times New Roman" w:hAnsi="Tahoma" w:cs="Tahoma"/>
          <w:b/>
          <w:bCs/>
          <w:lang w:eastAsia="en-IN"/>
        </w:rPr>
        <w:t>Zero Net Deforestation</w:t>
      </w:r>
      <w:r w:rsidRPr="005A355A">
        <w:rPr>
          <w:rFonts w:ascii="Tahoma" w:eastAsia="Times New Roman" w:hAnsi="Tahoma" w:cs="Tahoma"/>
          <w:lang w:eastAsia="en-IN"/>
        </w:rPr>
        <w:t xml:space="preserve"> by 2027</w:t>
      </w:r>
    </w:p>
    <w:p w14:paraId="31EF3928" w14:textId="77777777" w:rsidR="005A355A" w:rsidRPr="005A355A" w:rsidRDefault="005A355A" w:rsidP="00BA71B2">
      <w:pPr>
        <w:numPr>
          <w:ilvl w:val="0"/>
          <w:numId w:val="23"/>
        </w:numPr>
        <w:tabs>
          <w:tab w:val="clear" w:pos="720"/>
          <w:tab w:val="left" w:pos="540"/>
          <w:tab w:val="num" w:pos="1276"/>
        </w:tabs>
        <w:spacing w:before="120" w:after="0" w:line="360" w:lineRule="auto"/>
        <w:ind w:left="851"/>
        <w:contextualSpacing/>
        <w:jc w:val="both"/>
        <w:rPr>
          <w:rFonts w:ascii="Tahoma" w:eastAsia="Times New Roman" w:hAnsi="Tahoma" w:cs="Tahoma"/>
          <w:lang w:eastAsia="en-IN"/>
        </w:rPr>
      </w:pPr>
      <w:r w:rsidRPr="005A355A">
        <w:rPr>
          <w:rFonts w:ascii="Tahoma" w:eastAsia="Times New Roman" w:hAnsi="Tahoma" w:cs="Tahoma"/>
          <w:b/>
          <w:bCs/>
          <w:lang w:eastAsia="en-IN"/>
        </w:rPr>
        <w:t>Freshwater Positive</w:t>
      </w:r>
      <w:r w:rsidRPr="005A355A">
        <w:rPr>
          <w:rFonts w:ascii="Tahoma" w:eastAsia="Times New Roman" w:hAnsi="Tahoma" w:cs="Tahoma"/>
          <w:lang w:eastAsia="en-IN"/>
        </w:rPr>
        <w:t xml:space="preserve"> by 2030</w:t>
      </w:r>
    </w:p>
    <w:p w14:paraId="417089C6" w14:textId="77777777" w:rsidR="005A355A" w:rsidRPr="005A355A" w:rsidRDefault="005A355A" w:rsidP="00BA71B2">
      <w:pPr>
        <w:numPr>
          <w:ilvl w:val="0"/>
          <w:numId w:val="23"/>
        </w:numPr>
        <w:tabs>
          <w:tab w:val="clear" w:pos="720"/>
          <w:tab w:val="left" w:pos="540"/>
          <w:tab w:val="num" w:pos="1276"/>
        </w:tabs>
        <w:spacing w:before="120" w:after="0" w:line="360" w:lineRule="auto"/>
        <w:ind w:left="851"/>
        <w:contextualSpacing/>
        <w:jc w:val="both"/>
        <w:rPr>
          <w:rFonts w:ascii="Tahoma" w:eastAsia="Times New Roman" w:hAnsi="Tahoma" w:cs="Tahoma"/>
          <w:lang w:eastAsia="en-IN"/>
        </w:rPr>
      </w:pPr>
      <w:r w:rsidRPr="005A355A">
        <w:rPr>
          <w:rFonts w:ascii="Tahoma" w:eastAsia="Times New Roman" w:hAnsi="Tahoma" w:cs="Tahoma"/>
          <w:b/>
          <w:bCs/>
          <w:lang w:eastAsia="en-IN"/>
        </w:rPr>
        <w:lastRenderedPageBreak/>
        <w:t>Zero Methane Emissions</w:t>
      </w:r>
      <w:r w:rsidRPr="005A355A">
        <w:rPr>
          <w:rFonts w:ascii="Tahoma" w:eastAsia="Times New Roman" w:hAnsi="Tahoma" w:cs="Tahoma"/>
          <w:lang w:eastAsia="en-IN"/>
        </w:rPr>
        <w:t xml:space="preserve"> by 2030</w:t>
      </w:r>
    </w:p>
    <w:p w14:paraId="15624D65" w14:textId="77777777" w:rsidR="005A355A" w:rsidRPr="005A355A" w:rsidRDefault="005A355A" w:rsidP="005A355A">
      <w:pPr>
        <w:tabs>
          <w:tab w:val="left" w:pos="540"/>
        </w:tabs>
        <w:spacing w:before="120" w:after="0" w:line="360" w:lineRule="auto"/>
        <w:ind w:left="450"/>
        <w:contextualSpacing/>
        <w:jc w:val="both"/>
        <w:rPr>
          <w:rFonts w:ascii="Tahoma" w:eastAsia="Times New Roman" w:hAnsi="Tahoma" w:cs="Tahoma"/>
          <w:lang w:val="en-US" w:eastAsia="en-IN"/>
        </w:rPr>
      </w:pPr>
    </w:p>
    <w:p w14:paraId="773FD4B5" w14:textId="77777777" w:rsidR="005A355A" w:rsidRPr="005A355A" w:rsidRDefault="005A355A" w:rsidP="005A355A">
      <w:pPr>
        <w:spacing w:before="120" w:after="0" w:line="360" w:lineRule="auto"/>
        <w:ind w:left="270"/>
        <w:contextualSpacing/>
        <w:jc w:val="both"/>
        <w:rPr>
          <w:rFonts w:ascii="Tahoma" w:eastAsia="Times New Roman" w:hAnsi="Tahoma" w:cs="Tahoma"/>
          <w:lang w:val="en-US" w:eastAsia="en-IN"/>
        </w:rPr>
      </w:pPr>
      <w:r w:rsidRPr="005A355A">
        <w:rPr>
          <w:rFonts w:ascii="Tahoma" w:eastAsia="Times New Roman" w:hAnsi="Tahoma" w:cs="Tahoma"/>
          <w:lang w:val="en-US" w:eastAsia="en-IN"/>
        </w:rPr>
        <w:t>Our decarbonization roadmap encompass the following broad areas:</w:t>
      </w:r>
    </w:p>
    <w:p w14:paraId="66D02CB9" w14:textId="77777777" w:rsidR="005A355A" w:rsidRPr="005A355A" w:rsidRDefault="005A355A" w:rsidP="005A355A">
      <w:pPr>
        <w:tabs>
          <w:tab w:val="left" w:pos="900"/>
          <w:tab w:val="left" w:pos="1080"/>
        </w:tabs>
        <w:spacing w:before="120" w:after="0" w:line="360" w:lineRule="auto"/>
        <w:ind w:left="1350" w:hanging="630"/>
        <w:contextualSpacing/>
        <w:jc w:val="both"/>
        <w:rPr>
          <w:rFonts w:ascii="Tahoma" w:eastAsia="Times New Roman" w:hAnsi="Tahoma" w:cs="Tahoma"/>
          <w:b/>
          <w:bCs/>
          <w:lang w:val="en-US" w:eastAsia="en-IN"/>
        </w:rPr>
      </w:pPr>
      <w:r w:rsidRPr="005A355A">
        <w:rPr>
          <w:rFonts w:ascii="Tahoma" w:eastAsia="Times New Roman" w:hAnsi="Tahoma" w:cs="Tahoma"/>
          <w:b/>
          <w:bCs/>
          <w:lang w:val="en-US" w:eastAsia="en-IN"/>
        </w:rPr>
        <w:t xml:space="preserve">(a) Diversification of Energy Portfolio </w:t>
      </w:r>
    </w:p>
    <w:p w14:paraId="5B50908B" w14:textId="77777777" w:rsidR="005A355A" w:rsidRPr="005A355A" w:rsidRDefault="005A355A" w:rsidP="005A355A">
      <w:pPr>
        <w:tabs>
          <w:tab w:val="left" w:pos="900"/>
          <w:tab w:val="left" w:pos="1080"/>
        </w:tabs>
        <w:spacing w:before="120" w:after="0" w:line="360" w:lineRule="auto"/>
        <w:ind w:left="1350" w:hanging="630"/>
        <w:contextualSpacing/>
        <w:jc w:val="both"/>
        <w:rPr>
          <w:rFonts w:ascii="Tahoma" w:eastAsia="Times New Roman" w:hAnsi="Tahoma" w:cs="Tahoma"/>
          <w:b/>
          <w:bCs/>
          <w:lang w:val="en-US" w:eastAsia="en-IN"/>
        </w:rPr>
      </w:pPr>
      <w:r w:rsidRPr="005A355A">
        <w:rPr>
          <w:rFonts w:ascii="Tahoma" w:eastAsia="Times New Roman" w:hAnsi="Tahoma" w:cs="Tahoma"/>
          <w:b/>
          <w:bCs/>
          <w:lang w:val="en-US" w:eastAsia="en-IN"/>
        </w:rPr>
        <w:t xml:space="preserve">(b) More Emphasis on Natural Gas </w:t>
      </w:r>
    </w:p>
    <w:p w14:paraId="3CC60E72" w14:textId="77777777" w:rsidR="005A355A" w:rsidRPr="005A355A" w:rsidRDefault="005A355A" w:rsidP="005A355A">
      <w:pPr>
        <w:tabs>
          <w:tab w:val="left" w:pos="900"/>
          <w:tab w:val="left" w:pos="1080"/>
        </w:tabs>
        <w:spacing w:before="120" w:after="0" w:line="360" w:lineRule="auto"/>
        <w:ind w:left="1350" w:hanging="630"/>
        <w:contextualSpacing/>
        <w:jc w:val="both"/>
        <w:rPr>
          <w:rFonts w:ascii="Tahoma" w:eastAsia="Times New Roman" w:hAnsi="Tahoma" w:cs="Tahoma"/>
          <w:b/>
          <w:bCs/>
          <w:lang w:val="en-US" w:eastAsia="en-IN"/>
        </w:rPr>
      </w:pPr>
      <w:r w:rsidRPr="005A355A">
        <w:rPr>
          <w:rFonts w:ascii="Tahoma" w:eastAsia="Times New Roman" w:hAnsi="Tahoma" w:cs="Tahoma"/>
          <w:b/>
          <w:bCs/>
          <w:lang w:val="en-US" w:eastAsia="en-IN"/>
        </w:rPr>
        <w:t>(c) Geothermal -Energy Initiatives</w:t>
      </w:r>
    </w:p>
    <w:p w14:paraId="1524FF1D" w14:textId="77777777" w:rsidR="005A355A" w:rsidRPr="005A355A" w:rsidRDefault="005A355A" w:rsidP="005A355A">
      <w:pPr>
        <w:tabs>
          <w:tab w:val="left" w:pos="900"/>
          <w:tab w:val="left" w:pos="1080"/>
        </w:tabs>
        <w:spacing w:before="120" w:after="0" w:line="360" w:lineRule="auto"/>
        <w:ind w:left="1350" w:hanging="630"/>
        <w:contextualSpacing/>
        <w:jc w:val="both"/>
        <w:rPr>
          <w:rFonts w:ascii="Tahoma" w:eastAsia="Times New Roman" w:hAnsi="Tahoma" w:cs="Tahoma"/>
          <w:b/>
          <w:bCs/>
          <w:lang w:val="en-US" w:eastAsia="en-IN"/>
        </w:rPr>
      </w:pPr>
      <w:r w:rsidRPr="005A355A">
        <w:rPr>
          <w:rFonts w:ascii="Tahoma" w:eastAsia="Times New Roman" w:hAnsi="Tahoma" w:cs="Tahoma"/>
          <w:b/>
          <w:bCs/>
          <w:lang w:val="en-US" w:eastAsia="en-IN"/>
        </w:rPr>
        <w:t>(d) CBG &amp; CCUS initiatives</w:t>
      </w:r>
    </w:p>
    <w:p w14:paraId="475BAAE4" w14:textId="77777777" w:rsidR="005A355A" w:rsidRPr="005A355A" w:rsidRDefault="005A355A" w:rsidP="005A355A">
      <w:pPr>
        <w:tabs>
          <w:tab w:val="left" w:pos="900"/>
          <w:tab w:val="left" w:pos="1080"/>
        </w:tabs>
        <w:spacing w:before="120" w:after="0" w:line="360" w:lineRule="auto"/>
        <w:ind w:left="1350" w:hanging="630"/>
        <w:contextualSpacing/>
        <w:jc w:val="both"/>
        <w:rPr>
          <w:rFonts w:ascii="Tahoma" w:eastAsia="Times New Roman" w:hAnsi="Tahoma" w:cs="Tahoma"/>
          <w:b/>
          <w:bCs/>
          <w:lang w:val="en-US" w:eastAsia="en-IN"/>
        </w:rPr>
      </w:pPr>
      <w:r w:rsidRPr="005A355A">
        <w:rPr>
          <w:rFonts w:ascii="Tahoma" w:eastAsia="Times New Roman" w:hAnsi="Tahoma" w:cs="Tahoma"/>
          <w:b/>
          <w:bCs/>
          <w:lang w:val="en-US" w:eastAsia="en-IN"/>
        </w:rPr>
        <w:t>(e) Exploration of new Energy Market</w:t>
      </w:r>
    </w:p>
    <w:p w14:paraId="22B7BEE0" w14:textId="77777777" w:rsidR="005A355A" w:rsidRPr="005A355A" w:rsidRDefault="005A355A" w:rsidP="00BA71B2">
      <w:pPr>
        <w:numPr>
          <w:ilvl w:val="0"/>
          <w:numId w:val="12"/>
        </w:numPr>
        <w:tabs>
          <w:tab w:val="left" w:pos="810"/>
        </w:tabs>
        <w:spacing w:before="120" w:after="0" w:line="360" w:lineRule="auto"/>
        <w:jc w:val="both"/>
        <w:rPr>
          <w:rFonts w:ascii="Tahoma" w:eastAsia="Times New Roman" w:hAnsi="Tahoma" w:cs="Tahoma"/>
          <w:u w:val="single"/>
          <w:lang w:eastAsia="en-IN"/>
        </w:rPr>
      </w:pPr>
      <w:r w:rsidRPr="005A355A">
        <w:rPr>
          <w:rFonts w:ascii="Tahoma" w:eastAsia="Times New Roman" w:hAnsi="Tahoma" w:cs="Tahoma"/>
          <w:b/>
          <w:bCs/>
          <w:u w:val="single"/>
          <w:lang w:val="en-US" w:eastAsia="en-IN"/>
        </w:rPr>
        <w:t>DIVERSIFICATION OF ENERGY PORTFOLIO:</w:t>
      </w:r>
      <w:r w:rsidRPr="005A355A">
        <w:rPr>
          <w:rFonts w:ascii="Tahoma" w:eastAsia="Times New Roman" w:hAnsi="Tahoma" w:cs="Tahoma"/>
          <w:u w:val="single"/>
          <w:lang w:val="en-US" w:eastAsia="en-IN"/>
        </w:rPr>
        <w:t xml:space="preserve"> </w:t>
      </w:r>
    </w:p>
    <w:p w14:paraId="7E226D3D" w14:textId="77777777" w:rsidR="005A355A" w:rsidRPr="005A355A" w:rsidRDefault="005A355A" w:rsidP="005A355A">
      <w:pPr>
        <w:tabs>
          <w:tab w:val="left" w:pos="810"/>
        </w:tabs>
        <w:spacing w:before="120" w:after="0" w:line="360" w:lineRule="auto"/>
        <w:ind w:left="720"/>
        <w:jc w:val="both"/>
        <w:rPr>
          <w:rFonts w:ascii="Tahoma" w:eastAsia="Times New Roman" w:hAnsi="Tahoma" w:cs="Tahoma"/>
          <w:lang w:eastAsia="en-IN"/>
        </w:rPr>
      </w:pPr>
      <w:r w:rsidRPr="005A355A">
        <w:rPr>
          <w:rFonts w:ascii="Tahoma" w:eastAsia="Times New Roman" w:hAnsi="Tahoma" w:cs="Tahoma"/>
          <w:lang w:val="en-US" w:eastAsia="en-IN"/>
        </w:rPr>
        <w:t>OIL is actively diversifying its energy portfolio by venturing into renewable and alternate energy sources f</w:t>
      </w:r>
      <w:r w:rsidRPr="005A355A">
        <w:rPr>
          <w:rFonts w:ascii="Tahoma" w:eastAsia="Times New Roman" w:hAnsi="Tahoma" w:cs="Tahoma"/>
          <w:lang w:eastAsia="en-IN"/>
        </w:rPr>
        <w:t xml:space="preserve">or meeting the country’s energy need in a clean and sustainable manner.  By 2040, OIL intends to diversify its energy </w:t>
      </w:r>
      <w:proofErr w:type="spellStart"/>
      <w:r w:rsidRPr="005A355A">
        <w:rPr>
          <w:rFonts w:ascii="Tahoma" w:eastAsia="Times New Roman" w:hAnsi="Tahoma" w:cs="Tahoma"/>
          <w:lang w:eastAsia="en-IN"/>
        </w:rPr>
        <w:t>portifolio</w:t>
      </w:r>
      <w:proofErr w:type="spellEnd"/>
      <w:r w:rsidRPr="005A355A">
        <w:rPr>
          <w:rFonts w:ascii="Tahoma" w:eastAsia="Times New Roman" w:hAnsi="Tahoma" w:cs="Tahoma"/>
          <w:lang w:eastAsia="en-IN"/>
        </w:rPr>
        <w:t xml:space="preserve"> by 12-14%. In addition to the measures undertaken in renewable energy sector like solar, wind, green hydrogen, Biotechnology projects etc., OIL with an outlook towards sustainable growth and energy transition has also taken initiatives to foray into geothermal exploration and Carbon capture Utilization &amp; Storage (CCUS)</w:t>
      </w:r>
      <w:r w:rsidRPr="005A355A">
        <w:rPr>
          <w:rFonts w:ascii="Tahoma" w:eastAsia="Times New Roman" w:hAnsi="Tahoma" w:cs="Tahoma"/>
          <w:b/>
          <w:bCs/>
          <w:lang w:eastAsia="en-IN"/>
        </w:rPr>
        <w:t xml:space="preserve"> </w:t>
      </w:r>
      <w:r w:rsidRPr="005A355A">
        <w:rPr>
          <w:rFonts w:ascii="Tahoma" w:eastAsia="Times New Roman" w:hAnsi="Tahoma" w:cs="Tahoma"/>
          <w:lang w:eastAsia="en-IN"/>
        </w:rPr>
        <w:t>in India, in line with vision of Govt. of India for the country. This will further enable OIL to increase the Company’s share of Renewable energy portfolio in the current energy mix and chart the path towards energy transition. A brief on the same is as under:</w:t>
      </w:r>
    </w:p>
    <w:p w14:paraId="09C5C383" w14:textId="77777777" w:rsidR="005A355A" w:rsidRPr="005A355A" w:rsidRDefault="005A355A" w:rsidP="00BA71B2">
      <w:pPr>
        <w:numPr>
          <w:ilvl w:val="0"/>
          <w:numId w:val="16"/>
        </w:numPr>
        <w:tabs>
          <w:tab w:val="left" w:pos="810"/>
        </w:tabs>
        <w:spacing w:before="120" w:after="0" w:line="360" w:lineRule="auto"/>
        <w:contextualSpacing/>
        <w:jc w:val="both"/>
        <w:rPr>
          <w:rFonts w:ascii="Tahoma" w:eastAsia="Times New Roman" w:hAnsi="Tahoma" w:cs="Tahoma"/>
          <w:lang w:val="en-US" w:eastAsia="en-IN"/>
        </w:rPr>
      </w:pPr>
      <w:r w:rsidRPr="005A355A">
        <w:rPr>
          <w:rFonts w:ascii="Tahoma" w:eastAsia="Times New Roman" w:hAnsi="Tahoma" w:cs="Tahoma"/>
          <w:b/>
          <w:bCs/>
          <w:lang w:val="en-US" w:eastAsia="en-IN"/>
        </w:rPr>
        <w:t>Solar &amp; wind energy:</w:t>
      </w:r>
    </w:p>
    <w:p w14:paraId="02EA1FEE" w14:textId="77777777" w:rsidR="005A355A" w:rsidRPr="005A355A" w:rsidRDefault="005A355A" w:rsidP="00BA71B2">
      <w:pPr>
        <w:numPr>
          <w:ilvl w:val="0"/>
          <w:numId w:val="13"/>
        </w:numPr>
        <w:shd w:val="clear" w:color="auto" w:fill="FFFFFF"/>
        <w:spacing w:before="120" w:after="0" w:line="360" w:lineRule="auto"/>
        <w:jc w:val="both"/>
        <w:rPr>
          <w:rFonts w:ascii="Tahoma" w:eastAsia="Times New Roman" w:hAnsi="Tahoma" w:cs="Tahoma"/>
          <w:color w:val="000000"/>
          <w:lang w:val="en-US"/>
        </w:rPr>
      </w:pPr>
      <w:r w:rsidRPr="005A355A">
        <w:rPr>
          <w:rFonts w:ascii="Tahoma" w:eastAsia="Times New Roman" w:hAnsi="Tahoma" w:cs="Tahoma"/>
          <w:color w:val="000000"/>
          <w:lang w:val="en-US"/>
        </w:rPr>
        <w:t>OIL has established 174.1 MW of wind energy power plants in Rajasthan, Gujarat, and Madhya Pradesh, along with 14.0 MW solar energy power plants in Rajasthan. Thus, OIL has a total of 188.1 MW of renewable energy plants in their portfolio, in addition to about 800 KW of captive solar plants.</w:t>
      </w:r>
    </w:p>
    <w:p w14:paraId="6AD7AECC" w14:textId="77777777" w:rsidR="005A355A" w:rsidRPr="005A355A" w:rsidRDefault="005A355A" w:rsidP="00BA71B2">
      <w:pPr>
        <w:numPr>
          <w:ilvl w:val="0"/>
          <w:numId w:val="13"/>
        </w:numPr>
        <w:shd w:val="clear" w:color="auto" w:fill="FFFFFF"/>
        <w:spacing w:before="120" w:after="0" w:line="360" w:lineRule="auto"/>
        <w:jc w:val="both"/>
        <w:rPr>
          <w:rFonts w:ascii="Tahoma" w:eastAsia="Times New Roman" w:hAnsi="Tahoma" w:cs="Tahoma"/>
          <w:color w:val="000000"/>
          <w:lang w:val="en-US"/>
        </w:rPr>
      </w:pPr>
      <w:r w:rsidRPr="005A355A">
        <w:rPr>
          <w:rFonts w:ascii="Tahoma" w:eastAsia="Times New Roman" w:hAnsi="Tahoma" w:cs="Tahoma"/>
          <w:color w:val="000000"/>
          <w:lang w:val="en-US"/>
        </w:rPr>
        <w:t xml:space="preserve">OIL Board approved the formation of a JVC with Assam Power Generation Corporation Limited to take up the initiative in the field of green energy, beginning with the 25 MW solar project at </w:t>
      </w:r>
      <w:proofErr w:type="spellStart"/>
      <w:r w:rsidRPr="005A355A">
        <w:rPr>
          <w:rFonts w:ascii="Tahoma" w:eastAsia="Times New Roman" w:hAnsi="Tahoma" w:cs="Tahoma"/>
          <w:color w:val="000000"/>
          <w:lang w:val="en-US"/>
        </w:rPr>
        <w:t>Namrup</w:t>
      </w:r>
      <w:proofErr w:type="spellEnd"/>
      <w:r w:rsidRPr="005A355A">
        <w:rPr>
          <w:rFonts w:ascii="Tahoma" w:eastAsia="Times New Roman" w:hAnsi="Tahoma" w:cs="Tahoma"/>
          <w:color w:val="000000"/>
          <w:lang w:val="en-US"/>
        </w:rPr>
        <w:t>, Assam. The proposed JVC has a plan to take up additional 620 MW of green energy projects in Assam, for which Govt of Assam has provided the in-principle approval.</w:t>
      </w:r>
    </w:p>
    <w:p w14:paraId="6F59B0EF" w14:textId="77777777" w:rsidR="005A355A" w:rsidRPr="005A355A" w:rsidRDefault="005A355A" w:rsidP="00BA71B2">
      <w:pPr>
        <w:numPr>
          <w:ilvl w:val="0"/>
          <w:numId w:val="16"/>
        </w:numPr>
        <w:shd w:val="clear" w:color="auto" w:fill="FFFFFF"/>
        <w:spacing w:before="120" w:after="0" w:line="360" w:lineRule="auto"/>
        <w:contextualSpacing/>
        <w:jc w:val="both"/>
        <w:rPr>
          <w:rFonts w:ascii="Tahoma" w:eastAsia="Times New Roman" w:hAnsi="Tahoma" w:cs="Tahoma"/>
          <w:color w:val="000000"/>
          <w:lang w:eastAsia="en-IN"/>
        </w:rPr>
      </w:pPr>
      <w:r w:rsidRPr="005A355A">
        <w:rPr>
          <w:rFonts w:ascii="Tahoma" w:eastAsia="Times New Roman" w:hAnsi="Tahoma" w:cs="Tahoma"/>
          <w:b/>
          <w:bCs/>
          <w:color w:val="000000"/>
          <w:u w:val="single"/>
          <w:lang w:eastAsia="en-IN"/>
        </w:rPr>
        <w:t xml:space="preserve">Green </w:t>
      </w:r>
      <w:proofErr w:type="gramStart"/>
      <w:r w:rsidRPr="005A355A">
        <w:rPr>
          <w:rFonts w:ascii="Tahoma" w:eastAsia="Times New Roman" w:hAnsi="Tahoma" w:cs="Tahoma"/>
          <w:b/>
          <w:bCs/>
          <w:color w:val="000000"/>
          <w:u w:val="single"/>
          <w:lang w:eastAsia="en-IN"/>
        </w:rPr>
        <w:t xml:space="preserve">Hydrogen </w:t>
      </w:r>
      <w:r w:rsidRPr="005A355A">
        <w:rPr>
          <w:rFonts w:ascii="Tahoma" w:eastAsia="Times New Roman" w:hAnsi="Tahoma" w:cs="Tahoma"/>
          <w:color w:val="000000"/>
          <w:lang w:eastAsia="en-IN"/>
        </w:rPr>
        <w:t>:</w:t>
      </w:r>
      <w:proofErr w:type="gramEnd"/>
    </w:p>
    <w:p w14:paraId="5EE5B616" w14:textId="77777777" w:rsidR="005A355A" w:rsidRPr="005A355A" w:rsidRDefault="005A355A" w:rsidP="005A355A">
      <w:pPr>
        <w:shd w:val="clear" w:color="auto" w:fill="FFFFFF"/>
        <w:spacing w:before="120" w:after="0" w:line="360" w:lineRule="auto"/>
        <w:ind w:left="720"/>
        <w:jc w:val="both"/>
        <w:rPr>
          <w:rFonts w:ascii="Tahoma" w:eastAsia="Times New Roman" w:hAnsi="Tahoma" w:cs="Tahoma"/>
          <w:color w:val="000000"/>
          <w:lang w:val="en-US"/>
        </w:rPr>
      </w:pPr>
      <w:r w:rsidRPr="005A355A">
        <w:rPr>
          <w:rFonts w:ascii="Tahoma" w:eastAsia="Times New Roman" w:hAnsi="Tahoma" w:cs="Tahoma"/>
          <w:color w:val="000000"/>
          <w:lang w:val="en-US"/>
        </w:rPr>
        <w:t xml:space="preserve">OIL has also taken up a number of initiatives towards production and utilization of Green Hydrogen as alternative to </w:t>
      </w:r>
      <w:proofErr w:type="spellStart"/>
      <w:r w:rsidRPr="005A355A">
        <w:rPr>
          <w:rFonts w:ascii="Tahoma" w:eastAsia="Times New Roman" w:hAnsi="Tahoma" w:cs="Tahoma"/>
          <w:color w:val="000000"/>
          <w:lang w:val="en-US"/>
        </w:rPr>
        <w:t>Hydrcarbon</w:t>
      </w:r>
      <w:proofErr w:type="spellEnd"/>
      <w:r w:rsidRPr="005A355A">
        <w:rPr>
          <w:rFonts w:ascii="Tahoma" w:eastAsia="Times New Roman" w:hAnsi="Tahoma" w:cs="Tahoma"/>
          <w:color w:val="000000"/>
          <w:lang w:val="en-US"/>
        </w:rPr>
        <w:t xml:space="preserve"> aiming to contribute towards Net-Zero efforts of the country. Some of these are as </w:t>
      </w:r>
      <w:proofErr w:type="gramStart"/>
      <w:r w:rsidRPr="005A355A">
        <w:rPr>
          <w:rFonts w:ascii="Tahoma" w:eastAsia="Times New Roman" w:hAnsi="Tahoma" w:cs="Tahoma"/>
          <w:color w:val="000000"/>
          <w:lang w:val="en-US"/>
        </w:rPr>
        <w:t>below :</w:t>
      </w:r>
      <w:proofErr w:type="gramEnd"/>
      <w:r w:rsidRPr="005A355A">
        <w:rPr>
          <w:rFonts w:ascii="Tahoma" w:eastAsia="Times New Roman" w:hAnsi="Tahoma" w:cs="Tahoma"/>
          <w:color w:val="000000"/>
          <w:lang w:val="en-US"/>
        </w:rPr>
        <w:t xml:space="preserve"> </w:t>
      </w:r>
    </w:p>
    <w:p w14:paraId="2D874E2C" w14:textId="77777777" w:rsidR="005A355A" w:rsidRPr="005A355A" w:rsidRDefault="005A355A" w:rsidP="00BA71B2">
      <w:pPr>
        <w:numPr>
          <w:ilvl w:val="0"/>
          <w:numId w:val="13"/>
        </w:numPr>
        <w:shd w:val="clear" w:color="auto" w:fill="FFFFFF"/>
        <w:spacing w:before="120" w:after="0" w:line="360" w:lineRule="auto"/>
        <w:jc w:val="both"/>
        <w:rPr>
          <w:rFonts w:ascii="Tahoma" w:eastAsia="Times New Roman" w:hAnsi="Tahoma" w:cs="Tahoma"/>
          <w:color w:val="000000"/>
          <w:lang w:val="en-US"/>
        </w:rPr>
      </w:pPr>
      <w:r w:rsidRPr="005A355A">
        <w:rPr>
          <w:rFonts w:ascii="Tahoma" w:eastAsia="Times New Roman" w:hAnsi="Tahoma" w:cs="Tahoma"/>
          <w:color w:val="000000"/>
          <w:lang w:val="en-US"/>
        </w:rPr>
        <w:t xml:space="preserve">OIL commissioned a Green Hydrogen pilot plant of capacity 10 Kg per shift (30 kg per day) at Jorhat, Assam. Received approval from PNGRB for 2% blending of green </w:t>
      </w:r>
      <w:r w:rsidRPr="005A355A">
        <w:rPr>
          <w:rFonts w:ascii="Tahoma" w:eastAsia="Times New Roman" w:hAnsi="Tahoma" w:cs="Tahoma"/>
          <w:color w:val="000000"/>
          <w:lang w:val="en-US"/>
        </w:rPr>
        <w:lastRenderedPageBreak/>
        <w:t>Hydrogen with the natural gas in the CGD network established in its township located in PS#3, Jorhat, Assam.</w:t>
      </w:r>
    </w:p>
    <w:p w14:paraId="3ACEC234" w14:textId="77777777" w:rsidR="005A355A" w:rsidRPr="005A355A" w:rsidRDefault="005A355A" w:rsidP="00BA71B2">
      <w:pPr>
        <w:numPr>
          <w:ilvl w:val="0"/>
          <w:numId w:val="13"/>
        </w:numPr>
        <w:shd w:val="clear" w:color="auto" w:fill="FFFFFF"/>
        <w:spacing w:before="120" w:after="0" w:line="360" w:lineRule="auto"/>
        <w:jc w:val="both"/>
        <w:rPr>
          <w:rFonts w:ascii="Tahoma" w:eastAsia="Times New Roman" w:hAnsi="Tahoma" w:cs="Tahoma"/>
          <w:color w:val="000000"/>
          <w:lang w:val="en-US"/>
        </w:rPr>
      </w:pPr>
      <w:r w:rsidRPr="005A355A">
        <w:rPr>
          <w:rFonts w:ascii="Tahoma" w:eastAsia="Times New Roman" w:hAnsi="Tahoma" w:cs="Tahoma"/>
          <w:color w:val="000000"/>
          <w:lang w:val="en-US"/>
        </w:rPr>
        <w:t xml:space="preserve">1 MW Green Hydrogen Plant in </w:t>
      </w:r>
      <w:proofErr w:type="spellStart"/>
      <w:proofErr w:type="gramStart"/>
      <w:r w:rsidRPr="005A355A">
        <w:rPr>
          <w:rFonts w:ascii="Tahoma" w:eastAsia="Times New Roman" w:hAnsi="Tahoma" w:cs="Tahoma"/>
          <w:color w:val="000000"/>
          <w:lang w:val="en-US"/>
        </w:rPr>
        <w:t>Baddi,Pradesh</w:t>
      </w:r>
      <w:proofErr w:type="spellEnd"/>
      <w:proofErr w:type="gramEnd"/>
      <w:r w:rsidRPr="005A355A">
        <w:rPr>
          <w:rFonts w:ascii="Tahoma" w:eastAsia="Times New Roman" w:hAnsi="Tahoma" w:cs="Tahoma"/>
          <w:color w:val="000000"/>
          <w:lang w:val="en-US"/>
        </w:rPr>
        <w:t xml:space="preserve"> Himachal </w:t>
      </w:r>
      <w:proofErr w:type="spellStart"/>
      <w:r w:rsidRPr="005A355A">
        <w:rPr>
          <w:rFonts w:ascii="Tahoma" w:eastAsia="Times New Roman" w:hAnsi="Tahoma" w:cs="Tahoma"/>
          <w:color w:val="000000"/>
          <w:lang w:val="en-US"/>
        </w:rPr>
        <w:t>Pradesh.Project</w:t>
      </w:r>
      <w:proofErr w:type="spellEnd"/>
      <w:r w:rsidRPr="005A355A">
        <w:rPr>
          <w:rFonts w:ascii="Tahoma" w:eastAsia="Times New Roman" w:hAnsi="Tahoma" w:cs="Tahoma"/>
          <w:color w:val="000000"/>
          <w:lang w:val="en-US"/>
        </w:rPr>
        <w:t xml:space="preserve"> cost is Rs 9.4 Crores. Target completion is Sep. 2026.                  </w:t>
      </w:r>
    </w:p>
    <w:p w14:paraId="28FD2506" w14:textId="77777777" w:rsidR="005A355A" w:rsidRPr="005A355A" w:rsidRDefault="005A355A" w:rsidP="00BA71B2">
      <w:pPr>
        <w:numPr>
          <w:ilvl w:val="0"/>
          <w:numId w:val="13"/>
        </w:numPr>
        <w:shd w:val="clear" w:color="auto" w:fill="FFFFFF"/>
        <w:spacing w:before="120" w:after="0" w:line="360" w:lineRule="auto"/>
        <w:jc w:val="both"/>
        <w:rPr>
          <w:rFonts w:ascii="Tahoma" w:eastAsia="Times New Roman" w:hAnsi="Tahoma" w:cs="Tahoma"/>
          <w:color w:val="000000"/>
          <w:lang w:val="en-US"/>
        </w:rPr>
      </w:pPr>
      <w:r w:rsidRPr="005A355A">
        <w:rPr>
          <w:rFonts w:ascii="Tahoma" w:eastAsia="Times New Roman" w:hAnsi="Tahoma" w:cs="Tahoma"/>
          <w:color w:val="000000"/>
          <w:lang w:val="en-US"/>
        </w:rPr>
        <w:t>OIL’s material subsidiary -</w:t>
      </w:r>
      <w:proofErr w:type="spellStart"/>
      <w:r w:rsidRPr="005A355A">
        <w:rPr>
          <w:rFonts w:ascii="Tahoma" w:eastAsia="Times New Roman" w:hAnsi="Tahoma" w:cs="Tahoma"/>
          <w:color w:val="000000"/>
          <w:lang w:val="en-US"/>
        </w:rPr>
        <w:t>Numaligarh</w:t>
      </w:r>
      <w:proofErr w:type="spellEnd"/>
      <w:r w:rsidRPr="005A355A">
        <w:rPr>
          <w:rFonts w:ascii="Tahoma" w:eastAsia="Times New Roman" w:hAnsi="Tahoma" w:cs="Tahoma"/>
          <w:color w:val="000000"/>
          <w:lang w:val="en-US"/>
        </w:rPr>
        <w:t xml:space="preserve"> Refinery Limited (NRL) has floated a tender on build, own and operate basis to construct a 10KTPA green hydrogen generation unit and supply green hydrogen in </w:t>
      </w:r>
      <w:proofErr w:type="spellStart"/>
      <w:r w:rsidRPr="005A355A">
        <w:rPr>
          <w:rFonts w:ascii="Tahoma" w:eastAsia="Times New Roman" w:hAnsi="Tahoma" w:cs="Tahoma"/>
          <w:color w:val="000000"/>
          <w:lang w:val="en-US"/>
        </w:rPr>
        <w:t>Numaligarh</w:t>
      </w:r>
      <w:proofErr w:type="spellEnd"/>
      <w:r w:rsidRPr="005A355A">
        <w:rPr>
          <w:rFonts w:ascii="Tahoma" w:eastAsia="Times New Roman" w:hAnsi="Tahoma" w:cs="Tahoma"/>
          <w:color w:val="000000"/>
          <w:lang w:val="en-US"/>
        </w:rPr>
        <w:t xml:space="preserve">, Assam.  </w:t>
      </w:r>
    </w:p>
    <w:p w14:paraId="128232BF" w14:textId="77777777" w:rsidR="005A355A" w:rsidRPr="005A355A" w:rsidRDefault="005A355A" w:rsidP="00BA71B2">
      <w:pPr>
        <w:numPr>
          <w:ilvl w:val="0"/>
          <w:numId w:val="13"/>
        </w:numPr>
        <w:shd w:val="clear" w:color="auto" w:fill="FFFFFF"/>
        <w:spacing w:before="120" w:after="0" w:line="360" w:lineRule="auto"/>
        <w:jc w:val="both"/>
        <w:rPr>
          <w:rFonts w:ascii="Tahoma" w:eastAsia="Times New Roman" w:hAnsi="Tahoma" w:cs="Tahoma"/>
          <w:color w:val="000000"/>
          <w:lang w:val="en-US"/>
        </w:rPr>
      </w:pPr>
      <w:r w:rsidRPr="005A355A">
        <w:rPr>
          <w:rFonts w:ascii="Tahoma" w:eastAsia="Times New Roman" w:hAnsi="Tahoma" w:cs="Tahoma"/>
          <w:color w:val="000000"/>
          <w:lang w:val="en-US"/>
        </w:rPr>
        <w:t xml:space="preserve">Collaboration in Green Hydrogen domain with The </w:t>
      </w:r>
      <w:proofErr w:type="spellStart"/>
      <w:r w:rsidRPr="005A355A">
        <w:rPr>
          <w:rFonts w:ascii="Tahoma" w:eastAsia="Times New Roman" w:hAnsi="Tahoma" w:cs="Tahoma"/>
          <w:color w:val="000000"/>
          <w:lang w:val="en-US"/>
        </w:rPr>
        <w:t>Fertilisers</w:t>
      </w:r>
      <w:proofErr w:type="spellEnd"/>
      <w:r w:rsidRPr="005A355A">
        <w:rPr>
          <w:rFonts w:ascii="Tahoma" w:eastAsia="Times New Roman" w:hAnsi="Tahoma" w:cs="Tahoma"/>
          <w:color w:val="000000"/>
          <w:lang w:val="en-US"/>
        </w:rPr>
        <w:t xml:space="preserve"> and Chemical Travancore Limited (FACT), Kochi.</w:t>
      </w:r>
      <w:r w:rsidRPr="005A355A">
        <w:rPr>
          <w:rFonts w:ascii="Tahoma" w:eastAsia="Times New Roman" w:hAnsi="Tahoma" w:cs="Tahoma"/>
          <w:lang w:val="en-US"/>
        </w:rPr>
        <w:t xml:space="preserve"> </w:t>
      </w:r>
      <w:r w:rsidRPr="005A355A">
        <w:rPr>
          <w:rFonts w:ascii="Tahoma" w:eastAsia="Times New Roman" w:hAnsi="Tahoma" w:cs="Tahoma"/>
          <w:color w:val="000000"/>
          <w:lang w:val="en-US"/>
        </w:rPr>
        <w:t xml:space="preserve">MoU signed with Govt of Himachal Pradesh for exploring opportunities in Renewable </w:t>
      </w:r>
      <w:proofErr w:type="spellStart"/>
      <w:proofErr w:type="gramStart"/>
      <w:r w:rsidRPr="005A355A">
        <w:rPr>
          <w:rFonts w:ascii="Tahoma" w:eastAsia="Times New Roman" w:hAnsi="Tahoma" w:cs="Tahoma"/>
          <w:color w:val="000000"/>
          <w:lang w:val="en-US"/>
        </w:rPr>
        <w:t>Energy,Green</w:t>
      </w:r>
      <w:proofErr w:type="spellEnd"/>
      <w:proofErr w:type="gramEnd"/>
      <w:r w:rsidRPr="005A355A">
        <w:rPr>
          <w:rFonts w:ascii="Tahoma" w:eastAsia="Times New Roman" w:hAnsi="Tahoma" w:cs="Tahoma"/>
          <w:color w:val="000000"/>
          <w:lang w:val="en-US"/>
        </w:rPr>
        <w:t xml:space="preserve"> Hydrogen and CBG Domain</w:t>
      </w:r>
    </w:p>
    <w:p w14:paraId="27E17B84" w14:textId="77777777" w:rsidR="005A355A" w:rsidRPr="005A355A" w:rsidRDefault="005A355A" w:rsidP="00BA71B2">
      <w:pPr>
        <w:numPr>
          <w:ilvl w:val="0"/>
          <w:numId w:val="13"/>
        </w:numPr>
        <w:shd w:val="clear" w:color="auto" w:fill="FFFFFF"/>
        <w:spacing w:before="120" w:after="0" w:line="360" w:lineRule="auto"/>
        <w:jc w:val="both"/>
        <w:rPr>
          <w:rFonts w:ascii="Tahoma" w:eastAsia="Times New Roman" w:hAnsi="Tahoma" w:cs="Tahoma"/>
          <w:color w:val="000000"/>
          <w:lang w:val="en-US"/>
        </w:rPr>
      </w:pPr>
      <w:r w:rsidRPr="005A355A">
        <w:rPr>
          <w:rFonts w:ascii="Tahoma" w:eastAsia="Times New Roman" w:hAnsi="Tahoma" w:cs="Tahoma"/>
          <w:color w:val="000000"/>
          <w:lang w:val="en-US"/>
        </w:rPr>
        <w:t xml:space="preserve">OIL has developed a Hydrogen Fuel Cell e-bus through its start-up program SNEH. Prime Minister Shri Narendra Modi flagged off the hydrogen fuel cell e-bus at the India Energy Week (IEW) in Bengaluru on 6th February 2023. Received permission from </w:t>
      </w:r>
      <w:proofErr w:type="spellStart"/>
      <w:r w:rsidRPr="005A355A">
        <w:rPr>
          <w:rFonts w:ascii="Tahoma" w:eastAsia="Times New Roman" w:hAnsi="Tahoma" w:cs="Tahoma"/>
          <w:color w:val="000000"/>
          <w:lang w:val="en-US"/>
        </w:rPr>
        <w:t>MoRTH</w:t>
      </w:r>
      <w:proofErr w:type="spellEnd"/>
      <w:r w:rsidRPr="005A355A">
        <w:rPr>
          <w:rFonts w:ascii="Tahoma" w:eastAsia="Times New Roman" w:hAnsi="Tahoma" w:cs="Tahoma"/>
          <w:color w:val="000000"/>
          <w:lang w:val="en-US"/>
        </w:rPr>
        <w:t xml:space="preserve"> (Ministry of Road Transport and Highways) for trial run of Hydrogen Fuel Cell e-bus at Jorhat, Assam. Trial run started.</w:t>
      </w:r>
      <w:r w:rsidRPr="005A355A">
        <w:rPr>
          <w:rFonts w:ascii="Tahoma" w:eastAsia="Times New Roman" w:hAnsi="Tahoma" w:cs="Tahoma"/>
          <w:lang w:val="en-US"/>
        </w:rPr>
        <w:t xml:space="preserve"> </w:t>
      </w:r>
      <w:r w:rsidRPr="005A355A">
        <w:rPr>
          <w:rFonts w:ascii="Tahoma" w:eastAsia="Times New Roman" w:hAnsi="Tahoma" w:cs="Tahoma"/>
          <w:color w:val="000000"/>
          <w:lang w:val="en-US"/>
        </w:rPr>
        <w:t>Under final review by Incubation Center.</w:t>
      </w:r>
    </w:p>
    <w:p w14:paraId="104C3E4A" w14:textId="77777777" w:rsidR="005A355A" w:rsidRPr="005A355A" w:rsidRDefault="005A355A" w:rsidP="00BA71B2">
      <w:pPr>
        <w:numPr>
          <w:ilvl w:val="0"/>
          <w:numId w:val="13"/>
        </w:numPr>
        <w:shd w:val="clear" w:color="auto" w:fill="FFFFFF"/>
        <w:spacing w:before="120" w:after="0" w:line="360" w:lineRule="auto"/>
        <w:jc w:val="both"/>
        <w:rPr>
          <w:rFonts w:ascii="Tahoma" w:eastAsia="Times New Roman" w:hAnsi="Tahoma" w:cs="Tahoma"/>
          <w:color w:val="000000"/>
          <w:lang w:val="en-US"/>
        </w:rPr>
      </w:pPr>
      <w:r w:rsidRPr="005A355A">
        <w:rPr>
          <w:rFonts w:ascii="Tahoma" w:eastAsia="Times New Roman" w:hAnsi="Tahoma" w:cs="Tahoma"/>
          <w:color w:val="000000"/>
          <w:lang w:val="en-US"/>
        </w:rPr>
        <w:t>Development of Liquid Organic Hydrogen Carrier (LOHC) under SNEH is in progress.</w:t>
      </w:r>
    </w:p>
    <w:p w14:paraId="57FE4D5C" w14:textId="77777777" w:rsidR="005A355A" w:rsidRPr="005A355A" w:rsidRDefault="005A355A" w:rsidP="00BA71B2">
      <w:pPr>
        <w:numPr>
          <w:ilvl w:val="0"/>
          <w:numId w:val="12"/>
        </w:numPr>
        <w:shd w:val="clear" w:color="auto" w:fill="FFFFFF"/>
        <w:spacing w:before="120" w:after="0" w:line="360" w:lineRule="auto"/>
        <w:contextualSpacing/>
        <w:jc w:val="both"/>
        <w:rPr>
          <w:rFonts w:ascii="Tahoma" w:eastAsia="Times New Roman" w:hAnsi="Tahoma" w:cs="Tahoma"/>
          <w:lang w:eastAsia="en-IN"/>
        </w:rPr>
      </w:pPr>
      <w:r w:rsidRPr="005A355A">
        <w:rPr>
          <w:rFonts w:ascii="Tahoma" w:eastAsia="Times New Roman" w:hAnsi="Tahoma" w:cs="Tahoma"/>
          <w:b/>
          <w:bCs/>
          <w:u w:val="single"/>
          <w:lang w:eastAsia="en-IN"/>
        </w:rPr>
        <w:t xml:space="preserve">EMPHASIS ON NATURAL </w:t>
      </w:r>
      <w:proofErr w:type="gramStart"/>
      <w:r w:rsidRPr="005A355A">
        <w:rPr>
          <w:rFonts w:ascii="Tahoma" w:eastAsia="Times New Roman" w:hAnsi="Tahoma" w:cs="Tahoma"/>
          <w:b/>
          <w:bCs/>
          <w:u w:val="single"/>
          <w:lang w:eastAsia="en-IN"/>
        </w:rPr>
        <w:t>GAS</w:t>
      </w:r>
      <w:r w:rsidRPr="005A355A">
        <w:rPr>
          <w:rFonts w:ascii="Tahoma" w:eastAsia="Times New Roman" w:hAnsi="Tahoma" w:cs="Tahoma"/>
          <w:b/>
          <w:bCs/>
          <w:lang w:eastAsia="en-IN"/>
        </w:rPr>
        <w:t xml:space="preserve"> </w:t>
      </w:r>
      <w:r w:rsidRPr="005A355A">
        <w:rPr>
          <w:rFonts w:ascii="Tahoma" w:eastAsia="Times New Roman" w:hAnsi="Tahoma" w:cs="Tahoma"/>
          <w:lang w:eastAsia="en-IN"/>
        </w:rPr>
        <w:t>:</w:t>
      </w:r>
      <w:proofErr w:type="gramEnd"/>
      <w:r w:rsidRPr="005A355A">
        <w:rPr>
          <w:rFonts w:ascii="Tahoma" w:eastAsia="Times New Roman" w:hAnsi="Tahoma" w:cs="Tahoma"/>
          <w:lang w:eastAsia="en-IN"/>
        </w:rPr>
        <w:t xml:space="preserve"> </w:t>
      </w:r>
    </w:p>
    <w:p w14:paraId="51EAB044" w14:textId="77777777" w:rsidR="005A355A" w:rsidRPr="005A355A" w:rsidRDefault="005A355A" w:rsidP="005A355A">
      <w:pPr>
        <w:shd w:val="clear" w:color="auto" w:fill="FFFFFF"/>
        <w:spacing w:before="120" w:after="0" w:line="360" w:lineRule="auto"/>
        <w:ind w:left="720"/>
        <w:jc w:val="both"/>
        <w:rPr>
          <w:rFonts w:ascii="Tahoma" w:eastAsia="Times New Roman" w:hAnsi="Tahoma" w:cs="Tahoma"/>
          <w:lang w:val="en-US"/>
        </w:rPr>
      </w:pPr>
      <w:r w:rsidRPr="005A355A">
        <w:rPr>
          <w:rFonts w:ascii="Tahoma" w:eastAsia="Times New Roman" w:hAnsi="Tahoma" w:cs="Tahoma"/>
          <w:lang w:val="en-US"/>
        </w:rPr>
        <w:t xml:space="preserve">OIL recognizes the significance of natural gas as a cleaner energy source. As part of strategy, OIL is expanding natural gas operations to facilitate the transition towards a low-carbon economy. By exploring new gas fields and enhancing infrastructure, with an aim to tap into the growing demand for cleaner fuels. OIL has taken up short-term measures like Well intervention measures, immediate Induction of new Technologies, Mid Term measures like creating surface facilities to remove bottlenecks to facilitate Production and long-term measures like maximizing recovery from the matured fields through IOR-EOR techniques are either in various stages of implementation in project mode or being taken up for review to implement the best fit method(s). </w:t>
      </w:r>
    </w:p>
    <w:p w14:paraId="3379057C" w14:textId="77777777" w:rsidR="005A355A" w:rsidRPr="005A355A" w:rsidRDefault="005A355A" w:rsidP="005A355A">
      <w:pPr>
        <w:spacing w:before="120" w:after="0" w:line="360" w:lineRule="auto"/>
        <w:ind w:left="720"/>
        <w:jc w:val="both"/>
        <w:rPr>
          <w:rFonts w:ascii="Tahoma" w:eastAsia="Calibri" w:hAnsi="Tahoma" w:cs="Tahoma"/>
          <w:lang w:eastAsia="en-IN" w:bidi="hi-IN"/>
        </w:rPr>
      </w:pPr>
      <w:r w:rsidRPr="005A355A">
        <w:rPr>
          <w:rFonts w:ascii="Tahoma" w:eastAsia="Calibri" w:hAnsi="Tahoma" w:cs="Tahoma"/>
          <w:lang w:eastAsia="en-IN" w:bidi="hi-IN"/>
        </w:rPr>
        <w:t>OIL has taken following steps in its efforts for contributing to mandated reduction of import dependency of hydrocarbon by increasing Natural Gas as under:</w:t>
      </w:r>
    </w:p>
    <w:p w14:paraId="44D42549" w14:textId="77777777" w:rsidR="005A355A" w:rsidRPr="005A355A" w:rsidRDefault="005A355A" w:rsidP="00BA71B2">
      <w:pPr>
        <w:widowControl w:val="0"/>
        <w:numPr>
          <w:ilvl w:val="0"/>
          <w:numId w:val="14"/>
        </w:numPr>
        <w:tabs>
          <w:tab w:val="left" w:pos="1260"/>
        </w:tabs>
        <w:autoSpaceDE w:val="0"/>
        <w:autoSpaceDN w:val="0"/>
        <w:spacing w:before="120" w:after="0" w:line="360" w:lineRule="auto"/>
        <w:ind w:left="1260" w:hanging="540"/>
        <w:jc w:val="both"/>
        <w:rPr>
          <w:rFonts w:ascii="Tahoma" w:eastAsia="Times New Roman" w:hAnsi="Tahoma" w:cs="Tahoma"/>
          <w:lang w:eastAsia="en-IN"/>
        </w:rPr>
      </w:pPr>
      <w:r w:rsidRPr="005A355A">
        <w:rPr>
          <w:rFonts w:ascii="Tahoma" w:eastAsia="Times New Roman" w:hAnsi="Tahoma" w:cs="Tahoma"/>
          <w:lang w:eastAsia="en-IN"/>
        </w:rPr>
        <w:t>Fast-track</w:t>
      </w:r>
      <w:r w:rsidRPr="005A355A">
        <w:rPr>
          <w:rFonts w:ascii="Tahoma" w:eastAsia="Times New Roman" w:hAnsi="Tahoma" w:cs="Tahoma"/>
          <w:spacing w:val="-6"/>
          <w:lang w:eastAsia="en-IN"/>
        </w:rPr>
        <w:t xml:space="preserve"> </w:t>
      </w:r>
      <w:r w:rsidRPr="005A355A">
        <w:rPr>
          <w:rFonts w:ascii="Tahoma" w:eastAsia="Times New Roman" w:hAnsi="Tahoma" w:cs="Tahoma"/>
          <w:lang w:eastAsia="en-IN"/>
        </w:rPr>
        <w:t>development</w:t>
      </w:r>
      <w:r w:rsidRPr="005A355A">
        <w:rPr>
          <w:rFonts w:ascii="Tahoma" w:eastAsia="Times New Roman" w:hAnsi="Tahoma" w:cs="Tahoma"/>
          <w:spacing w:val="-8"/>
          <w:lang w:eastAsia="en-IN"/>
        </w:rPr>
        <w:t xml:space="preserve"> </w:t>
      </w:r>
      <w:r w:rsidRPr="005A355A">
        <w:rPr>
          <w:rFonts w:ascii="Tahoma" w:eastAsia="Times New Roman" w:hAnsi="Tahoma" w:cs="Tahoma"/>
          <w:lang w:eastAsia="en-IN"/>
        </w:rPr>
        <w:t>of</w:t>
      </w:r>
      <w:r w:rsidRPr="005A355A">
        <w:rPr>
          <w:rFonts w:ascii="Tahoma" w:eastAsia="Times New Roman" w:hAnsi="Tahoma" w:cs="Tahoma"/>
          <w:spacing w:val="-4"/>
          <w:lang w:eastAsia="en-IN"/>
        </w:rPr>
        <w:t xml:space="preserve"> </w:t>
      </w:r>
      <w:r w:rsidRPr="005A355A">
        <w:rPr>
          <w:rFonts w:ascii="Tahoma" w:eastAsia="Times New Roman" w:hAnsi="Tahoma" w:cs="Tahoma"/>
          <w:lang w:eastAsia="en-IN"/>
        </w:rPr>
        <w:t>identified</w:t>
      </w:r>
      <w:r w:rsidRPr="005A355A">
        <w:rPr>
          <w:rFonts w:ascii="Tahoma" w:eastAsia="Times New Roman" w:hAnsi="Tahoma" w:cs="Tahoma"/>
          <w:spacing w:val="-5"/>
          <w:lang w:eastAsia="en-IN"/>
        </w:rPr>
        <w:t xml:space="preserve"> </w:t>
      </w:r>
      <w:r w:rsidRPr="005A355A">
        <w:rPr>
          <w:rFonts w:ascii="Tahoma" w:eastAsia="Times New Roman" w:hAnsi="Tahoma" w:cs="Tahoma"/>
          <w:spacing w:val="-2"/>
          <w:lang w:eastAsia="en-IN"/>
        </w:rPr>
        <w:t>fields.</w:t>
      </w:r>
    </w:p>
    <w:p w14:paraId="19A7470D" w14:textId="77777777" w:rsidR="005A355A" w:rsidRPr="005A355A" w:rsidRDefault="005A355A" w:rsidP="00BA71B2">
      <w:pPr>
        <w:widowControl w:val="0"/>
        <w:numPr>
          <w:ilvl w:val="0"/>
          <w:numId w:val="14"/>
        </w:numPr>
        <w:tabs>
          <w:tab w:val="left" w:pos="1260"/>
        </w:tabs>
        <w:autoSpaceDE w:val="0"/>
        <w:autoSpaceDN w:val="0"/>
        <w:spacing w:before="120" w:after="0" w:line="360" w:lineRule="auto"/>
        <w:ind w:left="1260" w:right="116" w:hanging="540"/>
        <w:jc w:val="both"/>
        <w:rPr>
          <w:rFonts w:ascii="Tahoma" w:eastAsia="Times New Roman" w:hAnsi="Tahoma" w:cs="Tahoma"/>
          <w:lang w:eastAsia="en-IN"/>
        </w:rPr>
      </w:pPr>
      <w:r w:rsidRPr="005A355A">
        <w:rPr>
          <w:rFonts w:ascii="Tahoma" w:eastAsia="Times New Roman" w:hAnsi="Tahoma" w:cs="Tahoma"/>
          <w:lang w:eastAsia="en-IN"/>
        </w:rPr>
        <w:t xml:space="preserve">Early Monetization of discoveries. </w:t>
      </w:r>
    </w:p>
    <w:p w14:paraId="415D75EB" w14:textId="77777777" w:rsidR="005A355A" w:rsidRPr="005A355A" w:rsidRDefault="005A355A" w:rsidP="00BA71B2">
      <w:pPr>
        <w:widowControl w:val="0"/>
        <w:numPr>
          <w:ilvl w:val="0"/>
          <w:numId w:val="14"/>
        </w:numPr>
        <w:tabs>
          <w:tab w:val="left" w:pos="1260"/>
        </w:tabs>
        <w:autoSpaceDE w:val="0"/>
        <w:autoSpaceDN w:val="0"/>
        <w:spacing w:before="120" w:after="0" w:line="360" w:lineRule="auto"/>
        <w:ind w:left="1260" w:hanging="540"/>
        <w:jc w:val="both"/>
        <w:rPr>
          <w:rFonts w:ascii="Tahoma" w:eastAsia="Times New Roman" w:hAnsi="Tahoma" w:cs="Tahoma"/>
          <w:lang w:eastAsia="en-IN"/>
        </w:rPr>
      </w:pPr>
      <w:r w:rsidRPr="005A355A">
        <w:rPr>
          <w:rFonts w:ascii="Tahoma" w:eastAsia="Times New Roman" w:hAnsi="Tahoma" w:cs="Tahoma"/>
          <w:lang w:eastAsia="en-IN"/>
        </w:rPr>
        <w:t>Improving</w:t>
      </w:r>
      <w:r w:rsidRPr="005A355A">
        <w:rPr>
          <w:rFonts w:ascii="Tahoma" w:eastAsia="Times New Roman" w:hAnsi="Tahoma" w:cs="Tahoma"/>
          <w:spacing w:val="-6"/>
          <w:lang w:eastAsia="en-IN"/>
        </w:rPr>
        <w:t xml:space="preserve"> </w:t>
      </w:r>
      <w:r w:rsidRPr="005A355A">
        <w:rPr>
          <w:rFonts w:ascii="Tahoma" w:eastAsia="Times New Roman" w:hAnsi="Tahoma" w:cs="Tahoma"/>
          <w:lang w:eastAsia="en-IN"/>
        </w:rPr>
        <w:t>Recovery</w:t>
      </w:r>
      <w:r w:rsidRPr="005A355A">
        <w:rPr>
          <w:rFonts w:ascii="Tahoma" w:eastAsia="Times New Roman" w:hAnsi="Tahoma" w:cs="Tahoma"/>
          <w:spacing w:val="-4"/>
          <w:lang w:eastAsia="en-IN"/>
        </w:rPr>
        <w:t xml:space="preserve"> </w:t>
      </w:r>
      <w:r w:rsidRPr="005A355A">
        <w:rPr>
          <w:rFonts w:ascii="Tahoma" w:eastAsia="Times New Roman" w:hAnsi="Tahoma" w:cs="Tahoma"/>
          <w:lang w:eastAsia="en-IN"/>
        </w:rPr>
        <w:t>Factor</w:t>
      </w:r>
      <w:r w:rsidRPr="005A355A">
        <w:rPr>
          <w:rFonts w:ascii="Tahoma" w:eastAsia="Times New Roman" w:hAnsi="Tahoma" w:cs="Tahoma"/>
          <w:spacing w:val="-2"/>
          <w:lang w:eastAsia="en-IN"/>
        </w:rPr>
        <w:t xml:space="preserve"> </w:t>
      </w:r>
      <w:r w:rsidRPr="005A355A">
        <w:rPr>
          <w:rFonts w:ascii="Tahoma" w:eastAsia="Times New Roman" w:hAnsi="Tahoma" w:cs="Tahoma"/>
          <w:lang w:eastAsia="en-IN"/>
        </w:rPr>
        <w:t>through</w:t>
      </w:r>
      <w:r w:rsidRPr="005A355A">
        <w:rPr>
          <w:rFonts w:ascii="Tahoma" w:eastAsia="Times New Roman" w:hAnsi="Tahoma" w:cs="Tahoma"/>
          <w:spacing w:val="-3"/>
          <w:lang w:eastAsia="en-IN"/>
        </w:rPr>
        <w:t xml:space="preserve"> </w:t>
      </w:r>
      <w:r w:rsidRPr="005A355A">
        <w:rPr>
          <w:rFonts w:ascii="Tahoma" w:eastAsia="Times New Roman" w:hAnsi="Tahoma" w:cs="Tahoma"/>
          <w:lang w:eastAsia="en-IN"/>
        </w:rPr>
        <w:t>implementation</w:t>
      </w:r>
      <w:r w:rsidRPr="005A355A">
        <w:rPr>
          <w:rFonts w:ascii="Tahoma" w:eastAsia="Times New Roman" w:hAnsi="Tahoma" w:cs="Tahoma"/>
          <w:spacing w:val="-1"/>
          <w:lang w:eastAsia="en-IN"/>
        </w:rPr>
        <w:t xml:space="preserve"> </w:t>
      </w:r>
      <w:r w:rsidRPr="005A355A">
        <w:rPr>
          <w:rFonts w:ascii="Tahoma" w:eastAsia="Times New Roman" w:hAnsi="Tahoma" w:cs="Tahoma"/>
          <w:lang w:eastAsia="en-IN"/>
        </w:rPr>
        <w:t>of</w:t>
      </w:r>
      <w:r w:rsidRPr="005A355A">
        <w:rPr>
          <w:rFonts w:ascii="Tahoma" w:eastAsia="Times New Roman" w:hAnsi="Tahoma" w:cs="Tahoma"/>
          <w:spacing w:val="-3"/>
          <w:lang w:eastAsia="en-IN"/>
        </w:rPr>
        <w:t xml:space="preserve"> </w:t>
      </w:r>
      <w:r w:rsidRPr="005A355A">
        <w:rPr>
          <w:rFonts w:ascii="Tahoma" w:eastAsia="Times New Roman" w:hAnsi="Tahoma" w:cs="Tahoma"/>
          <w:lang w:eastAsia="en-IN"/>
        </w:rPr>
        <w:t>IOR</w:t>
      </w:r>
      <w:r w:rsidRPr="005A355A">
        <w:rPr>
          <w:rFonts w:ascii="Tahoma" w:eastAsia="Times New Roman" w:hAnsi="Tahoma" w:cs="Tahoma"/>
          <w:spacing w:val="-5"/>
          <w:lang w:eastAsia="en-IN"/>
        </w:rPr>
        <w:t xml:space="preserve"> </w:t>
      </w:r>
      <w:r w:rsidRPr="005A355A">
        <w:rPr>
          <w:rFonts w:ascii="Tahoma" w:eastAsia="Times New Roman" w:hAnsi="Tahoma" w:cs="Tahoma"/>
          <w:lang w:eastAsia="en-IN"/>
        </w:rPr>
        <w:t>and</w:t>
      </w:r>
      <w:r w:rsidRPr="005A355A">
        <w:rPr>
          <w:rFonts w:ascii="Tahoma" w:eastAsia="Times New Roman" w:hAnsi="Tahoma" w:cs="Tahoma"/>
          <w:spacing w:val="-2"/>
          <w:lang w:eastAsia="en-IN"/>
        </w:rPr>
        <w:t xml:space="preserve"> </w:t>
      </w:r>
      <w:r w:rsidRPr="005A355A">
        <w:rPr>
          <w:rFonts w:ascii="Tahoma" w:eastAsia="Times New Roman" w:hAnsi="Tahoma" w:cs="Tahoma"/>
          <w:lang w:eastAsia="en-IN"/>
        </w:rPr>
        <w:t>EOR</w:t>
      </w:r>
      <w:r w:rsidRPr="005A355A">
        <w:rPr>
          <w:rFonts w:ascii="Tahoma" w:eastAsia="Times New Roman" w:hAnsi="Tahoma" w:cs="Tahoma"/>
          <w:spacing w:val="-6"/>
          <w:lang w:eastAsia="en-IN"/>
        </w:rPr>
        <w:t xml:space="preserve"> </w:t>
      </w:r>
      <w:r w:rsidRPr="005A355A">
        <w:rPr>
          <w:rFonts w:ascii="Tahoma" w:eastAsia="Times New Roman" w:hAnsi="Tahoma" w:cs="Tahoma"/>
          <w:spacing w:val="-2"/>
          <w:lang w:eastAsia="en-IN"/>
        </w:rPr>
        <w:t>techniques.</w:t>
      </w:r>
    </w:p>
    <w:p w14:paraId="39819B0D" w14:textId="77777777" w:rsidR="005A355A" w:rsidRPr="005A355A" w:rsidRDefault="005A355A" w:rsidP="00BA71B2">
      <w:pPr>
        <w:widowControl w:val="0"/>
        <w:numPr>
          <w:ilvl w:val="0"/>
          <w:numId w:val="14"/>
        </w:numPr>
        <w:tabs>
          <w:tab w:val="left" w:pos="1260"/>
        </w:tabs>
        <w:autoSpaceDE w:val="0"/>
        <w:autoSpaceDN w:val="0"/>
        <w:spacing w:before="120" w:after="0" w:line="360" w:lineRule="auto"/>
        <w:ind w:left="1260" w:hanging="540"/>
        <w:jc w:val="both"/>
        <w:rPr>
          <w:rFonts w:ascii="Tahoma" w:eastAsia="Times New Roman" w:hAnsi="Tahoma" w:cs="Tahoma"/>
          <w:lang w:eastAsia="en-IN"/>
        </w:rPr>
      </w:pPr>
      <w:r w:rsidRPr="005A355A">
        <w:rPr>
          <w:rFonts w:ascii="Tahoma" w:eastAsia="Times New Roman" w:hAnsi="Tahoma" w:cs="Tahoma"/>
          <w:lang w:eastAsia="en-IN"/>
        </w:rPr>
        <w:t>Infill</w:t>
      </w:r>
      <w:r w:rsidRPr="005A355A">
        <w:rPr>
          <w:rFonts w:ascii="Tahoma" w:eastAsia="Times New Roman" w:hAnsi="Tahoma" w:cs="Tahoma"/>
          <w:spacing w:val="-6"/>
          <w:lang w:eastAsia="en-IN"/>
        </w:rPr>
        <w:t xml:space="preserve"> </w:t>
      </w:r>
      <w:r w:rsidRPr="005A355A">
        <w:rPr>
          <w:rFonts w:ascii="Tahoma" w:eastAsia="Times New Roman" w:hAnsi="Tahoma" w:cs="Tahoma"/>
          <w:lang w:eastAsia="en-IN"/>
        </w:rPr>
        <w:t>drilling</w:t>
      </w:r>
      <w:r w:rsidRPr="005A355A">
        <w:rPr>
          <w:rFonts w:ascii="Tahoma" w:eastAsia="Times New Roman" w:hAnsi="Tahoma" w:cs="Tahoma"/>
          <w:spacing w:val="-3"/>
          <w:lang w:eastAsia="en-IN"/>
        </w:rPr>
        <w:t xml:space="preserve"> </w:t>
      </w:r>
      <w:r w:rsidRPr="005A355A">
        <w:rPr>
          <w:rFonts w:ascii="Tahoma" w:eastAsia="Times New Roman" w:hAnsi="Tahoma" w:cs="Tahoma"/>
          <w:lang w:eastAsia="en-IN"/>
        </w:rPr>
        <w:t>of</w:t>
      </w:r>
      <w:r w:rsidRPr="005A355A">
        <w:rPr>
          <w:rFonts w:ascii="Tahoma" w:eastAsia="Times New Roman" w:hAnsi="Tahoma" w:cs="Tahoma"/>
          <w:spacing w:val="-2"/>
          <w:lang w:eastAsia="en-IN"/>
        </w:rPr>
        <w:t xml:space="preserve"> </w:t>
      </w:r>
      <w:r w:rsidRPr="005A355A">
        <w:rPr>
          <w:rFonts w:ascii="Tahoma" w:eastAsia="Times New Roman" w:hAnsi="Tahoma" w:cs="Tahoma"/>
          <w:lang w:eastAsia="en-IN"/>
        </w:rPr>
        <w:t>wells</w:t>
      </w:r>
      <w:r w:rsidRPr="005A355A">
        <w:rPr>
          <w:rFonts w:ascii="Tahoma" w:eastAsia="Times New Roman" w:hAnsi="Tahoma" w:cs="Tahoma"/>
          <w:spacing w:val="-2"/>
          <w:lang w:eastAsia="en-IN"/>
        </w:rPr>
        <w:t xml:space="preserve"> </w:t>
      </w:r>
      <w:r w:rsidRPr="005A355A">
        <w:rPr>
          <w:rFonts w:ascii="Tahoma" w:eastAsia="Times New Roman" w:hAnsi="Tahoma" w:cs="Tahoma"/>
          <w:lang w:eastAsia="en-IN"/>
        </w:rPr>
        <w:t>within</w:t>
      </w:r>
      <w:r w:rsidRPr="005A355A">
        <w:rPr>
          <w:rFonts w:ascii="Tahoma" w:eastAsia="Times New Roman" w:hAnsi="Tahoma" w:cs="Tahoma"/>
          <w:spacing w:val="-2"/>
          <w:lang w:eastAsia="en-IN"/>
        </w:rPr>
        <w:t xml:space="preserve"> </w:t>
      </w:r>
      <w:r w:rsidRPr="005A355A">
        <w:rPr>
          <w:rFonts w:ascii="Tahoma" w:eastAsia="Times New Roman" w:hAnsi="Tahoma" w:cs="Tahoma"/>
          <w:lang w:eastAsia="en-IN"/>
        </w:rPr>
        <w:t>the</w:t>
      </w:r>
      <w:r w:rsidRPr="005A355A">
        <w:rPr>
          <w:rFonts w:ascii="Tahoma" w:eastAsia="Times New Roman" w:hAnsi="Tahoma" w:cs="Tahoma"/>
          <w:spacing w:val="-3"/>
          <w:lang w:eastAsia="en-IN"/>
        </w:rPr>
        <w:t xml:space="preserve"> </w:t>
      </w:r>
      <w:r w:rsidRPr="005A355A">
        <w:rPr>
          <w:rFonts w:ascii="Tahoma" w:eastAsia="Times New Roman" w:hAnsi="Tahoma" w:cs="Tahoma"/>
          <w:lang w:eastAsia="en-IN"/>
        </w:rPr>
        <w:t>existing</w:t>
      </w:r>
      <w:r w:rsidRPr="005A355A">
        <w:rPr>
          <w:rFonts w:ascii="Tahoma" w:eastAsia="Times New Roman" w:hAnsi="Tahoma" w:cs="Tahoma"/>
          <w:spacing w:val="-5"/>
          <w:lang w:eastAsia="en-IN"/>
        </w:rPr>
        <w:t xml:space="preserve"> </w:t>
      </w:r>
      <w:r w:rsidRPr="005A355A">
        <w:rPr>
          <w:rFonts w:ascii="Tahoma" w:eastAsia="Times New Roman" w:hAnsi="Tahoma" w:cs="Tahoma"/>
          <w:spacing w:val="-2"/>
          <w:lang w:eastAsia="en-IN"/>
        </w:rPr>
        <w:t>areas.</w:t>
      </w:r>
    </w:p>
    <w:p w14:paraId="3C262407" w14:textId="77777777" w:rsidR="005A355A" w:rsidRPr="005A355A" w:rsidRDefault="005A355A" w:rsidP="00BA71B2">
      <w:pPr>
        <w:widowControl w:val="0"/>
        <w:numPr>
          <w:ilvl w:val="0"/>
          <w:numId w:val="14"/>
        </w:numPr>
        <w:tabs>
          <w:tab w:val="left" w:pos="1260"/>
        </w:tabs>
        <w:autoSpaceDE w:val="0"/>
        <w:autoSpaceDN w:val="0"/>
        <w:spacing w:before="120" w:after="0" w:line="360" w:lineRule="auto"/>
        <w:ind w:left="1260" w:hanging="540"/>
        <w:jc w:val="both"/>
        <w:rPr>
          <w:rFonts w:ascii="Tahoma" w:eastAsia="Times New Roman" w:hAnsi="Tahoma" w:cs="Tahoma"/>
          <w:lang w:eastAsia="en-IN"/>
        </w:rPr>
      </w:pPr>
      <w:r w:rsidRPr="005A355A">
        <w:rPr>
          <w:rFonts w:ascii="Tahoma" w:eastAsia="Times New Roman" w:hAnsi="Tahoma" w:cs="Tahoma"/>
          <w:lang w:eastAsia="en-IN"/>
        </w:rPr>
        <w:t>Quick</w:t>
      </w:r>
      <w:r w:rsidRPr="005A355A">
        <w:rPr>
          <w:rFonts w:ascii="Tahoma" w:eastAsia="Times New Roman" w:hAnsi="Tahoma" w:cs="Tahoma"/>
          <w:spacing w:val="-7"/>
          <w:lang w:eastAsia="en-IN"/>
        </w:rPr>
        <w:t xml:space="preserve"> </w:t>
      </w:r>
      <w:r w:rsidRPr="005A355A">
        <w:rPr>
          <w:rFonts w:ascii="Tahoma" w:eastAsia="Times New Roman" w:hAnsi="Tahoma" w:cs="Tahoma"/>
          <w:lang w:eastAsia="en-IN"/>
        </w:rPr>
        <w:t>monetization</w:t>
      </w:r>
      <w:r w:rsidRPr="005A355A">
        <w:rPr>
          <w:rFonts w:ascii="Tahoma" w:eastAsia="Times New Roman" w:hAnsi="Tahoma" w:cs="Tahoma"/>
          <w:spacing w:val="-5"/>
          <w:lang w:eastAsia="en-IN"/>
        </w:rPr>
        <w:t xml:space="preserve"> </w:t>
      </w:r>
      <w:r w:rsidRPr="005A355A">
        <w:rPr>
          <w:rFonts w:ascii="Tahoma" w:eastAsia="Times New Roman" w:hAnsi="Tahoma" w:cs="Tahoma"/>
          <w:lang w:eastAsia="en-IN"/>
        </w:rPr>
        <w:t>of</w:t>
      </w:r>
      <w:r w:rsidRPr="005A355A">
        <w:rPr>
          <w:rFonts w:ascii="Tahoma" w:eastAsia="Times New Roman" w:hAnsi="Tahoma" w:cs="Tahoma"/>
          <w:spacing w:val="-5"/>
          <w:lang w:eastAsia="en-IN"/>
        </w:rPr>
        <w:t xml:space="preserve"> </w:t>
      </w:r>
      <w:r w:rsidRPr="005A355A">
        <w:rPr>
          <w:rFonts w:ascii="Tahoma" w:eastAsia="Times New Roman" w:hAnsi="Tahoma" w:cs="Tahoma"/>
          <w:lang w:eastAsia="en-IN"/>
        </w:rPr>
        <w:t>sick</w:t>
      </w:r>
      <w:r w:rsidRPr="005A355A">
        <w:rPr>
          <w:rFonts w:ascii="Tahoma" w:eastAsia="Times New Roman" w:hAnsi="Tahoma" w:cs="Tahoma"/>
          <w:spacing w:val="-4"/>
          <w:lang w:eastAsia="en-IN"/>
        </w:rPr>
        <w:t xml:space="preserve"> </w:t>
      </w:r>
      <w:r w:rsidRPr="005A355A">
        <w:rPr>
          <w:rFonts w:ascii="Tahoma" w:eastAsia="Times New Roman" w:hAnsi="Tahoma" w:cs="Tahoma"/>
          <w:lang w:eastAsia="en-IN"/>
        </w:rPr>
        <w:t>wells</w:t>
      </w:r>
      <w:r w:rsidRPr="005A355A">
        <w:rPr>
          <w:rFonts w:ascii="Tahoma" w:eastAsia="Times New Roman" w:hAnsi="Tahoma" w:cs="Tahoma"/>
          <w:spacing w:val="-4"/>
          <w:lang w:eastAsia="en-IN"/>
        </w:rPr>
        <w:t xml:space="preserve"> </w:t>
      </w:r>
      <w:r w:rsidRPr="005A355A">
        <w:rPr>
          <w:rFonts w:ascii="Tahoma" w:eastAsia="Times New Roman" w:hAnsi="Tahoma" w:cs="Tahoma"/>
          <w:lang w:eastAsia="en-IN"/>
        </w:rPr>
        <w:t>through</w:t>
      </w:r>
      <w:r w:rsidRPr="005A355A">
        <w:rPr>
          <w:rFonts w:ascii="Tahoma" w:eastAsia="Times New Roman" w:hAnsi="Tahoma" w:cs="Tahoma"/>
          <w:spacing w:val="-5"/>
          <w:lang w:eastAsia="en-IN"/>
        </w:rPr>
        <w:t xml:space="preserve"> </w:t>
      </w:r>
      <w:r w:rsidRPr="005A355A">
        <w:rPr>
          <w:rFonts w:ascii="Tahoma" w:eastAsia="Times New Roman" w:hAnsi="Tahoma" w:cs="Tahoma"/>
          <w:lang w:eastAsia="en-IN"/>
        </w:rPr>
        <w:t>technology</w:t>
      </w:r>
      <w:r w:rsidRPr="005A355A">
        <w:rPr>
          <w:rFonts w:ascii="Tahoma" w:eastAsia="Times New Roman" w:hAnsi="Tahoma" w:cs="Tahoma"/>
          <w:spacing w:val="-3"/>
          <w:lang w:eastAsia="en-IN"/>
        </w:rPr>
        <w:t xml:space="preserve"> </w:t>
      </w:r>
      <w:r w:rsidRPr="005A355A">
        <w:rPr>
          <w:rFonts w:ascii="Tahoma" w:eastAsia="Times New Roman" w:hAnsi="Tahoma" w:cs="Tahoma"/>
          <w:spacing w:val="-2"/>
          <w:lang w:eastAsia="en-IN"/>
        </w:rPr>
        <w:t>support.</w:t>
      </w:r>
    </w:p>
    <w:p w14:paraId="1E41065F" w14:textId="77777777" w:rsidR="005A355A" w:rsidRPr="005A355A" w:rsidRDefault="005A355A" w:rsidP="00BA71B2">
      <w:pPr>
        <w:widowControl w:val="0"/>
        <w:numPr>
          <w:ilvl w:val="0"/>
          <w:numId w:val="14"/>
        </w:numPr>
        <w:tabs>
          <w:tab w:val="left" w:pos="1260"/>
        </w:tabs>
        <w:autoSpaceDE w:val="0"/>
        <w:autoSpaceDN w:val="0"/>
        <w:spacing w:before="120" w:after="0" w:line="360" w:lineRule="auto"/>
        <w:ind w:left="1260" w:right="118" w:hanging="540"/>
        <w:jc w:val="both"/>
        <w:rPr>
          <w:rFonts w:ascii="Tahoma" w:eastAsia="Times New Roman" w:hAnsi="Tahoma" w:cs="Tahoma"/>
          <w:lang w:eastAsia="en-IN"/>
        </w:rPr>
      </w:pPr>
      <w:r w:rsidRPr="005A355A">
        <w:rPr>
          <w:rFonts w:ascii="Tahoma" w:eastAsia="Times New Roman" w:hAnsi="Tahoma" w:cs="Tahoma"/>
          <w:lang w:eastAsia="en-IN"/>
        </w:rPr>
        <w:t>Recovery</w:t>
      </w:r>
      <w:r w:rsidRPr="005A355A">
        <w:rPr>
          <w:rFonts w:ascii="Tahoma" w:eastAsia="Times New Roman" w:hAnsi="Tahoma" w:cs="Tahoma"/>
          <w:spacing w:val="-1"/>
          <w:lang w:eastAsia="en-IN"/>
        </w:rPr>
        <w:t xml:space="preserve"> </w:t>
      </w:r>
      <w:r w:rsidRPr="005A355A">
        <w:rPr>
          <w:rFonts w:ascii="Tahoma" w:eastAsia="Times New Roman" w:hAnsi="Tahoma" w:cs="Tahoma"/>
          <w:lang w:eastAsia="en-IN"/>
        </w:rPr>
        <w:t>from</w:t>
      </w:r>
      <w:r w:rsidRPr="005A355A">
        <w:rPr>
          <w:rFonts w:ascii="Tahoma" w:eastAsia="Times New Roman" w:hAnsi="Tahoma" w:cs="Tahoma"/>
          <w:spacing w:val="-2"/>
          <w:lang w:eastAsia="en-IN"/>
        </w:rPr>
        <w:t xml:space="preserve"> </w:t>
      </w:r>
      <w:r w:rsidRPr="005A355A">
        <w:rPr>
          <w:rFonts w:ascii="Tahoma" w:eastAsia="Times New Roman" w:hAnsi="Tahoma" w:cs="Tahoma"/>
          <w:lang w:eastAsia="en-IN"/>
        </w:rPr>
        <w:t>the</w:t>
      </w:r>
      <w:r w:rsidRPr="005A355A">
        <w:rPr>
          <w:rFonts w:ascii="Tahoma" w:eastAsia="Times New Roman" w:hAnsi="Tahoma" w:cs="Tahoma"/>
          <w:spacing w:val="-2"/>
          <w:lang w:eastAsia="en-IN"/>
        </w:rPr>
        <w:t xml:space="preserve"> </w:t>
      </w:r>
      <w:r w:rsidRPr="005A355A">
        <w:rPr>
          <w:rFonts w:ascii="Tahoma" w:eastAsia="Times New Roman" w:hAnsi="Tahoma" w:cs="Tahoma"/>
          <w:lang w:eastAsia="en-IN"/>
        </w:rPr>
        <w:t>missed</w:t>
      </w:r>
      <w:r w:rsidRPr="005A355A">
        <w:rPr>
          <w:rFonts w:ascii="Tahoma" w:eastAsia="Times New Roman" w:hAnsi="Tahoma" w:cs="Tahoma"/>
          <w:spacing w:val="-2"/>
          <w:lang w:eastAsia="en-IN"/>
        </w:rPr>
        <w:t xml:space="preserve"> </w:t>
      </w:r>
      <w:r w:rsidRPr="005A355A">
        <w:rPr>
          <w:rFonts w:ascii="Tahoma" w:eastAsia="Times New Roman" w:hAnsi="Tahoma" w:cs="Tahoma"/>
          <w:lang w:eastAsia="en-IN"/>
        </w:rPr>
        <w:t>opportunities,</w:t>
      </w:r>
      <w:r w:rsidRPr="005A355A">
        <w:rPr>
          <w:rFonts w:ascii="Tahoma" w:eastAsia="Times New Roman" w:hAnsi="Tahoma" w:cs="Tahoma"/>
          <w:spacing w:val="-2"/>
          <w:lang w:eastAsia="en-IN"/>
        </w:rPr>
        <w:t xml:space="preserve"> </w:t>
      </w:r>
      <w:r w:rsidRPr="005A355A">
        <w:rPr>
          <w:rFonts w:ascii="Tahoma" w:eastAsia="Times New Roman" w:hAnsi="Tahoma" w:cs="Tahoma"/>
          <w:lang w:eastAsia="en-IN"/>
        </w:rPr>
        <w:t>production</w:t>
      </w:r>
      <w:r w:rsidRPr="005A355A">
        <w:rPr>
          <w:rFonts w:ascii="Tahoma" w:eastAsia="Times New Roman" w:hAnsi="Tahoma" w:cs="Tahoma"/>
          <w:spacing w:val="-1"/>
          <w:lang w:eastAsia="en-IN"/>
        </w:rPr>
        <w:t xml:space="preserve"> </w:t>
      </w:r>
      <w:r w:rsidRPr="005A355A">
        <w:rPr>
          <w:rFonts w:ascii="Tahoma" w:eastAsia="Times New Roman" w:hAnsi="Tahoma" w:cs="Tahoma"/>
          <w:lang w:eastAsia="en-IN"/>
        </w:rPr>
        <w:t>from</w:t>
      </w:r>
      <w:r w:rsidRPr="005A355A">
        <w:rPr>
          <w:rFonts w:ascii="Tahoma" w:eastAsia="Times New Roman" w:hAnsi="Tahoma" w:cs="Tahoma"/>
          <w:spacing w:val="-3"/>
          <w:lang w:eastAsia="en-IN"/>
        </w:rPr>
        <w:t xml:space="preserve"> </w:t>
      </w:r>
      <w:r w:rsidRPr="005A355A">
        <w:rPr>
          <w:rFonts w:ascii="Tahoma" w:eastAsia="Times New Roman" w:hAnsi="Tahoma" w:cs="Tahoma"/>
          <w:lang w:eastAsia="en-IN"/>
        </w:rPr>
        <w:t>the untested</w:t>
      </w:r>
      <w:r w:rsidRPr="005A355A">
        <w:rPr>
          <w:rFonts w:ascii="Tahoma" w:eastAsia="Times New Roman" w:hAnsi="Tahoma" w:cs="Tahoma"/>
          <w:spacing w:val="-4"/>
          <w:lang w:eastAsia="en-IN"/>
        </w:rPr>
        <w:t xml:space="preserve"> </w:t>
      </w:r>
      <w:r w:rsidRPr="005A355A">
        <w:rPr>
          <w:rFonts w:ascii="Tahoma" w:eastAsia="Times New Roman" w:hAnsi="Tahoma" w:cs="Tahoma"/>
          <w:lang w:eastAsia="en-IN"/>
        </w:rPr>
        <w:t>zones in</w:t>
      </w:r>
      <w:r w:rsidRPr="005A355A">
        <w:rPr>
          <w:rFonts w:ascii="Tahoma" w:eastAsia="Times New Roman" w:hAnsi="Tahoma" w:cs="Tahoma"/>
          <w:spacing w:val="-2"/>
          <w:lang w:eastAsia="en-IN"/>
        </w:rPr>
        <w:t xml:space="preserve"> </w:t>
      </w:r>
      <w:r w:rsidRPr="005A355A">
        <w:rPr>
          <w:rFonts w:ascii="Tahoma" w:eastAsia="Times New Roman" w:hAnsi="Tahoma" w:cs="Tahoma"/>
          <w:lang w:eastAsia="en-IN"/>
        </w:rPr>
        <w:lastRenderedPageBreak/>
        <w:t>existing old wells.</w:t>
      </w:r>
    </w:p>
    <w:p w14:paraId="3F9E3E95" w14:textId="77777777" w:rsidR="005A355A" w:rsidRPr="005A355A" w:rsidRDefault="005A355A" w:rsidP="00BA71B2">
      <w:pPr>
        <w:widowControl w:val="0"/>
        <w:numPr>
          <w:ilvl w:val="0"/>
          <w:numId w:val="14"/>
        </w:numPr>
        <w:tabs>
          <w:tab w:val="left" w:pos="1260"/>
        </w:tabs>
        <w:autoSpaceDE w:val="0"/>
        <w:autoSpaceDN w:val="0"/>
        <w:spacing w:before="120" w:after="0" w:line="360" w:lineRule="auto"/>
        <w:ind w:left="1260" w:hanging="540"/>
        <w:jc w:val="both"/>
        <w:rPr>
          <w:rFonts w:ascii="Tahoma" w:eastAsia="Times New Roman" w:hAnsi="Tahoma" w:cs="Tahoma"/>
          <w:lang w:eastAsia="en-IN"/>
        </w:rPr>
      </w:pPr>
      <w:r w:rsidRPr="005A355A">
        <w:rPr>
          <w:rFonts w:ascii="Tahoma" w:eastAsia="Times New Roman" w:hAnsi="Tahoma" w:cs="Tahoma"/>
          <w:lang w:eastAsia="en-IN"/>
        </w:rPr>
        <w:t>Upgradation</w:t>
      </w:r>
      <w:r w:rsidRPr="005A355A">
        <w:rPr>
          <w:rFonts w:ascii="Tahoma" w:eastAsia="Times New Roman" w:hAnsi="Tahoma" w:cs="Tahoma"/>
          <w:spacing w:val="-8"/>
          <w:lang w:eastAsia="en-IN"/>
        </w:rPr>
        <w:t xml:space="preserve"> </w:t>
      </w:r>
      <w:r w:rsidRPr="005A355A">
        <w:rPr>
          <w:rFonts w:ascii="Tahoma" w:eastAsia="Times New Roman" w:hAnsi="Tahoma" w:cs="Tahoma"/>
          <w:lang w:eastAsia="en-IN"/>
        </w:rPr>
        <w:t>of</w:t>
      </w:r>
      <w:r w:rsidRPr="005A355A">
        <w:rPr>
          <w:rFonts w:ascii="Tahoma" w:eastAsia="Times New Roman" w:hAnsi="Tahoma" w:cs="Tahoma"/>
          <w:spacing w:val="-6"/>
          <w:lang w:eastAsia="en-IN"/>
        </w:rPr>
        <w:t xml:space="preserve"> </w:t>
      </w:r>
      <w:r w:rsidRPr="005A355A">
        <w:rPr>
          <w:rFonts w:ascii="Tahoma" w:eastAsia="Times New Roman" w:hAnsi="Tahoma" w:cs="Tahoma"/>
          <w:lang w:eastAsia="en-IN"/>
        </w:rPr>
        <w:t>surface</w:t>
      </w:r>
      <w:r w:rsidRPr="005A355A">
        <w:rPr>
          <w:rFonts w:ascii="Tahoma" w:eastAsia="Times New Roman" w:hAnsi="Tahoma" w:cs="Tahoma"/>
          <w:spacing w:val="-5"/>
          <w:lang w:eastAsia="en-IN"/>
        </w:rPr>
        <w:t xml:space="preserve"> </w:t>
      </w:r>
      <w:r w:rsidRPr="005A355A">
        <w:rPr>
          <w:rFonts w:ascii="Tahoma" w:eastAsia="Times New Roman" w:hAnsi="Tahoma" w:cs="Tahoma"/>
          <w:lang w:eastAsia="en-IN"/>
        </w:rPr>
        <w:t>infrastructure</w:t>
      </w:r>
      <w:r w:rsidRPr="005A355A">
        <w:rPr>
          <w:rFonts w:ascii="Tahoma" w:eastAsia="Times New Roman" w:hAnsi="Tahoma" w:cs="Tahoma"/>
          <w:spacing w:val="-1"/>
          <w:lang w:eastAsia="en-IN"/>
        </w:rPr>
        <w:t xml:space="preserve"> </w:t>
      </w:r>
      <w:r w:rsidRPr="005A355A">
        <w:rPr>
          <w:rFonts w:ascii="Tahoma" w:eastAsia="Times New Roman" w:hAnsi="Tahoma" w:cs="Tahoma"/>
          <w:lang w:eastAsia="en-IN"/>
        </w:rPr>
        <w:t>facilities</w:t>
      </w:r>
      <w:r w:rsidRPr="005A355A">
        <w:rPr>
          <w:rFonts w:ascii="Tahoma" w:eastAsia="Times New Roman" w:hAnsi="Tahoma" w:cs="Tahoma"/>
          <w:spacing w:val="-6"/>
          <w:lang w:eastAsia="en-IN"/>
        </w:rPr>
        <w:t xml:space="preserve"> </w:t>
      </w:r>
      <w:r w:rsidRPr="005A355A">
        <w:rPr>
          <w:rFonts w:ascii="Tahoma" w:eastAsia="Times New Roman" w:hAnsi="Tahoma" w:cs="Tahoma"/>
          <w:lang w:eastAsia="en-IN"/>
        </w:rPr>
        <w:t>for</w:t>
      </w:r>
      <w:r w:rsidRPr="005A355A">
        <w:rPr>
          <w:rFonts w:ascii="Tahoma" w:eastAsia="Times New Roman" w:hAnsi="Tahoma" w:cs="Tahoma"/>
          <w:spacing w:val="-4"/>
          <w:lang w:eastAsia="en-IN"/>
        </w:rPr>
        <w:t xml:space="preserve"> </w:t>
      </w:r>
      <w:r w:rsidRPr="005A355A">
        <w:rPr>
          <w:rFonts w:ascii="Tahoma" w:eastAsia="Times New Roman" w:hAnsi="Tahoma" w:cs="Tahoma"/>
          <w:lang w:eastAsia="en-IN"/>
        </w:rPr>
        <w:t>gas</w:t>
      </w:r>
      <w:r w:rsidRPr="005A355A">
        <w:rPr>
          <w:rFonts w:ascii="Tahoma" w:eastAsia="Times New Roman" w:hAnsi="Tahoma" w:cs="Tahoma"/>
          <w:spacing w:val="-6"/>
          <w:lang w:eastAsia="en-IN"/>
        </w:rPr>
        <w:t xml:space="preserve"> </w:t>
      </w:r>
      <w:r w:rsidRPr="005A355A">
        <w:rPr>
          <w:rFonts w:ascii="Tahoma" w:eastAsia="Times New Roman" w:hAnsi="Tahoma" w:cs="Tahoma"/>
          <w:spacing w:val="-2"/>
          <w:lang w:eastAsia="en-IN"/>
        </w:rPr>
        <w:t>production.</w:t>
      </w:r>
    </w:p>
    <w:p w14:paraId="34D3AC54" w14:textId="77777777" w:rsidR="005A355A" w:rsidRPr="005A355A" w:rsidRDefault="005A355A" w:rsidP="00BA71B2">
      <w:pPr>
        <w:widowControl w:val="0"/>
        <w:numPr>
          <w:ilvl w:val="0"/>
          <w:numId w:val="14"/>
        </w:numPr>
        <w:tabs>
          <w:tab w:val="left" w:pos="1260"/>
        </w:tabs>
        <w:autoSpaceDE w:val="0"/>
        <w:autoSpaceDN w:val="0"/>
        <w:spacing w:before="120" w:after="0" w:line="360" w:lineRule="auto"/>
        <w:ind w:left="1260" w:right="113" w:hanging="540"/>
        <w:jc w:val="both"/>
        <w:rPr>
          <w:rFonts w:ascii="Tahoma" w:eastAsia="Times New Roman" w:hAnsi="Tahoma" w:cs="Tahoma"/>
          <w:lang w:eastAsia="en-IN"/>
        </w:rPr>
      </w:pPr>
      <w:r w:rsidRPr="005A355A">
        <w:rPr>
          <w:rFonts w:ascii="Tahoma" w:eastAsia="Times New Roman" w:hAnsi="Tahoma" w:cs="Tahoma"/>
          <w:lang w:eastAsia="en-IN"/>
        </w:rPr>
        <w:t>Taking up resource build-up exercise, viz. increase Workover rig resource, replacement of existing Drilling rigs with VFD Technology, induction of digital technology for operational excellence etc.</w:t>
      </w:r>
    </w:p>
    <w:p w14:paraId="3786CFF5" w14:textId="77777777" w:rsidR="005A355A" w:rsidRPr="005A355A" w:rsidRDefault="005A355A" w:rsidP="00BA71B2">
      <w:pPr>
        <w:numPr>
          <w:ilvl w:val="0"/>
          <w:numId w:val="12"/>
        </w:numPr>
        <w:spacing w:before="120" w:after="0" w:line="360" w:lineRule="auto"/>
        <w:jc w:val="both"/>
        <w:rPr>
          <w:rFonts w:ascii="Tahoma" w:eastAsia="Times New Roman" w:hAnsi="Tahoma" w:cs="Tahoma"/>
          <w:lang w:eastAsia="en-IN"/>
        </w:rPr>
      </w:pPr>
      <w:r w:rsidRPr="005A355A">
        <w:rPr>
          <w:rFonts w:ascii="Tahoma" w:eastAsia="Times New Roman" w:hAnsi="Tahoma" w:cs="Tahoma"/>
          <w:b/>
          <w:bCs/>
          <w:u w:val="single"/>
          <w:lang w:eastAsia="en-IN"/>
        </w:rPr>
        <w:t>GEOTHERMAL ENERGY INITIATIVES</w:t>
      </w:r>
      <w:r w:rsidRPr="005A355A">
        <w:rPr>
          <w:rFonts w:ascii="Tahoma" w:eastAsia="Times New Roman" w:hAnsi="Tahoma" w:cs="Tahoma"/>
          <w:b/>
          <w:bCs/>
          <w:lang w:eastAsia="en-IN"/>
        </w:rPr>
        <w:t>:</w:t>
      </w:r>
      <w:r w:rsidRPr="005A355A">
        <w:rPr>
          <w:rFonts w:ascii="Tahoma" w:eastAsia="Times New Roman" w:hAnsi="Tahoma" w:cs="Tahoma"/>
          <w:lang w:eastAsia="en-IN"/>
        </w:rPr>
        <w:t xml:space="preserve"> </w:t>
      </w:r>
    </w:p>
    <w:p w14:paraId="49E4C1BF" w14:textId="77777777" w:rsidR="005A355A" w:rsidRPr="005A355A" w:rsidRDefault="005A355A" w:rsidP="005A355A">
      <w:pPr>
        <w:spacing w:before="120" w:after="0" w:line="360" w:lineRule="auto"/>
        <w:ind w:left="720"/>
        <w:jc w:val="both"/>
        <w:rPr>
          <w:rFonts w:ascii="Tahoma" w:eastAsia="Times New Roman" w:hAnsi="Tahoma" w:cs="Tahoma"/>
          <w:lang w:eastAsia="en-IN"/>
        </w:rPr>
      </w:pPr>
      <w:r w:rsidRPr="005A355A">
        <w:rPr>
          <w:rFonts w:ascii="Tahoma" w:eastAsia="Times New Roman" w:hAnsi="Tahoma" w:cs="Tahoma"/>
          <w:lang w:eastAsia="en-IN"/>
        </w:rPr>
        <w:t xml:space="preserve"> OIL has inked an MoU with </w:t>
      </w:r>
      <w:hyperlink r:id="rId7" w:history="1">
        <w:r w:rsidRPr="005A355A">
          <w:rPr>
            <w:rFonts w:ascii="Tahoma" w:eastAsia="Times New Roman" w:hAnsi="Tahoma" w:cs="Tahoma"/>
            <w:lang w:eastAsia="en-IN"/>
          </w:rPr>
          <w:t xml:space="preserve">Iceland Geothermal Energy </w:t>
        </w:r>
        <w:proofErr w:type="spellStart"/>
        <w:r w:rsidRPr="005A355A">
          <w:rPr>
            <w:rFonts w:ascii="Tahoma" w:eastAsia="Times New Roman" w:hAnsi="Tahoma" w:cs="Tahoma"/>
            <w:lang w:eastAsia="en-IN"/>
          </w:rPr>
          <w:t>GeoSurvey</w:t>
        </w:r>
        <w:proofErr w:type="spellEnd"/>
      </w:hyperlink>
      <w:r w:rsidRPr="005A355A">
        <w:rPr>
          <w:rFonts w:ascii="Tahoma" w:eastAsia="Times New Roman" w:hAnsi="Tahoma" w:cs="Tahoma"/>
          <w:lang w:eastAsia="en-IN"/>
        </w:rPr>
        <w:t xml:space="preserve"> ISOR, Iceland for collaboration in geothermal exploration and development in May’2023. OIL also signed a separate MoU with the Govt. of Himachal Pradesh in April’2023 for establishment of alternative energy projects in the state. During July’ 2023, OIL signed an MoU with the Geological Survey of India (GSI) to collaborate on geoscience research related projects such as geothermal energy potential studies, geological mapping, date exchange and capacity building. </w:t>
      </w:r>
    </w:p>
    <w:p w14:paraId="67E98AC2" w14:textId="77777777" w:rsidR="005A355A" w:rsidRPr="005A355A" w:rsidRDefault="005A355A" w:rsidP="005A355A">
      <w:pPr>
        <w:spacing w:before="120" w:after="0" w:line="360" w:lineRule="auto"/>
        <w:ind w:left="720"/>
        <w:jc w:val="both"/>
        <w:rPr>
          <w:rFonts w:ascii="Tahoma" w:eastAsia="Times New Roman" w:hAnsi="Tahoma" w:cs="Tahoma"/>
          <w:lang w:eastAsia="en-IN"/>
        </w:rPr>
      </w:pPr>
      <w:r w:rsidRPr="005A355A">
        <w:rPr>
          <w:rFonts w:ascii="Tahoma" w:eastAsia="Times New Roman" w:hAnsi="Tahoma" w:cs="Tahoma"/>
          <w:lang w:eastAsia="en-IN"/>
        </w:rPr>
        <w:t>Presently, OIL is working on to carry out a Pre-feasibility study for identifying potential geothermal sites for exploration in the states of Assam and Himachal Pradesh. This shall include the evaluation of geothermal potential assessment of few candidate old non-flowing wells in OIL’s operational areas in the state of Assam and also few geothermal potential sites in the state of Himachal Pradesh.</w:t>
      </w:r>
    </w:p>
    <w:p w14:paraId="057D3488" w14:textId="77777777" w:rsidR="005A355A" w:rsidRPr="005A355A" w:rsidRDefault="005A355A" w:rsidP="005A355A">
      <w:pPr>
        <w:spacing w:before="120" w:after="0" w:line="360" w:lineRule="auto"/>
        <w:rPr>
          <w:rFonts w:ascii="Tahoma" w:eastAsia="Times New Roman" w:hAnsi="Tahoma" w:cs="Tahoma"/>
          <w:b/>
          <w:bCs/>
          <w:lang w:val="en-US"/>
        </w:rPr>
      </w:pPr>
      <w:r w:rsidRPr="005A355A">
        <w:rPr>
          <w:rFonts w:ascii="Tahoma" w:eastAsia="Times New Roman" w:hAnsi="Tahoma" w:cs="Tahoma"/>
          <w:b/>
          <w:bCs/>
          <w:lang w:val="en-US"/>
        </w:rPr>
        <w:t>d)</w:t>
      </w:r>
      <w:r w:rsidRPr="005A355A">
        <w:rPr>
          <w:rFonts w:ascii="Tahoma" w:eastAsia="Times New Roman" w:hAnsi="Tahoma" w:cs="Tahoma"/>
          <w:b/>
          <w:bCs/>
          <w:lang w:val="en-US"/>
        </w:rPr>
        <w:tab/>
      </w:r>
      <w:r w:rsidRPr="005A355A">
        <w:rPr>
          <w:rFonts w:ascii="Tahoma" w:eastAsia="Times New Roman" w:hAnsi="Tahoma" w:cs="Tahoma"/>
          <w:b/>
          <w:bCs/>
          <w:u w:val="single"/>
          <w:lang w:val="en-US"/>
        </w:rPr>
        <w:t>CBG &amp; BIOFUELS</w:t>
      </w:r>
    </w:p>
    <w:p w14:paraId="2F550925" w14:textId="77777777" w:rsidR="005A355A" w:rsidRPr="005A355A" w:rsidRDefault="005A355A" w:rsidP="00BA71B2">
      <w:pPr>
        <w:numPr>
          <w:ilvl w:val="0"/>
          <w:numId w:val="17"/>
        </w:numPr>
        <w:tabs>
          <w:tab w:val="left" w:pos="720"/>
        </w:tabs>
        <w:spacing w:before="120" w:after="0" w:line="360" w:lineRule="auto"/>
        <w:ind w:firstLine="0"/>
        <w:contextualSpacing/>
        <w:jc w:val="both"/>
        <w:rPr>
          <w:rFonts w:ascii="Tahoma" w:eastAsia="Times New Roman" w:hAnsi="Tahoma" w:cs="Tahoma"/>
          <w:color w:val="000000"/>
          <w:lang w:eastAsia="en-IN"/>
        </w:rPr>
      </w:pPr>
      <w:r w:rsidRPr="005A355A">
        <w:rPr>
          <w:rFonts w:ascii="Tahoma" w:eastAsia="Times New Roman" w:hAnsi="Tahoma" w:cs="Tahoma"/>
          <w:b/>
          <w:bCs/>
          <w:color w:val="000000"/>
          <w:lang w:eastAsia="en-IN"/>
        </w:rPr>
        <w:t>CBG Initiatives</w:t>
      </w:r>
      <w:r w:rsidRPr="005A355A">
        <w:rPr>
          <w:rFonts w:ascii="Tahoma" w:eastAsia="Times New Roman" w:hAnsi="Tahoma" w:cs="Tahoma"/>
          <w:color w:val="000000"/>
          <w:lang w:eastAsia="en-IN"/>
        </w:rPr>
        <w:t xml:space="preserve">: </w:t>
      </w:r>
    </w:p>
    <w:p w14:paraId="6C4C8BB5" w14:textId="77777777" w:rsidR="005A355A" w:rsidRPr="005A355A" w:rsidRDefault="005A355A" w:rsidP="005A355A">
      <w:pPr>
        <w:tabs>
          <w:tab w:val="left" w:pos="720"/>
        </w:tabs>
        <w:spacing w:before="120" w:after="0" w:line="360" w:lineRule="auto"/>
        <w:ind w:left="720"/>
        <w:jc w:val="both"/>
        <w:rPr>
          <w:rFonts w:ascii="Tahoma" w:eastAsia="Times New Roman" w:hAnsi="Tahoma" w:cs="Tahoma"/>
          <w:color w:val="000000"/>
          <w:lang w:val="en-US"/>
        </w:rPr>
      </w:pPr>
      <w:r w:rsidRPr="005A355A">
        <w:rPr>
          <w:rFonts w:ascii="Tahoma" w:eastAsia="Times New Roman" w:hAnsi="Tahoma" w:cs="Tahoma"/>
          <w:color w:val="000000"/>
          <w:lang w:val="en-US"/>
        </w:rPr>
        <w:t>The Ministry of Petroleum and Natural Gas (</w:t>
      </w:r>
      <w:proofErr w:type="spellStart"/>
      <w:r w:rsidRPr="005A355A">
        <w:rPr>
          <w:rFonts w:ascii="Tahoma" w:eastAsia="Times New Roman" w:hAnsi="Tahoma" w:cs="Tahoma"/>
          <w:color w:val="000000"/>
          <w:lang w:val="en-US"/>
        </w:rPr>
        <w:t>MoPNG</w:t>
      </w:r>
      <w:proofErr w:type="spellEnd"/>
      <w:r w:rsidRPr="005A355A">
        <w:rPr>
          <w:rFonts w:ascii="Tahoma" w:eastAsia="Times New Roman" w:hAnsi="Tahoma" w:cs="Tahoma"/>
          <w:color w:val="000000"/>
          <w:lang w:val="en-US"/>
        </w:rPr>
        <w:t>) has advised OIL to set up 25 numbers of CBG plants across India with minimum plant size of 2 TPD of biogas output.</w:t>
      </w:r>
    </w:p>
    <w:p w14:paraId="4F989298" w14:textId="77777777" w:rsidR="005A355A" w:rsidRPr="005A355A" w:rsidRDefault="005A355A" w:rsidP="005A355A">
      <w:pPr>
        <w:tabs>
          <w:tab w:val="left" w:pos="720"/>
        </w:tabs>
        <w:spacing w:before="120" w:after="0" w:line="360" w:lineRule="auto"/>
        <w:ind w:left="720"/>
        <w:jc w:val="both"/>
        <w:rPr>
          <w:rFonts w:ascii="Tahoma" w:eastAsia="Times New Roman" w:hAnsi="Tahoma" w:cs="Tahoma"/>
          <w:color w:val="000000"/>
          <w:lang w:val="en-US"/>
        </w:rPr>
      </w:pPr>
      <w:r w:rsidRPr="005A355A">
        <w:rPr>
          <w:rFonts w:ascii="Tahoma" w:eastAsia="Times New Roman" w:hAnsi="Tahoma" w:cs="Tahoma"/>
          <w:color w:val="000000"/>
          <w:lang w:val="en-US"/>
        </w:rPr>
        <w:t xml:space="preserve">OIL after thorough deliberation and a comprehensive assessment devised a Three-Pronged Strategy. A) Organic Strategy: to establish CBG plants by itself leveraging OIL’s internal capabilities, resources and expertise. BD Department has identified probable locations, engaged consultants for preparation of DPR followed by PMC services for 25 locations. </w:t>
      </w:r>
      <w:proofErr w:type="spellStart"/>
      <w:r w:rsidRPr="005A355A">
        <w:rPr>
          <w:rFonts w:ascii="Tahoma" w:eastAsia="Times New Roman" w:hAnsi="Tahoma" w:cs="Tahoma"/>
          <w:color w:val="000000"/>
          <w:lang w:val="en-US"/>
        </w:rPr>
        <w:t>Honourable</w:t>
      </w:r>
      <w:proofErr w:type="spellEnd"/>
      <w:r w:rsidRPr="005A355A">
        <w:rPr>
          <w:rFonts w:ascii="Tahoma" w:eastAsia="Times New Roman" w:hAnsi="Tahoma" w:cs="Tahoma"/>
          <w:color w:val="000000"/>
          <w:lang w:val="en-US"/>
        </w:rPr>
        <w:t xml:space="preserve"> PM has laid foundation stones for four locations in Assam.</w:t>
      </w:r>
    </w:p>
    <w:p w14:paraId="2B3CA42A" w14:textId="77777777" w:rsidR="005A355A" w:rsidRPr="005A355A" w:rsidRDefault="005A355A" w:rsidP="005A355A">
      <w:pPr>
        <w:tabs>
          <w:tab w:val="left" w:pos="720"/>
        </w:tabs>
        <w:spacing w:before="120" w:after="0" w:line="360" w:lineRule="auto"/>
        <w:ind w:left="720"/>
        <w:jc w:val="both"/>
        <w:rPr>
          <w:rFonts w:ascii="Tahoma" w:eastAsia="Times New Roman" w:hAnsi="Tahoma" w:cs="Tahoma"/>
          <w:color w:val="000000"/>
          <w:lang w:val="en-US"/>
        </w:rPr>
      </w:pPr>
      <w:proofErr w:type="gramStart"/>
      <w:r w:rsidRPr="005A355A">
        <w:rPr>
          <w:rFonts w:ascii="Tahoma" w:eastAsia="Times New Roman" w:hAnsi="Tahoma" w:cs="Tahoma"/>
          <w:color w:val="000000"/>
          <w:lang w:val="en-US"/>
        </w:rPr>
        <w:t>B)Strategic</w:t>
      </w:r>
      <w:proofErr w:type="gramEnd"/>
      <w:r w:rsidRPr="005A355A">
        <w:rPr>
          <w:rFonts w:ascii="Tahoma" w:eastAsia="Times New Roman" w:hAnsi="Tahoma" w:cs="Tahoma"/>
          <w:color w:val="000000"/>
          <w:lang w:val="en-US"/>
        </w:rPr>
        <w:t xml:space="preserve"> Joint Ventures with CBG Developers: OIL has finalized formation of two Joint Venture Companies (JVC) with two potential Biogas plant developers. OIL is awaiting DPAM’s approval for incorporation. OIL expect to establish large scale 15TPD and above </w:t>
      </w:r>
      <w:proofErr w:type="spellStart"/>
      <w:r w:rsidRPr="005A355A">
        <w:rPr>
          <w:rFonts w:ascii="Tahoma" w:eastAsia="Times New Roman" w:hAnsi="Tahoma" w:cs="Tahoma"/>
          <w:color w:val="000000"/>
          <w:lang w:val="en-US"/>
        </w:rPr>
        <w:t>agriwaste</w:t>
      </w:r>
      <w:proofErr w:type="spellEnd"/>
      <w:r w:rsidRPr="005A355A">
        <w:rPr>
          <w:rFonts w:ascii="Tahoma" w:eastAsia="Times New Roman" w:hAnsi="Tahoma" w:cs="Tahoma"/>
          <w:color w:val="000000"/>
          <w:lang w:val="en-US"/>
        </w:rPr>
        <w:t xml:space="preserve"> and MSW based CBG plants under the JVC’s.</w:t>
      </w:r>
    </w:p>
    <w:p w14:paraId="5072BC05" w14:textId="77777777" w:rsidR="005A355A" w:rsidRPr="005A355A" w:rsidRDefault="005A355A" w:rsidP="005A355A">
      <w:pPr>
        <w:tabs>
          <w:tab w:val="left" w:pos="720"/>
        </w:tabs>
        <w:spacing w:before="120" w:after="0" w:line="360" w:lineRule="auto"/>
        <w:ind w:left="720"/>
        <w:jc w:val="both"/>
        <w:rPr>
          <w:rFonts w:ascii="Tahoma" w:eastAsia="Times New Roman" w:hAnsi="Tahoma" w:cs="Tahoma"/>
          <w:color w:val="000000"/>
          <w:lang w:val="en-US"/>
        </w:rPr>
      </w:pPr>
      <w:r w:rsidRPr="005A355A">
        <w:rPr>
          <w:rFonts w:ascii="Tahoma" w:eastAsia="Times New Roman" w:hAnsi="Tahoma" w:cs="Tahoma"/>
          <w:color w:val="000000"/>
          <w:lang w:val="en-US"/>
        </w:rPr>
        <w:t xml:space="preserve">C) Inorganic strategy: for rapid expansion and market penetration, as </w:t>
      </w:r>
      <w:proofErr w:type="gramStart"/>
      <w:r w:rsidRPr="005A355A">
        <w:rPr>
          <w:rFonts w:ascii="Tahoma" w:eastAsia="Times New Roman" w:hAnsi="Tahoma" w:cs="Tahoma"/>
          <w:color w:val="000000"/>
          <w:lang w:val="en-US"/>
        </w:rPr>
        <w:t>OIL  explores</w:t>
      </w:r>
      <w:proofErr w:type="gramEnd"/>
      <w:r w:rsidRPr="005A355A">
        <w:rPr>
          <w:rFonts w:ascii="Tahoma" w:eastAsia="Times New Roman" w:hAnsi="Tahoma" w:cs="Tahoma"/>
          <w:color w:val="000000"/>
          <w:lang w:val="en-US"/>
        </w:rPr>
        <w:t xml:space="preserve"> acquisitions and collaborations with existing CBG plants.</w:t>
      </w:r>
    </w:p>
    <w:p w14:paraId="5CA3E0B5" w14:textId="77777777" w:rsidR="005A355A" w:rsidRPr="005A355A" w:rsidRDefault="005A355A" w:rsidP="005A355A">
      <w:pPr>
        <w:tabs>
          <w:tab w:val="left" w:pos="720"/>
        </w:tabs>
        <w:spacing w:before="120" w:after="0" w:line="360" w:lineRule="auto"/>
        <w:ind w:left="720"/>
        <w:jc w:val="both"/>
        <w:rPr>
          <w:rFonts w:ascii="Tahoma" w:eastAsia="Times New Roman" w:hAnsi="Tahoma" w:cs="Tahoma"/>
          <w:color w:val="000000"/>
          <w:lang w:val="en-US"/>
        </w:rPr>
      </w:pPr>
    </w:p>
    <w:p w14:paraId="15F0783E" w14:textId="77777777" w:rsidR="005A355A" w:rsidRPr="005A355A" w:rsidRDefault="005A355A" w:rsidP="00BA71B2">
      <w:pPr>
        <w:numPr>
          <w:ilvl w:val="0"/>
          <w:numId w:val="17"/>
        </w:numPr>
        <w:tabs>
          <w:tab w:val="left" w:pos="720"/>
        </w:tabs>
        <w:spacing w:before="120" w:after="0" w:line="360" w:lineRule="auto"/>
        <w:ind w:left="1418"/>
        <w:contextualSpacing/>
        <w:jc w:val="both"/>
        <w:rPr>
          <w:rFonts w:ascii="Tahoma" w:eastAsia="Times New Roman" w:hAnsi="Tahoma" w:cs="Tahoma"/>
          <w:b/>
          <w:bCs/>
          <w:color w:val="000000"/>
          <w:lang w:eastAsia="en-IN"/>
        </w:rPr>
      </w:pPr>
      <w:r w:rsidRPr="005A355A">
        <w:rPr>
          <w:rFonts w:ascii="Tahoma" w:eastAsia="Times New Roman" w:hAnsi="Tahoma" w:cs="Tahoma"/>
          <w:b/>
          <w:bCs/>
          <w:color w:val="000000"/>
          <w:lang w:eastAsia="en-IN"/>
        </w:rPr>
        <w:t xml:space="preserve">  Biofuels </w:t>
      </w:r>
      <w:proofErr w:type="gramStart"/>
      <w:r w:rsidRPr="005A355A">
        <w:rPr>
          <w:rFonts w:ascii="Tahoma" w:eastAsia="Times New Roman" w:hAnsi="Tahoma" w:cs="Tahoma"/>
          <w:b/>
          <w:bCs/>
          <w:color w:val="000000"/>
          <w:lang w:eastAsia="en-IN"/>
        </w:rPr>
        <w:t>Initiatives :</w:t>
      </w:r>
      <w:proofErr w:type="gramEnd"/>
    </w:p>
    <w:p w14:paraId="454198FF" w14:textId="77777777" w:rsidR="005A355A" w:rsidRPr="005A355A" w:rsidRDefault="005A355A" w:rsidP="005A355A">
      <w:pPr>
        <w:tabs>
          <w:tab w:val="left" w:pos="720"/>
        </w:tabs>
        <w:spacing w:before="120" w:after="0" w:line="360" w:lineRule="auto"/>
        <w:ind w:left="720"/>
        <w:jc w:val="both"/>
        <w:rPr>
          <w:rFonts w:ascii="Tahoma" w:eastAsia="Times New Roman" w:hAnsi="Tahoma" w:cs="Tahoma"/>
          <w:lang w:val="en-US"/>
        </w:rPr>
      </w:pPr>
      <w:r w:rsidRPr="005A355A">
        <w:rPr>
          <w:rFonts w:ascii="Tahoma" w:eastAsia="Times New Roman" w:hAnsi="Tahoma" w:cs="Tahoma"/>
          <w:lang w:val="en-US"/>
        </w:rPr>
        <w:lastRenderedPageBreak/>
        <w:t xml:space="preserve">OIL’s material subsidiary, NRL has set up a 50 KTPA 2G Bio-ethanol plant at </w:t>
      </w:r>
      <w:proofErr w:type="spellStart"/>
      <w:r w:rsidRPr="005A355A">
        <w:rPr>
          <w:rFonts w:ascii="Tahoma" w:eastAsia="Times New Roman" w:hAnsi="Tahoma" w:cs="Tahoma"/>
          <w:lang w:val="en-US"/>
        </w:rPr>
        <w:t>Numaligarh</w:t>
      </w:r>
      <w:proofErr w:type="spellEnd"/>
      <w:r w:rsidRPr="005A355A">
        <w:rPr>
          <w:rFonts w:ascii="Tahoma" w:eastAsia="Times New Roman" w:hAnsi="Tahoma" w:cs="Tahoma"/>
          <w:lang w:val="en-US"/>
        </w:rPr>
        <w:t xml:space="preserve"> based on locally grown bamboo as feedstock through a JV company called Assam Bio Refinery Private Limited (ABRPL). Trial run has been </w:t>
      </w:r>
      <w:proofErr w:type="gramStart"/>
      <w:r w:rsidRPr="005A355A">
        <w:rPr>
          <w:rFonts w:ascii="Tahoma" w:eastAsia="Times New Roman" w:hAnsi="Tahoma" w:cs="Tahoma"/>
          <w:lang w:val="en-US"/>
        </w:rPr>
        <w:t>completed..</w:t>
      </w:r>
      <w:proofErr w:type="gramEnd"/>
    </w:p>
    <w:p w14:paraId="00974A81" w14:textId="77777777" w:rsidR="005A355A" w:rsidRPr="005A355A" w:rsidRDefault="005A355A" w:rsidP="005A355A">
      <w:pPr>
        <w:tabs>
          <w:tab w:val="left" w:pos="720"/>
        </w:tabs>
        <w:spacing w:before="120" w:after="0" w:line="360" w:lineRule="auto"/>
        <w:ind w:left="720"/>
        <w:jc w:val="both"/>
        <w:rPr>
          <w:rFonts w:ascii="Tahoma" w:eastAsia="Times New Roman" w:hAnsi="Tahoma" w:cs="Tahoma"/>
          <w:b/>
          <w:bCs/>
          <w:lang w:val="en-US"/>
        </w:rPr>
      </w:pPr>
    </w:p>
    <w:p w14:paraId="4711DE80" w14:textId="77777777" w:rsidR="005A355A" w:rsidRPr="005A355A" w:rsidRDefault="005A355A" w:rsidP="00BA71B2">
      <w:pPr>
        <w:numPr>
          <w:ilvl w:val="0"/>
          <w:numId w:val="18"/>
        </w:numPr>
        <w:spacing w:before="120" w:after="0" w:line="360" w:lineRule="auto"/>
        <w:ind w:left="567" w:hanging="567"/>
        <w:contextualSpacing/>
        <w:jc w:val="both"/>
        <w:rPr>
          <w:rFonts w:ascii="Tahoma" w:eastAsia="Times New Roman" w:hAnsi="Tahoma" w:cs="Tahoma"/>
          <w:b/>
          <w:bCs/>
          <w:lang w:eastAsia="en-IN"/>
        </w:rPr>
      </w:pPr>
      <w:r w:rsidRPr="005A355A">
        <w:rPr>
          <w:rFonts w:ascii="Tahoma" w:eastAsia="Times New Roman" w:hAnsi="Tahoma" w:cs="Tahoma"/>
          <w:b/>
          <w:bCs/>
          <w:u w:val="single"/>
          <w:lang w:eastAsia="en-IN"/>
        </w:rPr>
        <w:t>CCUS INITIATIVES</w:t>
      </w:r>
      <w:r w:rsidRPr="005A355A">
        <w:rPr>
          <w:rFonts w:ascii="Tahoma" w:eastAsia="Times New Roman" w:hAnsi="Tahoma" w:cs="Tahoma"/>
          <w:b/>
          <w:bCs/>
          <w:lang w:eastAsia="en-IN"/>
        </w:rPr>
        <w:t xml:space="preserve"> </w:t>
      </w:r>
    </w:p>
    <w:p w14:paraId="1391B1B7" w14:textId="77777777" w:rsidR="005A355A" w:rsidRPr="005A355A" w:rsidRDefault="005A355A" w:rsidP="005A355A">
      <w:pPr>
        <w:tabs>
          <w:tab w:val="left" w:pos="720"/>
        </w:tabs>
        <w:spacing w:before="120" w:line="360" w:lineRule="auto"/>
        <w:ind w:left="720"/>
        <w:contextualSpacing/>
        <w:jc w:val="both"/>
        <w:rPr>
          <w:rFonts w:ascii="Tahoma" w:eastAsia="Times New Roman" w:hAnsi="Tahoma" w:cs="Tahoma"/>
          <w:b/>
          <w:bCs/>
          <w:lang w:eastAsia="en-IN"/>
        </w:rPr>
      </w:pPr>
    </w:p>
    <w:p w14:paraId="575B76EC" w14:textId="77777777" w:rsidR="005A355A" w:rsidRPr="005A355A" w:rsidRDefault="005A355A" w:rsidP="005A355A">
      <w:pPr>
        <w:tabs>
          <w:tab w:val="left" w:pos="720"/>
        </w:tabs>
        <w:spacing w:before="120" w:after="0" w:line="360" w:lineRule="auto"/>
        <w:ind w:left="720"/>
        <w:jc w:val="both"/>
        <w:rPr>
          <w:rFonts w:ascii="Tahoma" w:eastAsia="Times New Roman" w:hAnsi="Tahoma" w:cs="Tahoma"/>
          <w:lang w:val="en-US"/>
        </w:rPr>
      </w:pPr>
      <w:r w:rsidRPr="005A355A">
        <w:rPr>
          <w:rFonts w:ascii="Tahoma" w:eastAsia="Times New Roman" w:hAnsi="Tahoma" w:cs="Tahoma"/>
          <w:lang w:val="en-US"/>
        </w:rPr>
        <w:t>OIL has taken several initiatives and measures such as CO</w:t>
      </w:r>
      <w:r w:rsidRPr="005A355A">
        <w:rPr>
          <w:rFonts w:ascii="Tahoma" w:eastAsia="Times New Roman" w:hAnsi="Tahoma" w:cs="Tahoma"/>
          <w:vertAlign w:val="subscript"/>
          <w:lang w:val="en-US"/>
        </w:rPr>
        <w:t>2</w:t>
      </w:r>
      <w:r w:rsidRPr="005A355A">
        <w:rPr>
          <w:rFonts w:ascii="Tahoma" w:eastAsia="Times New Roman" w:hAnsi="Tahoma" w:cs="Tahoma"/>
          <w:lang w:val="en-US"/>
        </w:rPr>
        <w:t xml:space="preserve"> &amp; Carbonated water </w:t>
      </w:r>
      <w:proofErr w:type="gramStart"/>
      <w:r w:rsidRPr="005A355A">
        <w:rPr>
          <w:rFonts w:ascii="Tahoma" w:eastAsia="Times New Roman" w:hAnsi="Tahoma" w:cs="Tahoma"/>
          <w:lang w:val="en-US"/>
        </w:rPr>
        <w:t>injection  based</w:t>
      </w:r>
      <w:proofErr w:type="gramEnd"/>
      <w:r w:rsidRPr="005A355A">
        <w:rPr>
          <w:rFonts w:ascii="Tahoma" w:eastAsia="Times New Roman" w:hAnsi="Tahoma" w:cs="Tahoma"/>
          <w:lang w:val="en-US"/>
        </w:rPr>
        <w:t xml:space="preserve"> Enhanced Oil Recovery (EOR). Additionally, OIL has also taken initiative for identification and assessment of suitable reservoirs/aquifers for permanent storage of CO</w:t>
      </w:r>
      <w:r w:rsidRPr="005A355A">
        <w:rPr>
          <w:rFonts w:ascii="Tahoma" w:eastAsia="Times New Roman" w:hAnsi="Tahoma" w:cs="Tahoma"/>
          <w:vertAlign w:val="subscript"/>
          <w:lang w:val="en-US"/>
        </w:rPr>
        <w:t>2</w:t>
      </w:r>
      <w:r w:rsidRPr="005A355A">
        <w:rPr>
          <w:rFonts w:ascii="Tahoma" w:eastAsia="Times New Roman" w:hAnsi="Tahoma" w:cs="Tahoma"/>
          <w:lang w:val="en-US"/>
        </w:rPr>
        <w:t xml:space="preserve"> through conduct of a feasibility study in one its operational areas in Rajasthan. These initiatives are at various stages and shall therefore enable OIL to realize the net zero objectives. A brief of the initiatives and action already taken are discussed as hereunder:</w:t>
      </w:r>
    </w:p>
    <w:p w14:paraId="6AEE1379" w14:textId="77777777" w:rsidR="005A355A" w:rsidRPr="005A355A" w:rsidRDefault="005A355A" w:rsidP="00BA71B2">
      <w:pPr>
        <w:numPr>
          <w:ilvl w:val="0"/>
          <w:numId w:val="15"/>
        </w:numPr>
        <w:tabs>
          <w:tab w:val="left" w:pos="1350"/>
          <w:tab w:val="left" w:pos="1440"/>
        </w:tabs>
        <w:spacing w:before="120" w:after="0" w:line="360" w:lineRule="auto"/>
        <w:ind w:left="1350" w:hanging="450"/>
        <w:jc w:val="both"/>
        <w:rPr>
          <w:rFonts w:ascii="Tahoma" w:eastAsia="Times New Roman" w:hAnsi="Tahoma" w:cs="Tahoma"/>
          <w:lang w:eastAsia="en-IN"/>
        </w:rPr>
      </w:pPr>
      <w:r w:rsidRPr="005A355A">
        <w:rPr>
          <w:rFonts w:ascii="Tahoma" w:eastAsia="Times New Roman" w:hAnsi="Tahoma" w:cs="Tahoma"/>
          <w:lang w:eastAsia="en-IN"/>
        </w:rPr>
        <w:t>OIL has identified one reservoir in NHK field for CO</w:t>
      </w:r>
      <w:r w:rsidRPr="005A355A">
        <w:rPr>
          <w:rFonts w:ascii="Tahoma" w:eastAsia="Times New Roman" w:hAnsi="Tahoma" w:cs="Tahoma"/>
          <w:vertAlign w:val="subscript"/>
          <w:lang w:eastAsia="en-IN"/>
        </w:rPr>
        <w:t>2</w:t>
      </w:r>
      <w:r w:rsidRPr="005A355A">
        <w:rPr>
          <w:rFonts w:ascii="Tahoma" w:eastAsia="Times New Roman" w:hAnsi="Tahoma" w:cs="Tahoma"/>
          <w:lang w:eastAsia="en-IN"/>
        </w:rPr>
        <w:t xml:space="preserve"> Enhanced Oil Recovery (EOR) located in its operational areas in the state of Assam. As per plan, presently water injection is ongoing to achieve Minimum Miscibility Pressure (MMP). CO</w:t>
      </w:r>
      <w:r w:rsidRPr="005A355A">
        <w:rPr>
          <w:rFonts w:ascii="Tahoma" w:eastAsia="Times New Roman" w:hAnsi="Tahoma" w:cs="Tahoma"/>
          <w:vertAlign w:val="subscript"/>
          <w:lang w:eastAsia="en-IN"/>
        </w:rPr>
        <w:t xml:space="preserve">2 </w:t>
      </w:r>
      <w:r w:rsidRPr="005A355A">
        <w:rPr>
          <w:rFonts w:ascii="Tahoma" w:eastAsia="Times New Roman" w:hAnsi="Tahoma" w:cs="Tahoma"/>
          <w:lang w:eastAsia="en-IN"/>
        </w:rPr>
        <w:t xml:space="preserve">injection at a rate of around 67 MTPD for a period of 5 (five) years shall be carried </w:t>
      </w:r>
      <w:proofErr w:type="gramStart"/>
      <w:r w:rsidRPr="005A355A">
        <w:rPr>
          <w:rFonts w:ascii="Tahoma" w:eastAsia="Times New Roman" w:hAnsi="Tahoma" w:cs="Tahoma"/>
          <w:lang w:eastAsia="en-IN"/>
        </w:rPr>
        <w:t>out  post</w:t>
      </w:r>
      <w:proofErr w:type="gramEnd"/>
      <w:r w:rsidRPr="005A355A">
        <w:rPr>
          <w:rFonts w:ascii="Tahoma" w:eastAsia="Times New Roman" w:hAnsi="Tahoma" w:cs="Tahoma"/>
          <w:lang w:eastAsia="en-IN"/>
        </w:rPr>
        <w:t xml:space="preserve"> achieving MMP. </w:t>
      </w:r>
    </w:p>
    <w:p w14:paraId="4A6DFDB2" w14:textId="77777777" w:rsidR="005A355A" w:rsidRPr="005A355A" w:rsidRDefault="005A355A" w:rsidP="00BA71B2">
      <w:pPr>
        <w:numPr>
          <w:ilvl w:val="0"/>
          <w:numId w:val="15"/>
        </w:numPr>
        <w:tabs>
          <w:tab w:val="left" w:pos="1350"/>
          <w:tab w:val="left" w:pos="1440"/>
        </w:tabs>
        <w:spacing w:before="120" w:after="0" w:line="360" w:lineRule="auto"/>
        <w:ind w:left="1350" w:hanging="450"/>
        <w:jc w:val="both"/>
        <w:rPr>
          <w:rFonts w:ascii="Tahoma" w:eastAsia="Times New Roman" w:hAnsi="Tahoma" w:cs="Tahoma"/>
          <w:lang w:eastAsia="en-IN"/>
        </w:rPr>
      </w:pPr>
      <w:r w:rsidRPr="005A355A">
        <w:rPr>
          <w:rFonts w:ascii="Tahoma" w:eastAsia="Times New Roman" w:hAnsi="Tahoma" w:cs="Tahoma"/>
          <w:lang w:eastAsia="en-IN"/>
        </w:rPr>
        <w:t xml:space="preserve">Carbonated water Injection (CWI) is </w:t>
      </w:r>
      <w:proofErr w:type="gramStart"/>
      <w:r w:rsidRPr="005A355A">
        <w:rPr>
          <w:rFonts w:ascii="Tahoma" w:eastAsia="Times New Roman" w:hAnsi="Tahoma" w:cs="Tahoma"/>
          <w:lang w:eastAsia="en-IN"/>
        </w:rPr>
        <w:t>planned  in</w:t>
      </w:r>
      <w:proofErr w:type="gramEnd"/>
      <w:r w:rsidRPr="005A355A">
        <w:rPr>
          <w:rFonts w:ascii="Tahoma" w:eastAsia="Times New Roman" w:hAnsi="Tahoma" w:cs="Tahoma"/>
          <w:lang w:eastAsia="en-IN"/>
        </w:rPr>
        <w:t xml:space="preserve"> one reservoir </w:t>
      </w:r>
      <w:proofErr w:type="spellStart"/>
      <w:r w:rsidRPr="005A355A">
        <w:rPr>
          <w:rFonts w:ascii="Tahoma" w:eastAsia="Times New Roman" w:hAnsi="Tahoma" w:cs="Tahoma"/>
          <w:lang w:eastAsia="en-IN"/>
        </w:rPr>
        <w:t>Dikom</w:t>
      </w:r>
      <w:proofErr w:type="spellEnd"/>
      <w:r w:rsidRPr="005A355A">
        <w:rPr>
          <w:rFonts w:ascii="Tahoma" w:eastAsia="Times New Roman" w:hAnsi="Tahoma" w:cs="Tahoma"/>
          <w:lang w:eastAsia="en-IN"/>
        </w:rPr>
        <w:t xml:space="preserve"> field located in its operational areas in the state of Assam. Five wells have been identified for conversion into water injector in </w:t>
      </w:r>
      <w:proofErr w:type="spellStart"/>
      <w:r w:rsidRPr="005A355A">
        <w:rPr>
          <w:rFonts w:ascii="Tahoma" w:eastAsia="Times New Roman" w:hAnsi="Tahoma" w:cs="Tahoma"/>
          <w:lang w:eastAsia="en-IN"/>
        </w:rPr>
        <w:t>Dikom</w:t>
      </w:r>
      <w:proofErr w:type="spellEnd"/>
      <w:r w:rsidRPr="005A355A">
        <w:rPr>
          <w:rFonts w:ascii="Tahoma" w:eastAsia="Times New Roman" w:hAnsi="Tahoma" w:cs="Tahoma"/>
          <w:lang w:eastAsia="en-IN"/>
        </w:rPr>
        <w:t xml:space="preserve"> field. Presently, one well is on continuous water injection @ 250 </w:t>
      </w:r>
      <w:proofErr w:type="spellStart"/>
      <w:r w:rsidRPr="005A355A">
        <w:rPr>
          <w:rFonts w:ascii="Tahoma" w:eastAsia="Times New Roman" w:hAnsi="Tahoma" w:cs="Tahoma"/>
          <w:lang w:eastAsia="en-IN"/>
        </w:rPr>
        <w:t>Klpd</w:t>
      </w:r>
      <w:proofErr w:type="spellEnd"/>
      <w:r w:rsidRPr="005A355A">
        <w:rPr>
          <w:rFonts w:ascii="Tahoma" w:eastAsia="Times New Roman" w:hAnsi="Tahoma" w:cs="Tahoma"/>
          <w:lang w:eastAsia="en-IN"/>
        </w:rPr>
        <w:t>. Tentative requirement of CO</w:t>
      </w:r>
      <w:r w:rsidRPr="005A355A">
        <w:rPr>
          <w:rFonts w:ascii="Tahoma" w:eastAsia="Times New Roman" w:hAnsi="Tahoma" w:cs="Tahoma"/>
          <w:vertAlign w:val="subscript"/>
          <w:lang w:eastAsia="en-IN"/>
        </w:rPr>
        <w:t>2</w:t>
      </w:r>
      <w:r w:rsidRPr="005A355A">
        <w:rPr>
          <w:rFonts w:ascii="Tahoma" w:eastAsia="Times New Roman" w:hAnsi="Tahoma" w:cs="Tahoma"/>
          <w:lang w:eastAsia="en-IN"/>
        </w:rPr>
        <w:t xml:space="preserve"> shall be around 70 TPD (for 5 wells) for around 10 years period.</w:t>
      </w:r>
    </w:p>
    <w:p w14:paraId="78AA6F80" w14:textId="77777777" w:rsidR="005A355A" w:rsidRPr="005A355A" w:rsidRDefault="005A355A" w:rsidP="00BA71B2">
      <w:pPr>
        <w:numPr>
          <w:ilvl w:val="0"/>
          <w:numId w:val="15"/>
        </w:numPr>
        <w:tabs>
          <w:tab w:val="left" w:pos="1350"/>
          <w:tab w:val="left" w:pos="1440"/>
        </w:tabs>
        <w:spacing w:before="120" w:after="0" w:line="360" w:lineRule="auto"/>
        <w:ind w:left="1350" w:hanging="450"/>
        <w:jc w:val="both"/>
        <w:rPr>
          <w:rFonts w:ascii="Tahoma" w:eastAsia="Times New Roman" w:hAnsi="Tahoma" w:cs="Tahoma"/>
          <w:lang w:eastAsia="en-IN"/>
        </w:rPr>
      </w:pPr>
      <w:r w:rsidRPr="005A355A">
        <w:rPr>
          <w:rFonts w:ascii="Tahoma" w:eastAsia="Times New Roman" w:hAnsi="Tahoma" w:cs="Tahoma"/>
          <w:lang w:eastAsia="en-IN"/>
        </w:rPr>
        <w:t xml:space="preserve">OIL has also taken proactive </w:t>
      </w:r>
      <w:proofErr w:type="gramStart"/>
      <w:r w:rsidRPr="005A355A">
        <w:rPr>
          <w:rFonts w:ascii="Tahoma" w:eastAsia="Times New Roman" w:hAnsi="Tahoma" w:cs="Tahoma"/>
          <w:lang w:eastAsia="en-IN"/>
        </w:rPr>
        <w:t>measure  and</w:t>
      </w:r>
      <w:proofErr w:type="gramEnd"/>
      <w:r w:rsidRPr="005A355A">
        <w:rPr>
          <w:rFonts w:ascii="Tahoma" w:eastAsia="Times New Roman" w:hAnsi="Tahoma" w:cs="Tahoma"/>
          <w:lang w:eastAsia="en-IN"/>
        </w:rPr>
        <w:t xml:space="preserve"> intends to carry out a feasibility study for identification of suitable reservoirs/aquifers for permanent storage of CO</w:t>
      </w:r>
      <w:r w:rsidRPr="005A355A">
        <w:rPr>
          <w:rFonts w:ascii="Tahoma" w:eastAsia="Times New Roman" w:hAnsi="Tahoma" w:cs="Tahoma"/>
          <w:vertAlign w:val="subscript"/>
          <w:lang w:eastAsia="en-IN"/>
        </w:rPr>
        <w:t>2</w:t>
      </w:r>
      <w:r w:rsidRPr="005A355A">
        <w:rPr>
          <w:rFonts w:ascii="Tahoma" w:eastAsia="Times New Roman" w:hAnsi="Tahoma" w:cs="Tahoma"/>
          <w:lang w:eastAsia="en-IN"/>
        </w:rPr>
        <w:t xml:space="preserve"> in its </w:t>
      </w:r>
      <w:proofErr w:type="spellStart"/>
      <w:r w:rsidRPr="005A355A">
        <w:rPr>
          <w:rFonts w:ascii="Tahoma" w:eastAsia="Times New Roman" w:hAnsi="Tahoma" w:cs="Tahoma"/>
          <w:lang w:eastAsia="en-IN"/>
        </w:rPr>
        <w:t>Tanot</w:t>
      </w:r>
      <w:proofErr w:type="spellEnd"/>
      <w:r w:rsidRPr="005A355A">
        <w:rPr>
          <w:rFonts w:ascii="Tahoma" w:eastAsia="Times New Roman" w:hAnsi="Tahoma" w:cs="Tahoma"/>
          <w:lang w:eastAsia="en-IN"/>
        </w:rPr>
        <w:t xml:space="preserve"> Field in the state of Rajasthan. </w:t>
      </w:r>
    </w:p>
    <w:p w14:paraId="3D847989" w14:textId="77777777" w:rsidR="005A355A" w:rsidRPr="005A355A" w:rsidRDefault="005A355A" w:rsidP="00BA71B2">
      <w:pPr>
        <w:numPr>
          <w:ilvl w:val="0"/>
          <w:numId w:val="15"/>
        </w:numPr>
        <w:tabs>
          <w:tab w:val="left" w:pos="1350"/>
          <w:tab w:val="left" w:pos="1440"/>
        </w:tabs>
        <w:spacing w:before="120" w:after="0" w:line="360" w:lineRule="auto"/>
        <w:ind w:left="1350" w:hanging="450"/>
        <w:jc w:val="both"/>
        <w:rPr>
          <w:rFonts w:ascii="Tahoma" w:eastAsia="Times New Roman" w:hAnsi="Tahoma" w:cs="Tahoma"/>
          <w:lang w:eastAsia="en-IN"/>
        </w:rPr>
      </w:pPr>
      <w:r w:rsidRPr="005A355A">
        <w:rPr>
          <w:rFonts w:ascii="Tahoma" w:eastAsia="Times New Roman" w:hAnsi="Tahoma" w:cs="Tahoma"/>
          <w:lang w:eastAsia="en-IN"/>
        </w:rPr>
        <w:t>To leverage suitable technologies and build intellectual capital relating to CCUS in OIL’s hydrocarbon reservoirs, selection and implementation of fit-for-purpose new energy technologies, OIL recently signed an MoU with M/s Linde GmbH, Germany. The objective of the MoU is to establish a joint institutional framework to facilitate bilateral co-operation in exploring the possibility of utilization for CO</w:t>
      </w:r>
      <w:r w:rsidRPr="005A355A">
        <w:rPr>
          <w:rFonts w:ascii="Tahoma" w:eastAsia="Times New Roman" w:hAnsi="Tahoma" w:cs="Tahoma"/>
          <w:vertAlign w:val="subscript"/>
          <w:lang w:eastAsia="en-IN"/>
        </w:rPr>
        <w:t>2</w:t>
      </w:r>
      <w:r w:rsidRPr="005A355A">
        <w:rPr>
          <w:rFonts w:ascii="Tahoma" w:eastAsia="Times New Roman" w:hAnsi="Tahoma" w:cs="Tahoma"/>
          <w:lang w:eastAsia="en-IN"/>
        </w:rPr>
        <w:t xml:space="preserve"> injection for Enhanced Oil Recovery (EOR) or storage of CO</w:t>
      </w:r>
      <w:r w:rsidRPr="005A355A">
        <w:rPr>
          <w:rFonts w:ascii="Tahoma" w:eastAsia="Times New Roman" w:hAnsi="Tahoma" w:cs="Tahoma"/>
          <w:vertAlign w:val="subscript"/>
          <w:lang w:eastAsia="en-IN"/>
        </w:rPr>
        <w:t>2</w:t>
      </w:r>
      <w:r w:rsidRPr="005A355A">
        <w:rPr>
          <w:rFonts w:ascii="Tahoma" w:eastAsia="Times New Roman" w:hAnsi="Tahoma" w:cs="Tahoma"/>
          <w:lang w:eastAsia="en-IN"/>
        </w:rPr>
        <w:t xml:space="preserve"> at various oil wells being operated by OIL in India including setting up of JVs.</w:t>
      </w:r>
    </w:p>
    <w:p w14:paraId="1E375650" w14:textId="77777777" w:rsidR="005A355A" w:rsidRPr="005A355A" w:rsidRDefault="005A355A" w:rsidP="00BA71B2">
      <w:pPr>
        <w:numPr>
          <w:ilvl w:val="0"/>
          <w:numId w:val="15"/>
        </w:numPr>
        <w:tabs>
          <w:tab w:val="left" w:pos="1350"/>
          <w:tab w:val="left" w:pos="1440"/>
        </w:tabs>
        <w:spacing w:before="120" w:after="0" w:line="360" w:lineRule="auto"/>
        <w:ind w:left="1350" w:hanging="450"/>
        <w:jc w:val="both"/>
        <w:rPr>
          <w:rFonts w:ascii="Tahoma" w:eastAsia="Times New Roman" w:hAnsi="Tahoma" w:cs="Tahoma"/>
          <w:lang w:eastAsia="en-IN"/>
        </w:rPr>
      </w:pPr>
      <w:r w:rsidRPr="005A355A">
        <w:rPr>
          <w:rFonts w:ascii="Tahoma" w:eastAsia="Times New Roman" w:hAnsi="Tahoma" w:cs="Tahoma"/>
          <w:lang w:eastAsia="en-IN"/>
        </w:rPr>
        <w:t>Mission Mode Project with IIT- Bombay has been undertaken in May 2023 along with other PSUs that aims to estimate CO</w:t>
      </w:r>
      <w:r w:rsidRPr="005A355A">
        <w:rPr>
          <w:rFonts w:ascii="Tahoma" w:eastAsia="Times New Roman" w:hAnsi="Tahoma" w:cs="Tahoma"/>
          <w:vertAlign w:val="subscript"/>
          <w:lang w:eastAsia="en-IN"/>
        </w:rPr>
        <w:t>2</w:t>
      </w:r>
      <w:r w:rsidRPr="005A355A">
        <w:rPr>
          <w:rFonts w:ascii="Tahoma" w:eastAsia="Times New Roman" w:hAnsi="Tahoma" w:cs="Tahoma"/>
          <w:lang w:eastAsia="en-IN"/>
        </w:rPr>
        <w:t xml:space="preserve"> storage potential and develop a risk-assessment-and-management framework for CO</w:t>
      </w:r>
      <w:r w:rsidRPr="005A355A">
        <w:rPr>
          <w:rFonts w:ascii="Tahoma" w:eastAsia="Times New Roman" w:hAnsi="Tahoma" w:cs="Tahoma"/>
          <w:vertAlign w:val="subscript"/>
          <w:lang w:eastAsia="en-IN"/>
        </w:rPr>
        <w:t>2</w:t>
      </w:r>
      <w:r w:rsidRPr="005A355A">
        <w:rPr>
          <w:rFonts w:ascii="Tahoma" w:eastAsia="Times New Roman" w:hAnsi="Tahoma" w:cs="Tahoma"/>
          <w:lang w:eastAsia="en-IN"/>
        </w:rPr>
        <w:t xml:space="preserve"> storage projects on a regional </w:t>
      </w:r>
      <w:r w:rsidRPr="005A355A">
        <w:rPr>
          <w:rFonts w:ascii="Tahoma" w:eastAsia="Times New Roman" w:hAnsi="Tahoma" w:cs="Tahoma"/>
          <w:lang w:eastAsia="en-IN"/>
        </w:rPr>
        <w:lastRenderedPageBreak/>
        <w:t>scale by incorporating volumetric and geo-mechanical constraints in Northeast India.</w:t>
      </w:r>
    </w:p>
    <w:p w14:paraId="4BF6F0DC" w14:textId="77777777" w:rsidR="005A355A" w:rsidRPr="005A355A" w:rsidRDefault="005A355A" w:rsidP="00BA71B2">
      <w:pPr>
        <w:numPr>
          <w:ilvl w:val="0"/>
          <w:numId w:val="15"/>
        </w:numPr>
        <w:tabs>
          <w:tab w:val="left" w:pos="1350"/>
          <w:tab w:val="left" w:pos="1440"/>
        </w:tabs>
        <w:spacing w:before="120" w:after="0" w:line="360" w:lineRule="auto"/>
        <w:ind w:left="1350" w:hanging="450"/>
        <w:jc w:val="both"/>
        <w:rPr>
          <w:rFonts w:ascii="Tahoma" w:eastAsia="Times New Roman" w:hAnsi="Tahoma" w:cs="Tahoma"/>
          <w:lang w:eastAsia="en-IN"/>
        </w:rPr>
      </w:pPr>
      <w:r w:rsidRPr="005A355A">
        <w:rPr>
          <w:rFonts w:ascii="Tahoma" w:eastAsia="Times New Roman" w:hAnsi="Tahoma" w:cs="Tahoma"/>
          <w:lang w:eastAsia="en-IN"/>
        </w:rPr>
        <w:t xml:space="preserve">OIL has also undertaken project on Carbon Capture and Utilization (CCU) with IIPE, Visakhapatnam </w:t>
      </w:r>
      <w:proofErr w:type="gramStart"/>
      <w:r w:rsidRPr="005A355A">
        <w:rPr>
          <w:rFonts w:ascii="Tahoma" w:eastAsia="Times New Roman" w:hAnsi="Tahoma" w:cs="Tahoma"/>
          <w:lang w:eastAsia="en-IN"/>
        </w:rPr>
        <w:t>to  develop</w:t>
      </w:r>
      <w:proofErr w:type="gramEnd"/>
      <w:r w:rsidRPr="005A355A">
        <w:rPr>
          <w:rFonts w:ascii="Tahoma" w:eastAsia="Times New Roman" w:hAnsi="Tahoma" w:cs="Tahoma"/>
          <w:lang w:eastAsia="en-IN"/>
        </w:rPr>
        <w:t xml:space="preserve"> and optimize cost-effective and energy-efficient sustainable material and technologies to drive selective and highly efficient capture of CO₂ from atmosphere (Direct Air Capture) followed by electrocatalytic splitting of water to produce Methanol. Available technologies are still at very low Technology Readiness Level (TRL) and have high capital costs, industrially irrelevant procedures, kinetic limitations in diverse process steps and lack of energy efficiency. </w:t>
      </w:r>
    </w:p>
    <w:p w14:paraId="5B8311CB" w14:textId="77777777" w:rsidR="005A355A" w:rsidRPr="005A355A" w:rsidRDefault="005A355A" w:rsidP="00BA71B2">
      <w:pPr>
        <w:numPr>
          <w:ilvl w:val="0"/>
          <w:numId w:val="15"/>
        </w:numPr>
        <w:tabs>
          <w:tab w:val="left" w:pos="1350"/>
          <w:tab w:val="left" w:pos="1440"/>
        </w:tabs>
        <w:spacing w:before="120" w:after="0" w:line="360" w:lineRule="auto"/>
        <w:ind w:left="1350" w:hanging="450"/>
        <w:jc w:val="both"/>
        <w:rPr>
          <w:rFonts w:ascii="Tahoma" w:eastAsia="Times New Roman" w:hAnsi="Tahoma" w:cs="Tahoma"/>
          <w:lang w:eastAsia="en-IN"/>
        </w:rPr>
      </w:pPr>
      <w:r w:rsidRPr="005A355A">
        <w:rPr>
          <w:rFonts w:ascii="Tahoma" w:eastAsia="Times New Roman" w:hAnsi="Tahoma" w:cs="Tahoma"/>
          <w:lang w:eastAsia="en-IN"/>
        </w:rPr>
        <w:t>On successful development of the laboratory demonstration, a pilot plant will be set up to study the feasibility of CO</w:t>
      </w:r>
      <w:r w:rsidRPr="005A355A">
        <w:rPr>
          <w:rFonts w:ascii="Tahoma" w:eastAsia="Times New Roman" w:hAnsi="Tahoma" w:cs="Tahoma"/>
          <w:vertAlign w:val="subscript"/>
          <w:lang w:eastAsia="en-IN"/>
        </w:rPr>
        <w:t>2</w:t>
      </w:r>
      <w:r w:rsidRPr="005A355A">
        <w:rPr>
          <w:rFonts w:ascii="Tahoma" w:eastAsia="Times New Roman" w:hAnsi="Tahoma" w:cs="Tahoma"/>
          <w:lang w:eastAsia="en-IN"/>
        </w:rPr>
        <w:t xml:space="preserve"> capture and utilization at large scale. </w:t>
      </w:r>
    </w:p>
    <w:p w14:paraId="4E4E8BD6" w14:textId="77777777" w:rsidR="005A355A" w:rsidRPr="005A355A" w:rsidRDefault="005A355A" w:rsidP="005A355A">
      <w:pPr>
        <w:spacing w:before="120" w:after="0" w:line="360" w:lineRule="auto"/>
        <w:ind w:left="270"/>
        <w:contextualSpacing/>
        <w:jc w:val="both"/>
        <w:rPr>
          <w:rFonts w:ascii="Tahoma" w:eastAsia="Times New Roman" w:hAnsi="Tahoma" w:cs="Tahoma"/>
          <w:lang w:val="en-US" w:eastAsia="en-IN"/>
        </w:rPr>
      </w:pPr>
    </w:p>
    <w:p w14:paraId="36576A95" w14:textId="77777777" w:rsidR="005A355A" w:rsidRPr="005A355A" w:rsidRDefault="005A355A" w:rsidP="005A355A">
      <w:pPr>
        <w:spacing w:before="120" w:after="0" w:line="360" w:lineRule="auto"/>
        <w:ind w:left="270"/>
        <w:contextualSpacing/>
        <w:jc w:val="both"/>
        <w:rPr>
          <w:rFonts w:ascii="Tahoma" w:eastAsia="Times New Roman" w:hAnsi="Tahoma" w:cs="Tahoma"/>
          <w:lang w:val="en-US" w:eastAsia="en-IN"/>
        </w:rPr>
      </w:pPr>
      <w:r w:rsidRPr="005A355A">
        <w:rPr>
          <w:rFonts w:ascii="Tahoma" w:eastAsia="Times New Roman" w:hAnsi="Tahoma" w:cs="Tahoma"/>
          <w:lang w:val="en-US" w:eastAsia="en-IN"/>
        </w:rPr>
        <w:t xml:space="preserve">OIL is actively investing in research and development to develop energy-efficient technologies and carbon capture and utilization solutions. For example, OIL is conducting pilot studies and feasibility assessments for Carbon Capture, Utilization (CCU), and Storage (CCUS), Carbonated Water Injection (CWI) technology. These efforts demonstrate OIL’s commitment to reducing carbon emissions and mitigating associated risks. </w:t>
      </w:r>
    </w:p>
    <w:p w14:paraId="52A0A7CD" w14:textId="77777777" w:rsidR="005A355A" w:rsidRPr="005A355A" w:rsidRDefault="005A355A" w:rsidP="005A355A">
      <w:pPr>
        <w:spacing w:before="120" w:after="0" w:line="360" w:lineRule="auto"/>
        <w:jc w:val="both"/>
        <w:rPr>
          <w:rFonts w:ascii="Tahoma" w:eastAsia="Times New Roman" w:hAnsi="Tahoma" w:cs="Tahoma"/>
          <w:b/>
          <w:bCs/>
          <w:u w:val="single"/>
          <w:lang w:val="en-US"/>
        </w:rPr>
      </w:pPr>
      <w:r w:rsidRPr="005A355A">
        <w:rPr>
          <w:rFonts w:ascii="Tahoma" w:eastAsia="Times New Roman" w:hAnsi="Tahoma" w:cs="Tahoma"/>
          <w:b/>
          <w:bCs/>
          <w:lang w:val="en-US"/>
        </w:rPr>
        <w:t>(f)</w:t>
      </w:r>
      <w:r w:rsidRPr="005A355A">
        <w:rPr>
          <w:rFonts w:ascii="Tahoma" w:eastAsia="Times New Roman" w:hAnsi="Tahoma" w:cs="Tahoma"/>
          <w:b/>
          <w:bCs/>
          <w:lang w:val="en-US"/>
        </w:rPr>
        <w:tab/>
      </w:r>
      <w:r w:rsidRPr="005A355A">
        <w:rPr>
          <w:rFonts w:ascii="Tahoma" w:eastAsia="Times New Roman" w:hAnsi="Tahoma" w:cs="Tahoma"/>
          <w:b/>
          <w:bCs/>
          <w:u w:val="single"/>
          <w:lang w:val="en-US"/>
        </w:rPr>
        <w:t>EXPLORATION OF NEW ENERGY MARKETS:</w:t>
      </w:r>
    </w:p>
    <w:p w14:paraId="78523CDC" w14:textId="77777777" w:rsidR="005A355A" w:rsidRPr="005A355A" w:rsidRDefault="005A355A" w:rsidP="005A355A">
      <w:pPr>
        <w:spacing w:before="120" w:after="0" w:line="360" w:lineRule="auto"/>
        <w:ind w:left="270"/>
        <w:jc w:val="both"/>
        <w:rPr>
          <w:rFonts w:ascii="Tahoma" w:eastAsia="Times New Roman" w:hAnsi="Tahoma" w:cs="Tahoma"/>
          <w:lang w:val="en-US"/>
        </w:rPr>
      </w:pPr>
      <w:r w:rsidRPr="005A355A">
        <w:rPr>
          <w:rFonts w:ascii="Tahoma" w:eastAsia="Times New Roman" w:hAnsi="Tahoma" w:cs="Tahoma"/>
          <w:lang w:val="en-US"/>
        </w:rPr>
        <w:t>OIL is actively exploring emerging energy markets and technologies to identify alternative business opportunities. OIL has commissioned India's first pilot plant for Green Hydrogen Production in Jorhat, Assam, with plans for scaling up production capacity. Additionally, OIL is exploring opportunities in geothermal energy, compressed biogas, and other sustainable energy sectors to diversify our revenue streams and align with the changing energy landscape.</w:t>
      </w:r>
    </w:p>
    <w:p w14:paraId="05F5B884" w14:textId="77777777" w:rsidR="005A355A" w:rsidRPr="005A355A" w:rsidRDefault="005A355A" w:rsidP="005A355A">
      <w:pPr>
        <w:spacing w:before="120" w:after="0" w:line="360" w:lineRule="auto"/>
        <w:ind w:left="270"/>
        <w:contextualSpacing/>
        <w:jc w:val="both"/>
        <w:rPr>
          <w:rFonts w:ascii="Tahoma" w:eastAsia="Times New Roman" w:hAnsi="Tahoma" w:cs="Tahoma"/>
          <w:lang w:val="en-US" w:eastAsia="en-IN"/>
        </w:rPr>
      </w:pPr>
      <w:r w:rsidRPr="005A355A">
        <w:rPr>
          <w:rFonts w:ascii="Tahoma" w:eastAsia="Times New Roman" w:hAnsi="Tahoma" w:cs="Tahoma"/>
          <w:lang w:val="en-US" w:eastAsia="en-IN"/>
        </w:rPr>
        <w:t>OIL believes in the power of collaboration to drive sustainable growth and actively seek partnerships with industry stakeholders, research institutions, and government agencies to leverage collective expertise. For instance, OIL has formed joint ventures for green energy projects, such Assam State Cabinet has given In-principal approval for implementation of green power projects cumulative capacity 645 MW under JV between Assam Power Generation Corporation Limited (APGCL) and additionally, in partnership with the Himachal Pradesh state government, OIL is engaged in developing alternate energy projects, encompassing solar energy, green hydrogen, geothermal, and compressed biogas. These partnerships enable OIL to access resources, share knowledge, and identify new business opportunities.</w:t>
      </w:r>
    </w:p>
    <w:p w14:paraId="3EB44558" w14:textId="77777777" w:rsidR="005A355A" w:rsidRPr="005A355A" w:rsidRDefault="005A355A" w:rsidP="005A355A">
      <w:pPr>
        <w:spacing w:before="120" w:after="0" w:line="360" w:lineRule="auto"/>
        <w:ind w:left="270"/>
        <w:contextualSpacing/>
        <w:jc w:val="both"/>
        <w:rPr>
          <w:rFonts w:ascii="Tahoma" w:eastAsia="Times New Roman" w:hAnsi="Tahoma" w:cs="Tahoma"/>
          <w:lang w:val="en-US" w:eastAsia="en-IN"/>
        </w:rPr>
      </w:pPr>
    </w:p>
    <w:p w14:paraId="24D50CF3" w14:textId="77777777" w:rsidR="005A355A" w:rsidRPr="005A355A" w:rsidRDefault="005A355A" w:rsidP="005A355A">
      <w:pPr>
        <w:spacing w:before="120" w:after="0" w:line="360" w:lineRule="auto"/>
        <w:ind w:left="270"/>
        <w:contextualSpacing/>
        <w:jc w:val="both"/>
        <w:rPr>
          <w:rFonts w:ascii="Tahoma" w:eastAsia="Times New Roman" w:hAnsi="Tahoma" w:cs="Tahoma"/>
          <w:lang w:val="en-US" w:eastAsia="en-IN"/>
        </w:rPr>
      </w:pPr>
    </w:p>
    <w:p w14:paraId="1C5E80CD" w14:textId="77777777" w:rsidR="005A355A" w:rsidRPr="005A355A" w:rsidRDefault="005A355A" w:rsidP="005A355A">
      <w:pPr>
        <w:spacing w:before="120" w:after="0" w:line="360" w:lineRule="auto"/>
        <w:ind w:left="270"/>
        <w:contextualSpacing/>
        <w:jc w:val="both"/>
        <w:rPr>
          <w:rFonts w:ascii="Tahoma" w:eastAsia="Times New Roman" w:hAnsi="Tahoma" w:cs="Tahoma"/>
          <w:b/>
          <w:bCs/>
          <w:lang w:val="en-US" w:eastAsia="en-IN"/>
        </w:rPr>
      </w:pPr>
    </w:p>
    <w:p w14:paraId="707FE6A0" w14:textId="77777777" w:rsidR="005A355A" w:rsidRPr="005A355A" w:rsidRDefault="005A355A" w:rsidP="005A355A">
      <w:pPr>
        <w:spacing w:before="120" w:after="0" w:line="360" w:lineRule="auto"/>
        <w:ind w:hanging="426"/>
        <w:jc w:val="both"/>
        <w:rPr>
          <w:rFonts w:ascii="Tahoma" w:eastAsia="Times New Roman" w:hAnsi="Tahoma" w:cs="Tahoma"/>
          <w:b/>
          <w:bCs/>
          <w:lang w:val="en-US"/>
        </w:rPr>
      </w:pPr>
      <w:r w:rsidRPr="005A355A">
        <w:rPr>
          <w:rFonts w:ascii="Tahoma" w:eastAsia="Times New Roman" w:hAnsi="Tahoma" w:cs="Tahoma"/>
          <w:b/>
          <w:bCs/>
          <w:lang w:val="en-US"/>
        </w:rPr>
        <w:t xml:space="preserve">2. </w:t>
      </w:r>
      <w:r w:rsidRPr="005A355A">
        <w:rPr>
          <w:rFonts w:ascii="Tahoma" w:eastAsia="Times New Roman" w:hAnsi="Tahoma" w:cs="Tahoma"/>
          <w:b/>
          <w:bCs/>
          <w:u w:val="single"/>
          <w:lang w:val="en-US"/>
        </w:rPr>
        <w:t xml:space="preserve">Action taken for achieving Net Zero </w:t>
      </w:r>
      <w:proofErr w:type="gramStart"/>
      <w:r w:rsidRPr="005A355A">
        <w:rPr>
          <w:rFonts w:ascii="Tahoma" w:eastAsia="Times New Roman" w:hAnsi="Tahoma" w:cs="Tahoma"/>
          <w:b/>
          <w:bCs/>
          <w:u w:val="single"/>
          <w:lang w:val="en-US"/>
        </w:rPr>
        <w:t>Target :</w:t>
      </w:r>
      <w:proofErr w:type="gramEnd"/>
    </w:p>
    <w:p w14:paraId="75BF8421" w14:textId="77777777" w:rsidR="005A355A" w:rsidRPr="005A355A" w:rsidRDefault="005A355A" w:rsidP="005A355A">
      <w:pPr>
        <w:spacing w:before="120" w:after="0" w:line="360" w:lineRule="auto"/>
        <w:ind w:left="270"/>
        <w:contextualSpacing/>
        <w:jc w:val="both"/>
        <w:rPr>
          <w:rFonts w:ascii="Tahoma" w:eastAsia="Times New Roman" w:hAnsi="Tahoma" w:cs="Tahoma"/>
          <w:lang w:val="en-US" w:eastAsia="en-IN"/>
        </w:rPr>
      </w:pPr>
      <w:r w:rsidRPr="005A355A">
        <w:rPr>
          <w:rFonts w:ascii="Tahoma" w:eastAsia="Times New Roman" w:hAnsi="Tahoma" w:cs="Tahoma"/>
          <w:lang w:val="en-US" w:eastAsia="en-IN"/>
        </w:rPr>
        <w:t xml:space="preserve">In addition to diversifying its portfolio, OIL has taken several energy reduction measures to reduce its absolute emissions </w:t>
      </w:r>
      <w:proofErr w:type="gramStart"/>
      <w:r w:rsidRPr="005A355A">
        <w:rPr>
          <w:rFonts w:ascii="Tahoma" w:eastAsia="Times New Roman" w:hAnsi="Tahoma" w:cs="Tahoma"/>
          <w:lang w:val="en-US" w:eastAsia="en-IN"/>
        </w:rPr>
        <w:t>( Scope</w:t>
      </w:r>
      <w:proofErr w:type="gramEnd"/>
      <w:r w:rsidRPr="005A355A">
        <w:rPr>
          <w:rFonts w:ascii="Tahoma" w:eastAsia="Times New Roman" w:hAnsi="Tahoma" w:cs="Tahoma"/>
          <w:lang w:val="en-US" w:eastAsia="en-IN"/>
        </w:rPr>
        <w:t xml:space="preserve"> 1&amp;2). </w:t>
      </w:r>
    </w:p>
    <w:p w14:paraId="4F3CD781" w14:textId="77777777" w:rsidR="005A355A" w:rsidRPr="005A355A" w:rsidRDefault="005A355A" w:rsidP="00BA71B2">
      <w:pPr>
        <w:numPr>
          <w:ilvl w:val="0"/>
          <w:numId w:val="21"/>
        </w:numPr>
        <w:spacing w:after="0" w:line="240" w:lineRule="auto"/>
        <w:ind w:left="284"/>
        <w:contextualSpacing/>
        <w:jc w:val="both"/>
        <w:rPr>
          <w:rFonts w:ascii="Tahoma" w:eastAsia="Times New Roman" w:hAnsi="Tahoma" w:cs="Tahoma"/>
          <w:b/>
          <w:bCs/>
          <w:lang w:eastAsia="en-IN"/>
        </w:rPr>
      </w:pPr>
      <w:r w:rsidRPr="005A355A">
        <w:rPr>
          <w:rFonts w:ascii="Tahoma" w:eastAsia="Times New Roman" w:hAnsi="Tahoma" w:cs="Tahoma"/>
          <w:b/>
          <w:bCs/>
          <w:lang w:eastAsia="en-IN"/>
        </w:rPr>
        <w:t>Zero Routine Flare</w:t>
      </w:r>
    </w:p>
    <w:p w14:paraId="6C2450E5" w14:textId="77777777" w:rsidR="005A355A" w:rsidRPr="005A355A" w:rsidRDefault="005A355A" w:rsidP="005A355A">
      <w:pPr>
        <w:spacing w:before="100" w:beforeAutospacing="1" w:after="100" w:afterAutospacing="1" w:line="240" w:lineRule="auto"/>
        <w:ind w:left="284"/>
        <w:jc w:val="both"/>
        <w:rPr>
          <w:rFonts w:ascii="Tahoma" w:eastAsia="Times New Roman" w:hAnsi="Tahoma" w:cs="Tahoma"/>
          <w:lang w:eastAsia="en-IN"/>
        </w:rPr>
      </w:pPr>
      <w:r w:rsidRPr="005A355A">
        <w:rPr>
          <w:rFonts w:ascii="Tahoma" w:eastAsia="Times New Roman" w:hAnsi="Tahoma" w:cs="Tahoma"/>
          <w:lang w:eastAsia="en-IN"/>
        </w:rPr>
        <w:t>OIL is committed to achieving zero routine flaring by 2025. To accomplish this, we are implementing a comprehensive strategy focused on gas evacuation, infrastructure development, and efficient utilization. Key initiatives include:</w:t>
      </w:r>
    </w:p>
    <w:p w14:paraId="484043A6" w14:textId="77777777" w:rsidR="005A355A" w:rsidRPr="005A355A" w:rsidRDefault="005A355A" w:rsidP="00BA71B2">
      <w:pPr>
        <w:numPr>
          <w:ilvl w:val="0"/>
          <w:numId w:val="19"/>
        </w:numPr>
        <w:tabs>
          <w:tab w:val="num" w:pos="426"/>
        </w:tabs>
        <w:spacing w:before="100" w:beforeAutospacing="1" w:after="100" w:afterAutospacing="1" w:line="240" w:lineRule="auto"/>
        <w:ind w:left="709"/>
        <w:jc w:val="both"/>
        <w:rPr>
          <w:rFonts w:ascii="Tahoma" w:eastAsia="Times New Roman" w:hAnsi="Tahoma" w:cs="Tahoma"/>
          <w:lang w:eastAsia="en-IN"/>
        </w:rPr>
      </w:pPr>
      <w:r w:rsidRPr="005A355A">
        <w:rPr>
          <w:rFonts w:ascii="Tahoma" w:eastAsia="Times New Roman" w:hAnsi="Tahoma" w:cs="Tahoma"/>
          <w:b/>
          <w:bCs/>
          <w:lang w:eastAsia="en-IN"/>
        </w:rPr>
        <w:t>Pipeline Network:</w:t>
      </w:r>
      <w:r w:rsidRPr="005A355A">
        <w:rPr>
          <w:rFonts w:ascii="Tahoma" w:eastAsia="Times New Roman" w:hAnsi="Tahoma" w:cs="Tahoma"/>
          <w:lang w:eastAsia="en-IN"/>
        </w:rPr>
        <w:t xml:space="preserve"> Constructing field pipelines to facilitate gas transportation.</w:t>
      </w:r>
    </w:p>
    <w:p w14:paraId="647004DB" w14:textId="77777777" w:rsidR="005A355A" w:rsidRPr="005A355A" w:rsidRDefault="005A355A" w:rsidP="00BA71B2">
      <w:pPr>
        <w:numPr>
          <w:ilvl w:val="0"/>
          <w:numId w:val="19"/>
        </w:numPr>
        <w:tabs>
          <w:tab w:val="num" w:pos="426"/>
        </w:tabs>
        <w:spacing w:before="100" w:beforeAutospacing="1" w:after="100" w:afterAutospacing="1" w:line="240" w:lineRule="auto"/>
        <w:ind w:left="709"/>
        <w:jc w:val="both"/>
        <w:rPr>
          <w:rFonts w:ascii="Tahoma" w:eastAsia="Times New Roman" w:hAnsi="Tahoma" w:cs="Tahoma"/>
          <w:lang w:eastAsia="en-IN"/>
        </w:rPr>
      </w:pPr>
      <w:r w:rsidRPr="005A355A">
        <w:rPr>
          <w:rFonts w:ascii="Tahoma" w:eastAsia="Times New Roman" w:hAnsi="Tahoma" w:cs="Tahoma"/>
          <w:b/>
          <w:bCs/>
          <w:lang w:eastAsia="en-IN"/>
        </w:rPr>
        <w:t>Compression Infrastructure:</w:t>
      </w:r>
      <w:r w:rsidRPr="005A355A">
        <w:rPr>
          <w:rFonts w:ascii="Tahoma" w:eastAsia="Times New Roman" w:hAnsi="Tahoma" w:cs="Tahoma"/>
          <w:lang w:eastAsia="en-IN"/>
        </w:rPr>
        <w:t xml:space="preserve"> Installing additional compressors to enhance gas evacuation capacity.</w:t>
      </w:r>
    </w:p>
    <w:p w14:paraId="38771F53" w14:textId="77777777" w:rsidR="005A355A" w:rsidRPr="005A355A" w:rsidRDefault="005A355A" w:rsidP="00BA71B2">
      <w:pPr>
        <w:numPr>
          <w:ilvl w:val="0"/>
          <w:numId w:val="19"/>
        </w:numPr>
        <w:tabs>
          <w:tab w:val="num" w:pos="426"/>
        </w:tabs>
        <w:spacing w:before="100" w:beforeAutospacing="1" w:after="100" w:afterAutospacing="1" w:line="240" w:lineRule="auto"/>
        <w:ind w:left="709"/>
        <w:jc w:val="both"/>
        <w:rPr>
          <w:rFonts w:ascii="Tahoma" w:eastAsia="Times New Roman" w:hAnsi="Tahoma" w:cs="Tahoma"/>
          <w:lang w:eastAsia="en-IN"/>
        </w:rPr>
      </w:pPr>
      <w:r w:rsidRPr="005A355A">
        <w:rPr>
          <w:rFonts w:ascii="Tahoma" w:eastAsia="Times New Roman" w:hAnsi="Tahoma" w:cs="Tahoma"/>
          <w:b/>
          <w:bCs/>
          <w:lang w:eastAsia="en-IN"/>
        </w:rPr>
        <w:t>Grid Connection:</w:t>
      </w:r>
      <w:r w:rsidRPr="005A355A">
        <w:rPr>
          <w:rFonts w:ascii="Tahoma" w:eastAsia="Times New Roman" w:hAnsi="Tahoma" w:cs="Tahoma"/>
          <w:lang w:eastAsia="en-IN"/>
        </w:rPr>
        <w:t xml:space="preserve"> Connecting to the gas grid in nine geographical areas (GAs) to ensure efficient gas utilization.</w:t>
      </w:r>
    </w:p>
    <w:p w14:paraId="4CF97DDB" w14:textId="77777777" w:rsidR="005A355A" w:rsidRPr="005A355A" w:rsidRDefault="005A355A" w:rsidP="005A355A">
      <w:pPr>
        <w:spacing w:after="0" w:line="259" w:lineRule="auto"/>
        <w:jc w:val="both"/>
        <w:rPr>
          <w:rFonts w:ascii="Tahoma" w:eastAsia="Times New Roman" w:hAnsi="Tahoma" w:cs="Tahoma"/>
          <w:lang w:val="en-US"/>
        </w:rPr>
      </w:pPr>
      <w:r w:rsidRPr="005A355A">
        <w:rPr>
          <w:rFonts w:ascii="Tahoma" w:eastAsia="Times New Roman" w:hAnsi="Tahoma" w:cs="Tahoma"/>
          <w:lang w:val="en-US"/>
        </w:rPr>
        <w:t xml:space="preserve">OIL has been able to reduce the flaring of Natural Considerably and presently same is reduced to around 2.00% during FY 2024-25 </w:t>
      </w:r>
      <w:proofErr w:type="spellStart"/>
      <w:r w:rsidRPr="005A355A">
        <w:rPr>
          <w:rFonts w:ascii="Tahoma" w:eastAsia="Times New Roman" w:hAnsi="Tahoma" w:cs="Tahoma"/>
          <w:lang w:val="en-US"/>
        </w:rPr>
        <w:t>w.r.t.</w:t>
      </w:r>
      <w:proofErr w:type="spellEnd"/>
      <w:r w:rsidRPr="005A355A">
        <w:rPr>
          <w:rFonts w:ascii="Tahoma" w:eastAsia="Times New Roman" w:hAnsi="Tahoma" w:cs="Tahoma"/>
          <w:lang w:val="en-US"/>
        </w:rPr>
        <w:t xml:space="preserve"> FY 2023-24.</w:t>
      </w:r>
    </w:p>
    <w:p w14:paraId="1A5E1812" w14:textId="77777777" w:rsidR="005A355A" w:rsidRPr="005A355A" w:rsidRDefault="005A355A" w:rsidP="005A355A">
      <w:pPr>
        <w:keepNext/>
        <w:keepLines/>
        <w:spacing w:before="40" w:after="0" w:line="240" w:lineRule="auto"/>
        <w:ind w:left="284"/>
        <w:jc w:val="both"/>
        <w:outlineLvl w:val="1"/>
        <w:rPr>
          <w:rFonts w:ascii="Tahoma" w:eastAsia="Times New Roman" w:hAnsi="Tahoma" w:cs="Tahoma"/>
          <w:b/>
          <w:bCs/>
          <w:lang w:val="en-US"/>
        </w:rPr>
      </w:pPr>
    </w:p>
    <w:p w14:paraId="26CE3864" w14:textId="77777777" w:rsidR="005A355A" w:rsidRPr="005A355A" w:rsidRDefault="005A355A" w:rsidP="00BA71B2">
      <w:pPr>
        <w:keepNext/>
        <w:keepLines/>
        <w:numPr>
          <w:ilvl w:val="0"/>
          <w:numId w:val="21"/>
        </w:numPr>
        <w:spacing w:before="40" w:after="0" w:line="240" w:lineRule="auto"/>
        <w:ind w:left="284"/>
        <w:jc w:val="both"/>
        <w:outlineLvl w:val="1"/>
        <w:rPr>
          <w:rFonts w:ascii="Tahoma" w:eastAsia="Times New Roman" w:hAnsi="Tahoma" w:cs="Tahoma"/>
          <w:b/>
          <w:bCs/>
          <w:lang w:val="en-US"/>
        </w:rPr>
      </w:pPr>
      <w:r w:rsidRPr="005A355A">
        <w:rPr>
          <w:rFonts w:ascii="Tahoma" w:eastAsia="Times New Roman" w:hAnsi="Tahoma" w:cs="Tahoma"/>
          <w:b/>
          <w:bCs/>
          <w:lang w:val="en-US"/>
        </w:rPr>
        <w:t>Energy Efficiency Initiatives at OIL</w:t>
      </w:r>
    </w:p>
    <w:p w14:paraId="5056239A" w14:textId="77777777" w:rsidR="005A355A" w:rsidRPr="005A355A" w:rsidRDefault="005A355A" w:rsidP="005A355A">
      <w:pPr>
        <w:spacing w:before="100" w:beforeAutospacing="1" w:after="100" w:afterAutospacing="1" w:line="240" w:lineRule="auto"/>
        <w:ind w:left="284"/>
        <w:jc w:val="both"/>
        <w:rPr>
          <w:rFonts w:ascii="Tahoma" w:eastAsia="Times New Roman" w:hAnsi="Tahoma" w:cs="Tahoma"/>
          <w:b/>
          <w:bCs/>
          <w:lang w:eastAsia="en-IN"/>
        </w:rPr>
      </w:pPr>
      <w:r w:rsidRPr="005A355A">
        <w:rPr>
          <w:rFonts w:ascii="Tahoma" w:eastAsia="Times New Roman" w:hAnsi="Tahoma" w:cs="Tahoma"/>
          <w:lang w:eastAsia="en-IN"/>
        </w:rPr>
        <w:t xml:space="preserve">Oil India Limited (OIL) has implemented several energy-efficient measures to reduce its carbon footprint and optimize resource utilization. </w:t>
      </w:r>
      <w:r w:rsidRPr="00C535D6">
        <w:rPr>
          <w:rFonts w:ascii="Tahoma" w:eastAsia="Times New Roman" w:hAnsi="Tahoma" w:cs="Tahoma"/>
          <w:b/>
          <w:bCs/>
          <w:lang w:eastAsia="en-IN"/>
        </w:rPr>
        <w:t>Key initiatives include:</w:t>
      </w:r>
    </w:p>
    <w:p w14:paraId="13A0AB88" w14:textId="77777777" w:rsidR="005A355A" w:rsidRPr="005A355A" w:rsidRDefault="005A355A" w:rsidP="00BA71B2">
      <w:pPr>
        <w:numPr>
          <w:ilvl w:val="0"/>
          <w:numId w:val="20"/>
        </w:numPr>
        <w:spacing w:before="100" w:beforeAutospacing="1" w:after="100" w:afterAutospacing="1" w:line="240" w:lineRule="auto"/>
        <w:jc w:val="both"/>
        <w:rPr>
          <w:rFonts w:ascii="Tahoma" w:eastAsia="Times New Roman" w:hAnsi="Tahoma" w:cs="Tahoma"/>
          <w:lang w:val="en-US"/>
        </w:rPr>
      </w:pPr>
      <w:r w:rsidRPr="00C535D6">
        <w:rPr>
          <w:rFonts w:ascii="Tahoma" w:eastAsia="Times New Roman" w:hAnsi="Tahoma" w:cs="Tahoma"/>
          <w:b/>
          <w:bCs/>
          <w:lang w:val="en-US"/>
        </w:rPr>
        <w:t>Dynamic Gas Blending:</w:t>
      </w:r>
      <w:r w:rsidRPr="005A355A">
        <w:rPr>
          <w:rFonts w:ascii="Tahoma" w:eastAsia="Times New Roman" w:hAnsi="Tahoma" w:cs="Tahoma"/>
          <w:lang w:val="en-US"/>
        </w:rPr>
        <w:t xml:space="preserve"> Successfully commissioned dynamic gas blending systems in drilling rig S&amp; in FHQ on a pilot scale to improve fuel efficiency and reduce emissions.</w:t>
      </w:r>
    </w:p>
    <w:p w14:paraId="15E1390E" w14:textId="77777777" w:rsidR="005A355A" w:rsidRPr="005A355A" w:rsidRDefault="005A355A" w:rsidP="00BA71B2">
      <w:pPr>
        <w:numPr>
          <w:ilvl w:val="0"/>
          <w:numId w:val="20"/>
        </w:numPr>
        <w:spacing w:before="100" w:beforeAutospacing="1" w:after="100" w:afterAutospacing="1" w:line="240" w:lineRule="auto"/>
        <w:jc w:val="both"/>
        <w:rPr>
          <w:rFonts w:ascii="Tahoma" w:eastAsia="Times New Roman" w:hAnsi="Tahoma" w:cs="Tahoma"/>
          <w:lang w:val="en-US"/>
        </w:rPr>
      </w:pPr>
      <w:r w:rsidRPr="00C535D6">
        <w:rPr>
          <w:rFonts w:ascii="Tahoma" w:eastAsia="Times New Roman" w:hAnsi="Tahoma" w:cs="Tahoma"/>
          <w:b/>
          <w:bCs/>
          <w:lang w:val="en-US"/>
        </w:rPr>
        <w:t>Efficient Power Generation:</w:t>
      </w:r>
      <w:r w:rsidRPr="005A355A">
        <w:rPr>
          <w:rFonts w:ascii="Tahoma" w:eastAsia="Times New Roman" w:hAnsi="Tahoma" w:cs="Tahoma"/>
          <w:lang w:val="en-US"/>
        </w:rPr>
        <w:t xml:space="preserve"> Installed a 3x10 MW gas engine generator-based power plant at the FHQ to enhance energy efficiency and reduce reliance on grid power.</w:t>
      </w:r>
    </w:p>
    <w:p w14:paraId="7C568DD9" w14:textId="77777777" w:rsidR="005A355A" w:rsidRPr="005A355A" w:rsidRDefault="005A355A" w:rsidP="00BA71B2">
      <w:pPr>
        <w:numPr>
          <w:ilvl w:val="0"/>
          <w:numId w:val="20"/>
        </w:numPr>
        <w:spacing w:before="100" w:beforeAutospacing="1" w:after="100" w:afterAutospacing="1" w:line="240" w:lineRule="auto"/>
        <w:jc w:val="both"/>
        <w:rPr>
          <w:rFonts w:ascii="Tahoma" w:eastAsia="Times New Roman" w:hAnsi="Tahoma" w:cs="Tahoma"/>
          <w:lang w:val="en-US"/>
        </w:rPr>
      </w:pPr>
      <w:r w:rsidRPr="00C535D6">
        <w:rPr>
          <w:rFonts w:ascii="Tahoma" w:eastAsia="Times New Roman" w:hAnsi="Tahoma" w:cs="Tahoma"/>
          <w:b/>
          <w:bCs/>
          <w:lang w:val="en-US"/>
        </w:rPr>
        <w:t>Energy-Efficient Buildings:</w:t>
      </w:r>
      <w:r w:rsidRPr="005A355A">
        <w:rPr>
          <w:rFonts w:ascii="Tahoma" w:eastAsia="Times New Roman" w:hAnsi="Tahoma" w:cs="Tahoma"/>
          <w:lang w:val="en-US"/>
        </w:rPr>
        <w:t xml:space="preserve"> Incorporated energy-efficient design features in new buildings, including rooftop solar plants to harness renewable energy.</w:t>
      </w:r>
    </w:p>
    <w:p w14:paraId="1F8CADC7" w14:textId="77777777" w:rsidR="005A355A" w:rsidRPr="005A355A" w:rsidRDefault="005A355A" w:rsidP="00BA71B2">
      <w:pPr>
        <w:numPr>
          <w:ilvl w:val="0"/>
          <w:numId w:val="21"/>
        </w:numPr>
        <w:spacing w:before="100" w:beforeAutospacing="1" w:after="100" w:afterAutospacing="1" w:line="240" w:lineRule="auto"/>
        <w:ind w:left="284"/>
        <w:contextualSpacing/>
        <w:jc w:val="both"/>
        <w:rPr>
          <w:rFonts w:ascii="Tahoma" w:eastAsia="Times New Roman" w:hAnsi="Tahoma" w:cs="Tahoma"/>
          <w:b/>
          <w:bCs/>
          <w:lang w:eastAsia="en-IN"/>
        </w:rPr>
      </w:pPr>
      <w:r w:rsidRPr="005A355A">
        <w:rPr>
          <w:rFonts w:ascii="Tahoma" w:eastAsia="Times New Roman" w:hAnsi="Tahoma" w:cs="Tahoma"/>
          <w:b/>
          <w:bCs/>
          <w:lang w:eastAsia="en-IN"/>
        </w:rPr>
        <w:t>Mass Plantation</w:t>
      </w:r>
    </w:p>
    <w:p w14:paraId="72F36D27" w14:textId="77777777" w:rsidR="005A355A" w:rsidRPr="005A355A" w:rsidRDefault="005A355A" w:rsidP="005A355A">
      <w:pPr>
        <w:spacing w:before="100" w:beforeAutospacing="1" w:after="100" w:afterAutospacing="1" w:line="360" w:lineRule="auto"/>
        <w:ind w:left="284"/>
        <w:jc w:val="both"/>
        <w:rPr>
          <w:rFonts w:ascii="Tahoma" w:eastAsia="Times New Roman" w:hAnsi="Tahoma" w:cs="Tahoma"/>
          <w:lang w:eastAsia="en-IN"/>
        </w:rPr>
      </w:pPr>
      <w:r w:rsidRPr="005A355A">
        <w:rPr>
          <w:rFonts w:ascii="Tahoma" w:eastAsia="Times New Roman" w:hAnsi="Tahoma" w:cs="Tahoma"/>
          <w:lang w:eastAsia="en-IN"/>
        </w:rPr>
        <w:t xml:space="preserve">OIL has undertaken significant tree plantation initiatives to offset carbon emissions and contribute to environmental sustainability. </w:t>
      </w:r>
      <w:r w:rsidRPr="005A355A">
        <w:rPr>
          <w:rFonts w:ascii="Tahoma" w:eastAsia="Times New Roman" w:hAnsi="Tahoma" w:cs="Tahoma"/>
          <w:b/>
          <w:bCs/>
          <w:lang w:eastAsia="en-IN"/>
        </w:rPr>
        <w:t>Key projects include:</w:t>
      </w:r>
    </w:p>
    <w:p w14:paraId="7FAF6467" w14:textId="77777777" w:rsidR="005A355A" w:rsidRPr="005A355A" w:rsidRDefault="005A355A" w:rsidP="00BA71B2">
      <w:pPr>
        <w:numPr>
          <w:ilvl w:val="0"/>
          <w:numId w:val="22"/>
        </w:numPr>
        <w:spacing w:before="100" w:beforeAutospacing="1" w:after="100" w:afterAutospacing="1" w:line="360" w:lineRule="auto"/>
        <w:jc w:val="both"/>
        <w:rPr>
          <w:rFonts w:ascii="Tahoma" w:eastAsia="Times New Roman" w:hAnsi="Tahoma" w:cs="Tahoma"/>
          <w:lang w:eastAsia="en-IN"/>
        </w:rPr>
      </w:pPr>
      <w:r w:rsidRPr="005A355A">
        <w:rPr>
          <w:rFonts w:ascii="Tahoma" w:eastAsia="Times New Roman" w:hAnsi="Tahoma" w:cs="Tahoma"/>
          <w:b/>
          <w:bCs/>
          <w:lang w:eastAsia="en-IN"/>
        </w:rPr>
        <w:t>Project Vasundhara:</w:t>
      </w:r>
      <w:r w:rsidRPr="005A355A">
        <w:rPr>
          <w:rFonts w:ascii="Tahoma" w:eastAsia="Times New Roman" w:hAnsi="Tahoma" w:cs="Tahoma"/>
          <w:lang w:eastAsia="en-IN"/>
        </w:rPr>
        <w:t xml:space="preserve"> Planted 250,000 trees in 100 hectares of land in </w:t>
      </w:r>
      <w:proofErr w:type="spellStart"/>
      <w:r w:rsidRPr="005A355A">
        <w:rPr>
          <w:rFonts w:ascii="Tahoma" w:eastAsia="Times New Roman" w:hAnsi="Tahoma" w:cs="Tahoma"/>
          <w:lang w:eastAsia="en-IN"/>
        </w:rPr>
        <w:t>Digboi</w:t>
      </w:r>
      <w:proofErr w:type="spellEnd"/>
      <w:r w:rsidRPr="005A355A">
        <w:rPr>
          <w:rFonts w:ascii="Tahoma" w:eastAsia="Times New Roman" w:hAnsi="Tahoma" w:cs="Tahoma"/>
          <w:lang w:eastAsia="en-IN"/>
        </w:rPr>
        <w:t>, Assam, during FY 2022-23.</w:t>
      </w:r>
    </w:p>
    <w:p w14:paraId="06ABD1B6" w14:textId="77777777" w:rsidR="005A355A" w:rsidRPr="005A355A" w:rsidRDefault="005A355A" w:rsidP="00BA71B2">
      <w:pPr>
        <w:numPr>
          <w:ilvl w:val="0"/>
          <w:numId w:val="22"/>
        </w:numPr>
        <w:spacing w:before="100" w:beforeAutospacing="1" w:after="100" w:afterAutospacing="1" w:line="360" w:lineRule="auto"/>
        <w:jc w:val="both"/>
        <w:rPr>
          <w:rFonts w:ascii="Tahoma" w:eastAsia="Times New Roman" w:hAnsi="Tahoma" w:cs="Tahoma"/>
          <w:lang w:eastAsia="en-IN"/>
        </w:rPr>
      </w:pPr>
      <w:r w:rsidRPr="005A355A">
        <w:rPr>
          <w:rFonts w:ascii="Tahoma" w:eastAsia="Times New Roman" w:hAnsi="Tahoma" w:cs="Tahoma"/>
          <w:b/>
          <w:bCs/>
          <w:lang w:eastAsia="en-IN"/>
        </w:rPr>
        <w:t>Green Credit Program (GCP):</w:t>
      </w:r>
      <w:r w:rsidRPr="005A355A">
        <w:rPr>
          <w:rFonts w:ascii="Tahoma" w:eastAsia="Times New Roman" w:hAnsi="Tahoma" w:cs="Tahoma"/>
          <w:lang w:eastAsia="en-IN"/>
        </w:rPr>
        <w:t xml:space="preserve"> Committed to reserve 1250 hectares of land parcels for GCP under the </w:t>
      </w:r>
      <w:proofErr w:type="spellStart"/>
      <w:r w:rsidRPr="005A355A">
        <w:rPr>
          <w:rFonts w:ascii="Tahoma" w:eastAsia="Times New Roman" w:hAnsi="Tahoma" w:cs="Tahoma"/>
          <w:lang w:eastAsia="en-IN"/>
        </w:rPr>
        <w:t>MoEF&amp;CC</w:t>
      </w:r>
      <w:proofErr w:type="spellEnd"/>
      <w:r w:rsidRPr="005A355A">
        <w:rPr>
          <w:rFonts w:ascii="Tahoma" w:eastAsia="Times New Roman" w:hAnsi="Tahoma" w:cs="Tahoma"/>
          <w:lang w:eastAsia="en-IN"/>
        </w:rPr>
        <w:t xml:space="preserve"> scheme. In this </w:t>
      </w:r>
      <w:proofErr w:type="gramStart"/>
      <w:r w:rsidRPr="005A355A">
        <w:rPr>
          <w:rFonts w:ascii="Tahoma" w:eastAsia="Times New Roman" w:hAnsi="Tahoma" w:cs="Tahoma"/>
          <w:lang w:eastAsia="en-IN"/>
        </w:rPr>
        <w:t>regard,  OIL</w:t>
      </w:r>
      <w:proofErr w:type="gramEnd"/>
      <w:r w:rsidRPr="005A355A">
        <w:rPr>
          <w:rFonts w:ascii="Tahoma" w:eastAsia="Times New Roman" w:hAnsi="Tahoma" w:cs="Tahoma"/>
          <w:lang w:eastAsia="en-IN"/>
        </w:rPr>
        <w:t xml:space="preserve"> has already reserved 604 hectares of land in Assam, Odisha, and Rajasthan for GCP implementation. OIL will receive green credits (GCs) after two years of plantation, which can be used to offset compensatory afforestation costs or traded in the future.</w:t>
      </w:r>
    </w:p>
    <w:p w14:paraId="0898E433" w14:textId="77777777" w:rsidR="005A355A" w:rsidRPr="005A355A" w:rsidRDefault="005A355A" w:rsidP="00BA71B2">
      <w:pPr>
        <w:numPr>
          <w:ilvl w:val="0"/>
          <w:numId w:val="21"/>
        </w:numPr>
        <w:spacing w:before="100" w:beforeAutospacing="1" w:after="100" w:afterAutospacing="1" w:line="240" w:lineRule="auto"/>
        <w:contextualSpacing/>
        <w:jc w:val="both"/>
        <w:rPr>
          <w:rFonts w:ascii="Tahoma" w:eastAsia="Times New Roman" w:hAnsi="Tahoma" w:cs="Tahoma"/>
          <w:lang w:eastAsia="en-IN"/>
        </w:rPr>
      </w:pPr>
      <w:r w:rsidRPr="005A355A">
        <w:rPr>
          <w:rFonts w:ascii="Tahoma" w:eastAsia="Times New Roman" w:hAnsi="Tahoma" w:cs="Tahoma"/>
          <w:b/>
          <w:bCs/>
          <w:lang w:eastAsia="en-IN"/>
        </w:rPr>
        <w:t>Beyond greenhouse gas reductions</w:t>
      </w:r>
      <w:r w:rsidRPr="005A355A">
        <w:rPr>
          <w:rFonts w:ascii="Tahoma" w:eastAsia="Times New Roman" w:hAnsi="Tahoma" w:cs="Tahoma"/>
          <w:lang w:eastAsia="en-IN"/>
        </w:rPr>
        <w:t xml:space="preserve">: OIL is focusing on non-GHG sustainability measures, including water conservation by installing flow meters, recycling formation water, and setting up desalination plants. In waste management, the company aims to enhance disposal mechanisms, implement closed-loop drilling systems, auction drill cuttings to third parties, and ban single-use plastics. To tackle air emissions, OIL will install catalytic converters in drilling rigs and improve emissions reporting. The company </w:t>
      </w:r>
      <w:r w:rsidRPr="005A355A">
        <w:rPr>
          <w:rFonts w:ascii="Tahoma" w:eastAsia="Times New Roman" w:hAnsi="Tahoma" w:cs="Tahoma"/>
          <w:lang w:eastAsia="en-IN"/>
        </w:rPr>
        <w:lastRenderedPageBreak/>
        <w:t>is also committed to biodiversity conservation, undertaking initiatives like afforestation, wetland restoration, and programs for aquatic and wildlife protection. To support these sustainability efforts, OIL has integrated strategic enablers such as automating ESG data management through SAP Sustainability Control Tower, incorporating ESG metrics into key performance indicators (KPIs), and engaging with suppliers on environmental best practices.</w:t>
      </w:r>
    </w:p>
    <w:p w14:paraId="6C772B07" w14:textId="77777777" w:rsidR="005A355A" w:rsidRPr="005A355A" w:rsidRDefault="005A355A" w:rsidP="005A355A">
      <w:pPr>
        <w:spacing w:before="100" w:beforeAutospacing="1" w:after="100" w:afterAutospacing="1"/>
        <w:ind w:left="720"/>
        <w:contextualSpacing/>
        <w:jc w:val="both"/>
        <w:rPr>
          <w:rFonts w:ascii="Tahoma" w:eastAsia="Times New Roman" w:hAnsi="Tahoma" w:cs="Tahoma"/>
          <w:lang w:eastAsia="en-IN"/>
        </w:rPr>
      </w:pPr>
    </w:p>
    <w:p w14:paraId="32BA95B8" w14:textId="77777777" w:rsidR="005A355A" w:rsidRPr="005A355A" w:rsidRDefault="005A355A" w:rsidP="00BA71B2">
      <w:pPr>
        <w:numPr>
          <w:ilvl w:val="0"/>
          <w:numId w:val="21"/>
        </w:numPr>
        <w:spacing w:after="0" w:line="240" w:lineRule="auto"/>
        <w:contextualSpacing/>
        <w:jc w:val="both"/>
        <w:rPr>
          <w:rFonts w:ascii="Tahoma" w:eastAsia="Times New Roman" w:hAnsi="Tahoma" w:cs="Tahoma"/>
          <w:lang w:eastAsia="en-IN"/>
        </w:rPr>
      </w:pPr>
      <w:r w:rsidRPr="005A355A">
        <w:rPr>
          <w:rFonts w:ascii="Tahoma" w:eastAsia="Times New Roman" w:hAnsi="Tahoma" w:cs="Tahoma"/>
          <w:b/>
          <w:bCs/>
          <w:lang w:eastAsia="en-IN"/>
        </w:rPr>
        <w:t>Global Collaborations and Partnerships</w:t>
      </w:r>
      <w:r w:rsidRPr="005A355A">
        <w:rPr>
          <w:rFonts w:ascii="Tahoma" w:eastAsia="Times New Roman" w:hAnsi="Tahoma" w:cs="Tahoma"/>
          <w:lang w:eastAsia="en-IN"/>
        </w:rPr>
        <w:t xml:space="preserve">: In addition to the above initiatives, OIL has reinforced its commitment to sustainability by signing the Oil and Gas Decarbonization Charter (OGDC). This is a global industry effort aimed at accelerating climate action and driving high-scale impact across the oil and gas sector. As part of its OGDC membership, OIL has also partnered with </w:t>
      </w:r>
      <w:proofErr w:type="spellStart"/>
      <w:r w:rsidRPr="005A355A">
        <w:rPr>
          <w:rFonts w:ascii="Tahoma" w:eastAsia="Times New Roman" w:hAnsi="Tahoma" w:cs="Tahoma"/>
          <w:lang w:eastAsia="en-IN"/>
        </w:rPr>
        <w:t>TotalEnergies</w:t>
      </w:r>
      <w:proofErr w:type="spellEnd"/>
      <w:r w:rsidRPr="005A355A">
        <w:rPr>
          <w:rFonts w:ascii="Tahoma" w:eastAsia="Times New Roman" w:hAnsi="Tahoma" w:cs="Tahoma"/>
          <w:lang w:eastAsia="en-IN"/>
        </w:rPr>
        <w:t xml:space="preserve"> to enhance its fugitive emissions measurement process. This collaboration aligns with World Bank’s Zero Routine Flare initiative and further strengthens OIL’s OGDC commitments towards emission reductions.</w:t>
      </w:r>
    </w:p>
    <w:p w14:paraId="6222014A" w14:textId="433A84FE" w:rsidR="002552DD" w:rsidRPr="00C535D6" w:rsidRDefault="002552DD" w:rsidP="002552DD">
      <w:pPr>
        <w:spacing w:after="0" w:line="240" w:lineRule="auto"/>
        <w:ind w:right="-540"/>
        <w:rPr>
          <w:rFonts w:ascii="Tahoma" w:hAnsi="Tahoma" w:cs="Tahoma"/>
          <w:b/>
          <w:u w:val="single"/>
          <w:lang w:val="en-US"/>
        </w:rPr>
      </w:pPr>
    </w:p>
    <w:p w14:paraId="370CD0ED" w14:textId="477B2EE9" w:rsidR="005A355A" w:rsidRPr="00C535D6" w:rsidRDefault="005A355A" w:rsidP="002552DD">
      <w:pPr>
        <w:spacing w:after="0" w:line="240" w:lineRule="auto"/>
        <w:ind w:right="-540"/>
        <w:rPr>
          <w:rFonts w:ascii="Tahoma" w:hAnsi="Tahoma" w:cs="Tahoma"/>
          <w:b/>
          <w:u w:val="single"/>
          <w:lang w:val="en-US"/>
        </w:rPr>
      </w:pPr>
      <w:r w:rsidRPr="00C535D6">
        <w:rPr>
          <w:rFonts w:ascii="Tahoma" w:hAnsi="Tahoma" w:cs="Tahoma"/>
          <w:b/>
          <w:u w:val="single"/>
        </w:rPr>
        <w:t>(Detailed note on efforts of OIL’s material Subsidiary NRL is attached Separately.)</w:t>
      </w:r>
    </w:p>
    <w:p w14:paraId="07248DE4" w14:textId="2064167C" w:rsidR="005A355A" w:rsidRPr="00C535D6" w:rsidRDefault="005A355A" w:rsidP="002552DD">
      <w:pPr>
        <w:spacing w:after="0" w:line="240" w:lineRule="auto"/>
        <w:ind w:right="-540"/>
        <w:rPr>
          <w:rFonts w:ascii="Tahoma" w:hAnsi="Tahoma" w:cs="Tahoma"/>
          <w:b/>
          <w:u w:val="single"/>
          <w:lang w:val="en-US"/>
        </w:rPr>
      </w:pPr>
    </w:p>
    <w:p w14:paraId="3ABF556D" w14:textId="593CFEA4" w:rsidR="005A355A" w:rsidRPr="00C535D6" w:rsidRDefault="005A355A" w:rsidP="002552DD">
      <w:pPr>
        <w:spacing w:after="0" w:line="240" w:lineRule="auto"/>
        <w:ind w:right="-540"/>
        <w:rPr>
          <w:rFonts w:ascii="Tahoma" w:hAnsi="Tahoma" w:cs="Tahoma"/>
          <w:b/>
          <w:i/>
          <w:lang w:val="en-US"/>
        </w:rPr>
      </w:pPr>
    </w:p>
    <w:p w14:paraId="12D16837" w14:textId="097583DB" w:rsidR="005A355A" w:rsidRPr="00C535D6" w:rsidRDefault="005A355A" w:rsidP="005A355A">
      <w:pPr>
        <w:spacing w:after="0" w:line="240" w:lineRule="auto"/>
        <w:ind w:right="-540"/>
        <w:rPr>
          <w:rFonts w:ascii="Tahoma" w:hAnsi="Tahoma" w:cs="Tahoma"/>
          <w:b/>
          <w:i/>
          <w:lang w:val="en-US"/>
        </w:rPr>
      </w:pPr>
      <w:r w:rsidRPr="00C535D6">
        <w:rPr>
          <w:rFonts w:ascii="Tahoma" w:hAnsi="Tahoma" w:cs="Tahoma"/>
          <w:b/>
          <w:i/>
          <w:lang w:val="en-US"/>
        </w:rPr>
        <w:t>CPSE Name: NUMALIGARH REFINERY LIMITED</w:t>
      </w:r>
    </w:p>
    <w:p w14:paraId="7C501C1B" w14:textId="77777777" w:rsidR="005A355A" w:rsidRPr="00C535D6" w:rsidRDefault="005A355A" w:rsidP="005A355A">
      <w:pPr>
        <w:spacing w:after="0" w:line="240" w:lineRule="auto"/>
        <w:ind w:right="-540"/>
        <w:rPr>
          <w:rFonts w:ascii="Tahoma" w:hAnsi="Tahoma" w:cs="Tahoma"/>
          <w:b/>
          <w:lang w:val="en-US"/>
        </w:rPr>
      </w:pPr>
    </w:p>
    <w:p w14:paraId="1401B90A" w14:textId="0697D290" w:rsidR="005A355A" w:rsidRPr="00C535D6" w:rsidRDefault="005A355A" w:rsidP="005A355A">
      <w:pPr>
        <w:spacing w:after="0" w:line="240" w:lineRule="auto"/>
        <w:ind w:right="-540"/>
        <w:rPr>
          <w:rFonts w:ascii="Tahoma" w:hAnsi="Tahoma" w:cs="Tahoma"/>
          <w:b/>
          <w:u w:val="single"/>
          <w:lang w:val="en-US"/>
        </w:rPr>
      </w:pPr>
      <w:r w:rsidRPr="00C535D6">
        <w:rPr>
          <w:rFonts w:ascii="Tahoma" w:hAnsi="Tahoma" w:cs="Tahoma"/>
          <w:b/>
          <w:u w:val="single"/>
          <w:lang w:val="en-US"/>
        </w:rPr>
        <w:t>Subject: Efforts towards achieving net zero targets</w:t>
      </w:r>
    </w:p>
    <w:p w14:paraId="050C6EE2" w14:textId="218C760C" w:rsidR="002552DD" w:rsidRDefault="002552DD" w:rsidP="00875C7A">
      <w:pPr>
        <w:spacing w:after="0" w:line="240" w:lineRule="auto"/>
        <w:ind w:right="-540"/>
        <w:jc w:val="right"/>
        <w:rPr>
          <w:rFonts w:ascii="Tahoma" w:hAnsi="Tahoma" w:cs="Tahoma"/>
          <w:b/>
          <w:u w:val="single"/>
          <w:lang w:val="en-US"/>
        </w:rPr>
      </w:pPr>
    </w:p>
    <w:p w14:paraId="24997883" w14:textId="2EB0FE60" w:rsidR="00C535D6" w:rsidRDefault="00C535D6" w:rsidP="00875C7A">
      <w:pPr>
        <w:spacing w:after="0" w:line="240" w:lineRule="auto"/>
        <w:ind w:right="-540"/>
        <w:jc w:val="right"/>
        <w:rPr>
          <w:rFonts w:ascii="Tahoma" w:hAnsi="Tahoma" w:cs="Tahoma"/>
          <w:b/>
          <w:u w:val="single"/>
          <w:lang w:val="en-US"/>
        </w:rPr>
      </w:pPr>
    </w:p>
    <w:p w14:paraId="2DB15B0F" w14:textId="77777777" w:rsidR="00C535D6" w:rsidRPr="00440C10" w:rsidRDefault="00C535D6" w:rsidP="00C535D6">
      <w:pPr>
        <w:ind w:left="90"/>
        <w:rPr>
          <w:rFonts w:ascii="Tahoma" w:hAnsi="Tahoma" w:cs="Tahoma"/>
          <w:b/>
        </w:rPr>
      </w:pPr>
      <w:r w:rsidRPr="00440C10">
        <w:rPr>
          <w:rFonts w:ascii="Tahoma" w:hAnsi="Tahoma" w:cs="Tahoma"/>
          <w:b/>
          <w:w w:val="80"/>
        </w:rPr>
        <w:t>A.</w:t>
      </w:r>
      <w:r w:rsidRPr="00440C10">
        <w:rPr>
          <w:rFonts w:ascii="Tahoma" w:hAnsi="Tahoma" w:cs="Tahoma"/>
          <w:b/>
          <w:spacing w:val="73"/>
          <w:w w:val="150"/>
        </w:rPr>
        <w:t xml:space="preserve"> </w:t>
      </w:r>
      <w:r w:rsidRPr="00440C10">
        <w:rPr>
          <w:rFonts w:ascii="Tahoma" w:hAnsi="Tahoma" w:cs="Tahoma"/>
          <w:b/>
          <w:w w:val="80"/>
        </w:rPr>
        <w:t>Net</w:t>
      </w:r>
      <w:r w:rsidRPr="00440C10">
        <w:rPr>
          <w:rFonts w:ascii="Tahoma" w:hAnsi="Tahoma" w:cs="Tahoma"/>
          <w:b/>
          <w:spacing w:val="-8"/>
        </w:rPr>
        <w:t xml:space="preserve"> </w:t>
      </w:r>
      <w:r w:rsidRPr="00440C10">
        <w:rPr>
          <w:rFonts w:ascii="Tahoma" w:hAnsi="Tahoma" w:cs="Tahoma"/>
          <w:b/>
          <w:w w:val="80"/>
        </w:rPr>
        <w:t>Zero</w:t>
      </w:r>
      <w:r w:rsidRPr="00440C10">
        <w:rPr>
          <w:rFonts w:ascii="Tahoma" w:hAnsi="Tahoma" w:cs="Tahoma"/>
          <w:b/>
          <w:spacing w:val="-9"/>
        </w:rPr>
        <w:t xml:space="preserve"> </w:t>
      </w:r>
      <w:r w:rsidRPr="00440C10">
        <w:rPr>
          <w:rFonts w:ascii="Tahoma" w:hAnsi="Tahoma" w:cs="Tahoma"/>
          <w:b/>
          <w:w w:val="80"/>
        </w:rPr>
        <w:t>Initiatives</w:t>
      </w:r>
      <w:r w:rsidRPr="00440C10">
        <w:rPr>
          <w:rFonts w:ascii="Tahoma" w:hAnsi="Tahoma" w:cs="Tahoma"/>
          <w:b/>
          <w:spacing w:val="-9"/>
        </w:rPr>
        <w:t xml:space="preserve"> </w:t>
      </w:r>
      <w:r w:rsidRPr="00440C10">
        <w:rPr>
          <w:rFonts w:ascii="Tahoma" w:hAnsi="Tahoma" w:cs="Tahoma"/>
          <w:b/>
          <w:w w:val="80"/>
        </w:rPr>
        <w:t>by</w:t>
      </w:r>
      <w:r w:rsidRPr="00440C10">
        <w:rPr>
          <w:rFonts w:ascii="Tahoma" w:hAnsi="Tahoma" w:cs="Tahoma"/>
          <w:b/>
          <w:spacing w:val="-8"/>
        </w:rPr>
        <w:t xml:space="preserve"> </w:t>
      </w:r>
      <w:r w:rsidRPr="00440C10">
        <w:rPr>
          <w:rFonts w:ascii="Tahoma" w:hAnsi="Tahoma" w:cs="Tahoma"/>
          <w:b/>
          <w:spacing w:val="-4"/>
          <w:w w:val="80"/>
        </w:rPr>
        <w:t>NRL:</w:t>
      </w:r>
    </w:p>
    <w:p w14:paraId="07FF2332" w14:textId="77777777" w:rsidR="00C535D6" w:rsidRPr="00440C10" w:rsidRDefault="00C535D6" w:rsidP="00C535D6">
      <w:pPr>
        <w:pStyle w:val="BodyText"/>
        <w:spacing w:before="199" w:line="480" w:lineRule="auto"/>
        <w:ind w:left="165" w:right="14"/>
        <w:rPr>
          <w:rFonts w:cs="Tahoma"/>
          <w:sz w:val="22"/>
          <w:szCs w:val="22"/>
        </w:rPr>
      </w:pPr>
      <w:r w:rsidRPr="00440C10">
        <w:rPr>
          <w:rFonts w:cs="Tahoma"/>
          <w:w w:val="80"/>
          <w:sz w:val="22"/>
          <w:szCs w:val="22"/>
        </w:rPr>
        <w:t>NRL has developed a strategic roadmap to guide the achievement of net zero greenhouse gas (GHG) emissions for scope 1 and scope 2.</w:t>
      </w:r>
      <w:r w:rsidRPr="00440C10">
        <w:rPr>
          <w:rFonts w:cs="Tahoma"/>
          <w:sz w:val="22"/>
          <w:szCs w:val="22"/>
        </w:rPr>
        <w:t xml:space="preserve"> </w:t>
      </w:r>
      <w:r w:rsidRPr="00440C10">
        <w:rPr>
          <w:rFonts w:cs="Tahoma"/>
          <w:w w:val="80"/>
          <w:sz w:val="22"/>
          <w:szCs w:val="22"/>
        </w:rPr>
        <w:t>The NRL aims to reduce emissions from an anticipated 3.4 million tons</w:t>
      </w:r>
      <w:r w:rsidRPr="00440C10">
        <w:rPr>
          <w:rFonts w:cs="Tahoma"/>
          <w:sz w:val="22"/>
          <w:szCs w:val="22"/>
        </w:rPr>
        <w:t xml:space="preserve"> </w:t>
      </w:r>
      <w:r w:rsidRPr="00440C10">
        <w:rPr>
          <w:rFonts w:cs="Tahoma"/>
          <w:w w:val="80"/>
          <w:sz w:val="22"/>
          <w:szCs w:val="22"/>
        </w:rPr>
        <w:t>of CO2e (expected after reaching a processing capacity</w:t>
      </w:r>
      <w:r w:rsidRPr="00440C10">
        <w:rPr>
          <w:rFonts w:cs="Tahoma"/>
          <w:sz w:val="22"/>
          <w:szCs w:val="22"/>
        </w:rPr>
        <w:t xml:space="preserve"> </w:t>
      </w:r>
      <w:r w:rsidRPr="00440C10">
        <w:rPr>
          <w:rFonts w:cs="Tahoma"/>
          <w:w w:val="80"/>
          <w:sz w:val="22"/>
          <w:szCs w:val="22"/>
        </w:rPr>
        <w:t xml:space="preserve">of 9 million tons by 2026-27) to net zero by </w:t>
      </w:r>
      <w:r w:rsidRPr="00440C10">
        <w:rPr>
          <w:rFonts w:cs="Tahoma"/>
          <w:spacing w:val="-4"/>
          <w:w w:val="90"/>
          <w:sz w:val="22"/>
          <w:szCs w:val="22"/>
        </w:rPr>
        <w:t>2038.</w:t>
      </w:r>
    </w:p>
    <w:p w14:paraId="61F5F959" w14:textId="77777777" w:rsidR="00C535D6" w:rsidRPr="00440C10" w:rsidRDefault="00C535D6" w:rsidP="00C535D6">
      <w:pPr>
        <w:pStyle w:val="BodyText"/>
        <w:ind w:left="165"/>
        <w:rPr>
          <w:rFonts w:cs="Tahoma"/>
          <w:sz w:val="22"/>
          <w:szCs w:val="22"/>
        </w:rPr>
      </w:pPr>
      <w:r w:rsidRPr="00440C10">
        <w:rPr>
          <w:rFonts w:cs="Tahoma"/>
          <w:w w:val="80"/>
          <w:sz w:val="22"/>
          <w:szCs w:val="22"/>
        </w:rPr>
        <w:t>The</w:t>
      </w:r>
      <w:r w:rsidRPr="00440C10">
        <w:rPr>
          <w:rFonts w:cs="Tahoma"/>
          <w:spacing w:val="-5"/>
          <w:sz w:val="22"/>
          <w:szCs w:val="22"/>
        </w:rPr>
        <w:t xml:space="preserve"> </w:t>
      </w:r>
      <w:r w:rsidRPr="00440C10">
        <w:rPr>
          <w:rFonts w:cs="Tahoma"/>
          <w:w w:val="80"/>
          <w:sz w:val="22"/>
          <w:szCs w:val="22"/>
        </w:rPr>
        <w:t>following</w:t>
      </w:r>
      <w:r w:rsidRPr="00440C10">
        <w:rPr>
          <w:rFonts w:cs="Tahoma"/>
          <w:spacing w:val="-2"/>
          <w:sz w:val="22"/>
          <w:szCs w:val="22"/>
        </w:rPr>
        <w:t xml:space="preserve"> </w:t>
      </w:r>
      <w:r w:rsidRPr="00440C10">
        <w:rPr>
          <w:rFonts w:cs="Tahoma"/>
          <w:w w:val="80"/>
          <w:sz w:val="22"/>
          <w:szCs w:val="22"/>
        </w:rPr>
        <w:t>initiatives</w:t>
      </w:r>
      <w:r w:rsidRPr="00440C10">
        <w:rPr>
          <w:rFonts w:cs="Tahoma"/>
          <w:spacing w:val="-4"/>
          <w:sz w:val="22"/>
          <w:szCs w:val="22"/>
        </w:rPr>
        <w:t xml:space="preserve"> </w:t>
      </w:r>
      <w:r w:rsidRPr="00440C10">
        <w:rPr>
          <w:rFonts w:cs="Tahoma"/>
          <w:w w:val="80"/>
          <w:sz w:val="22"/>
          <w:szCs w:val="22"/>
        </w:rPr>
        <w:t>are</w:t>
      </w:r>
      <w:r w:rsidRPr="00440C10">
        <w:rPr>
          <w:rFonts w:cs="Tahoma"/>
          <w:spacing w:val="-10"/>
          <w:sz w:val="22"/>
          <w:szCs w:val="22"/>
        </w:rPr>
        <w:t xml:space="preserve"> </w:t>
      </w:r>
      <w:r w:rsidRPr="00440C10">
        <w:rPr>
          <w:rFonts w:cs="Tahoma"/>
          <w:w w:val="80"/>
          <w:sz w:val="22"/>
          <w:szCs w:val="22"/>
        </w:rPr>
        <w:t>taken</w:t>
      </w:r>
      <w:r w:rsidRPr="00440C10">
        <w:rPr>
          <w:rFonts w:cs="Tahoma"/>
          <w:spacing w:val="-5"/>
          <w:sz w:val="22"/>
          <w:szCs w:val="22"/>
        </w:rPr>
        <w:t xml:space="preserve"> </w:t>
      </w:r>
      <w:r w:rsidRPr="00440C10">
        <w:rPr>
          <w:rFonts w:cs="Tahoma"/>
          <w:w w:val="80"/>
          <w:sz w:val="22"/>
          <w:szCs w:val="22"/>
        </w:rPr>
        <w:t>by</w:t>
      </w:r>
      <w:r w:rsidRPr="00440C10">
        <w:rPr>
          <w:rFonts w:cs="Tahoma"/>
          <w:spacing w:val="-3"/>
          <w:sz w:val="22"/>
          <w:szCs w:val="22"/>
        </w:rPr>
        <w:t xml:space="preserve"> </w:t>
      </w:r>
      <w:r w:rsidRPr="00440C10">
        <w:rPr>
          <w:rFonts w:cs="Tahoma"/>
          <w:w w:val="80"/>
          <w:sz w:val="22"/>
          <w:szCs w:val="22"/>
        </w:rPr>
        <w:t>NRL</w:t>
      </w:r>
      <w:r w:rsidRPr="00440C10">
        <w:rPr>
          <w:rFonts w:cs="Tahoma"/>
          <w:spacing w:val="-5"/>
          <w:sz w:val="22"/>
          <w:szCs w:val="22"/>
        </w:rPr>
        <w:t xml:space="preserve"> </w:t>
      </w:r>
      <w:r w:rsidRPr="00440C10">
        <w:rPr>
          <w:rFonts w:cs="Tahoma"/>
          <w:w w:val="80"/>
          <w:sz w:val="22"/>
          <w:szCs w:val="22"/>
        </w:rPr>
        <w:t>to</w:t>
      </w:r>
      <w:r w:rsidRPr="00440C10">
        <w:rPr>
          <w:rFonts w:cs="Tahoma"/>
          <w:spacing w:val="-4"/>
          <w:sz w:val="22"/>
          <w:szCs w:val="22"/>
        </w:rPr>
        <w:t xml:space="preserve"> </w:t>
      </w:r>
      <w:r w:rsidRPr="00440C10">
        <w:rPr>
          <w:rFonts w:cs="Tahoma"/>
          <w:w w:val="80"/>
          <w:sz w:val="22"/>
          <w:szCs w:val="22"/>
        </w:rPr>
        <w:t>reduce</w:t>
      </w:r>
      <w:r w:rsidRPr="00440C10">
        <w:rPr>
          <w:rFonts w:cs="Tahoma"/>
          <w:spacing w:val="-5"/>
          <w:sz w:val="22"/>
          <w:szCs w:val="22"/>
        </w:rPr>
        <w:t xml:space="preserve"> </w:t>
      </w:r>
      <w:r w:rsidRPr="00440C10">
        <w:rPr>
          <w:rFonts w:cs="Tahoma"/>
          <w:w w:val="80"/>
          <w:sz w:val="22"/>
          <w:szCs w:val="22"/>
        </w:rPr>
        <w:t>GHG</w:t>
      </w:r>
      <w:r w:rsidRPr="00440C10">
        <w:rPr>
          <w:rFonts w:cs="Tahoma"/>
          <w:spacing w:val="-9"/>
          <w:sz w:val="22"/>
          <w:szCs w:val="22"/>
        </w:rPr>
        <w:t xml:space="preserve"> </w:t>
      </w:r>
      <w:r w:rsidRPr="00440C10">
        <w:rPr>
          <w:rFonts w:cs="Tahoma"/>
          <w:w w:val="80"/>
          <w:sz w:val="22"/>
          <w:szCs w:val="22"/>
        </w:rPr>
        <w:t>emission</w:t>
      </w:r>
      <w:r w:rsidRPr="00440C10">
        <w:rPr>
          <w:rFonts w:cs="Tahoma"/>
          <w:spacing w:val="-5"/>
          <w:sz w:val="22"/>
          <w:szCs w:val="22"/>
        </w:rPr>
        <w:t xml:space="preserve"> </w:t>
      </w:r>
      <w:r w:rsidRPr="00440C10">
        <w:rPr>
          <w:rFonts w:cs="Tahoma"/>
          <w:w w:val="80"/>
          <w:sz w:val="22"/>
          <w:szCs w:val="22"/>
        </w:rPr>
        <w:t>and</w:t>
      </w:r>
      <w:r w:rsidRPr="00440C10">
        <w:rPr>
          <w:rFonts w:cs="Tahoma"/>
          <w:spacing w:val="-4"/>
          <w:sz w:val="22"/>
          <w:szCs w:val="22"/>
        </w:rPr>
        <w:t xml:space="preserve"> </w:t>
      </w:r>
      <w:r w:rsidRPr="00440C10">
        <w:rPr>
          <w:rFonts w:cs="Tahoma"/>
          <w:w w:val="80"/>
          <w:sz w:val="22"/>
          <w:szCs w:val="22"/>
        </w:rPr>
        <w:t>achieve</w:t>
      </w:r>
      <w:r w:rsidRPr="00440C10">
        <w:rPr>
          <w:rFonts w:cs="Tahoma"/>
          <w:spacing w:val="-10"/>
          <w:sz w:val="22"/>
          <w:szCs w:val="22"/>
        </w:rPr>
        <w:t xml:space="preserve"> </w:t>
      </w:r>
      <w:r w:rsidRPr="00440C10">
        <w:rPr>
          <w:rFonts w:cs="Tahoma"/>
          <w:w w:val="80"/>
          <w:sz w:val="22"/>
          <w:szCs w:val="22"/>
        </w:rPr>
        <w:t>net</w:t>
      </w:r>
      <w:r w:rsidRPr="00440C10">
        <w:rPr>
          <w:rFonts w:cs="Tahoma"/>
          <w:spacing w:val="-5"/>
          <w:sz w:val="22"/>
          <w:szCs w:val="22"/>
        </w:rPr>
        <w:t xml:space="preserve"> </w:t>
      </w:r>
      <w:r w:rsidRPr="00440C10">
        <w:rPr>
          <w:rFonts w:cs="Tahoma"/>
          <w:spacing w:val="-2"/>
          <w:w w:val="80"/>
          <w:sz w:val="22"/>
          <w:szCs w:val="22"/>
        </w:rPr>
        <w:t>zero:</w:t>
      </w:r>
    </w:p>
    <w:p w14:paraId="346BB069" w14:textId="77777777" w:rsidR="00C535D6" w:rsidRPr="00440C10" w:rsidRDefault="00C535D6" w:rsidP="00BA71B2">
      <w:pPr>
        <w:pStyle w:val="ListParagraph"/>
        <w:widowControl w:val="0"/>
        <w:numPr>
          <w:ilvl w:val="0"/>
          <w:numId w:val="24"/>
        </w:numPr>
        <w:tabs>
          <w:tab w:val="left" w:pos="876"/>
        </w:tabs>
        <w:autoSpaceDE w:val="0"/>
        <w:autoSpaceDN w:val="0"/>
        <w:spacing w:before="204" w:after="0" w:line="268" w:lineRule="auto"/>
        <w:ind w:right="19"/>
        <w:contextualSpacing w:val="0"/>
        <w:jc w:val="left"/>
        <w:rPr>
          <w:rFonts w:ascii="Tahoma" w:hAnsi="Tahoma" w:cs="Tahoma"/>
        </w:rPr>
      </w:pPr>
      <w:r w:rsidRPr="00440C10">
        <w:rPr>
          <w:rFonts w:ascii="Tahoma" w:hAnsi="Tahoma" w:cs="Tahoma"/>
          <w:b/>
          <w:spacing w:val="-2"/>
          <w:w w:val="85"/>
        </w:rPr>
        <w:t>Afforestation</w:t>
      </w:r>
      <w:r w:rsidRPr="00440C10">
        <w:rPr>
          <w:rFonts w:ascii="Tahoma" w:hAnsi="Tahoma" w:cs="Tahoma"/>
          <w:spacing w:val="-2"/>
          <w:w w:val="85"/>
        </w:rPr>
        <w:t xml:space="preserve">: NRL has taken-up following flagship initiatives of tree plantation in Assam and </w:t>
      </w:r>
      <w:r w:rsidRPr="00440C10">
        <w:rPr>
          <w:rFonts w:ascii="Tahoma" w:hAnsi="Tahoma" w:cs="Tahoma"/>
          <w:w w:val="90"/>
        </w:rPr>
        <w:t>other state:</w:t>
      </w:r>
    </w:p>
    <w:p w14:paraId="225B8742" w14:textId="77777777" w:rsidR="00C535D6" w:rsidRPr="00440C10" w:rsidRDefault="00C535D6" w:rsidP="00BA71B2">
      <w:pPr>
        <w:pStyle w:val="ListParagraph"/>
        <w:widowControl w:val="0"/>
        <w:numPr>
          <w:ilvl w:val="1"/>
          <w:numId w:val="24"/>
        </w:numPr>
        <w:tabs>
          <w:tab w:val="left" w:pos="1595"/>
        </w:tabs>
        <w:autoSpaceDE w:val="0"/>
        <w:autoSpaceDN w:val="0"/>
        <w:spacing w:before="167" w:after="0" w:line="240" w:lineRule="auto"/>
        <w:ind w:left="1595" w:hanging="359"/>
        <w:contextualSpacing w:val="0"/>
        <w:rPr>
          <w:rFonts w:ascii="Tahoma" w:hAnsi="Tahoma" w:cs="Tahoma"/>
        </w:rPr>
      </w:pPr>
      <w:r w:rsidRPr="00440C10">
        <w:rPr>
          <w:rFonts w:ascii="Tahoma" w:hAnsi="Tahoma" w:cs="Tahoma"/>
          <w:w w:val="80"/>
        </w:rPr>
        <w:t>1,00,000</w:t>
      </w:r>
      <w:r w:rsidRPr="00440C10">
        <w:rPr>
          <w:rFonts w:ascii="Tahoma" w:hAnsi="Tahoma" w:cs="Tahoma"/>
          <w:spacing w:val="-4"/>
        </w:rPr>
        <w:t xml:space="preserve"> </w:t>
      </w:r>
      <w:r w:rsidRPr="00440C10">
        <w:rPr>
          <w:rFonts w:ascii="Tahoma" w:hAnsi="Tahoma" w:cs="Tahoma"/>
          <w:w w:val="80"/>
        </w:rPr>
        <w:t>saplings</w:t>
      </w:r>
      <w:r w:rsidRPr="00440C10">
        <w:rPr>
          <w:rFonts w:ascii="Tahoma" w:hAnsi="Tahoma" w:cs="Tahoma"/>
          <w:spacing w:val="-7"/>
        </w:rPr>
        <w:t xml:space="preserve"> </w:t>
      </w:r>
      <w:r w:rsidRPr="00440C10">
        <w:rPr>
          <w:rFonts w:ascii="Tahoma" w:hAnsi="Tahoma" w:cs="Tahoma"/>
          <w:w w:val="80"/>
        </w:rPr>
        <w:t>in</w:t>
      </w:r>
      <w:r w:rsidRPr="00440C10">
        <w:rPr>
          <w:rFonts w:ascii="Tahoma" w:hAnsi="Tahoma" w:cs="Tahoma"/>
          <w:spacing w:val="-3"/>
        </w:rPr>
        <w:t xml:space="preserve"> </w:t>
      </w:r>
      <w:r w:rsidRPr="00440C10">
        <w:rPr>
          <w:rFonts w:ascii="Tahoma" w:hAnsi="Tahoma" w:cs="Tahoma"/>
          <w:w w:val="80"/>
        </w:rPr>
        <w:t>40</w:t>
      </w:r>
      <w:r w:rsidRPr="00440C10">
        <w:rPr>
          <w:rFonts w:ascii="Tahoma" w:hAnsi="Tahoma" w:cs="Tahoma"/>
          <w:spacing w:val="-4"/>
        </w:rPr>
        <w:t xml:space="preserve"> </w:t>
      </w:r>
      <w:r w:rsidRPr="00440C10">
        <w:rPr>
          <w:rFonts w:ascii="Tahoma" w:hAnsi="Tahoma" w:cs="Tahoma"/>
          <w:w w:val="80"/>
        </w:rPr>
        <w:t>ha.</w:t>
      </w:r>
      <w:r w:rsidRPr="00440C10">
        <w:rPr>
          <w:rFonts w:ascii="Tahoma" w:hAnsi="Tahoma" w:cs="Tahoma"/>
          <w:spacing w:val="-8"/>
        </w:rPr>
        <w:t xml:space="preserve"> </w:t>
      </w:r>
      <w:r w:rsidRPr="00440C10">
        <w:rPr>
          <w:rFonts w:ascii="Tahoma" w:hAnsi="Tahoma" w:cs="Tahoma"/>
          <w:w w:val="80"/>
        </w:rPr>
        <w:t>land</w:t>
      </w:r>
      <w:r w:rsidRPr="00440C10">
        <w:rPr>
          <w:rFonts w:ascii="Tahoma" w:hAnsi="Tahoma" w:cs="Tahoma"/>
          <w:spacing w:val="-4"/>
        </w:rPr>
        <w:t xml:space="preserve"> </w:t>
      </w:r>
      <w:r w:rsidRPr="00440C10">
        <w:rPr>
          <w:rFonts w:ascii="Tahoma" w:hAnsi="Tahoma" w:cs="Tahoma"/>
          <w:w w:val="80"/>
        </w:rPr>
        <w:t>at</w:t>
      </w:r>
      <w:r w:rsidRPr="00440C10">
        <w:rPr>
          <w:rFonts w:ascii="Tahoma" w:hAnsi="Tahoma" w:cs="Tahoma"/>
          <w:spacing w:val="-3"/>
        </w:rPr>
        <w:t xml:space="preserve"> </w:t>
      </w:r>
      <w:proofErr w:type="spellStart"/>
      <w:r w:rsidRPr="00440C10">
        <w:rPr>
          <w:rFonts w:ascii="Tahoma" w:hAnsi="Tahoma" w:cs="Tahoma"/>
          <w:w w:val="80"/>
        </w:rPr>
        <w:t>Nakkati</w:t>
      </w:r>
      <w:proofErr w:type="spellEnd"/>
      <w:r w:rsidRPr="00440C10">
        <w:rPr>
          <w:rFonts w:ascii="Tahoma" w:hAnsi="Tahoma" w:cs="Tahoma"/>
          <w:spacing w:val="-2"/>
        </w:rPr>
        <w:t xml:space="preserve"> </w:t>
      </w:r>
      <w:proofErr w:type="spellStart"/>
      <w:r w:rsidRPr="00440C10">
        <w:rPr>
          <w:rFonts w:ascii="Tahoma" w:hAnsi="Tahoma" w:cs="Tahoma"/>
          <w:w w:val="80"/>
        </w:rPr>
        <w:t>Chapori</w:t>
      </w:r>
      <w:proofErr w:type="spellEnd"/>
      <w:r w:rsidRPr="00440C10">
        <w:rPr>
          <w:rFonts w:ascii="Tahoma" w:hAnsi="Tahoma" w:cs="Tahoma"/>
          <w:w w:val="80"/>
        </w:rPr>
        <w:t>,</w:t>
      </w:r>
      <w:r w:rsidRPr="00440C10">
        <w:rPr>
          <w:rFonts w:ascii="Tahoma" w:hAnsi="Tahoma" w:cs="Tahoma"/>
          <w:spacing w:val="-8"/>
        </w:rPr>
        <w:t xml:space="preserve"> </w:t>
      </w:r>
      <w:proofErr w:type="spellStart"/>
      <w:r w:rsidRPr="00440C10">
        <w:rPr>
          <w:rFonts w:ascii="Tahoma" w:hAnsi="Tahoma" w:cs="Tahoma"/>
          <w:w w:val="80"/>
        </w:rPr>
        <w:t>Golaghat</w:t>
      </w:r>
      <w:proofErr w:type="spellEnd"/>
      <w:r w:rsidRPr="00440C10">
        <w:rPr>
          <w:rFonts w:ascii="Tahoma" w:hAnsi="Tahoma" w:cs="Tahoma"/>
          <w:spacing w:val="-4"/>
        </w:rPr>
        <w:t xml:space="preserve"> </w:t>
      </w:r>
      <w:r w:rsidRPr="00440C10">
        <w:rPr>
          <w:rFonts w:ascii="Tahoma" w:hAnsi="Tahoma" w:cs="Tahoma"/>
          <w:w w:val="80"/>
        </w:rPr>
        <w:t>District,</w:t>
      </w:r>
      <w:r w:rsidRPr="00440C10">
        <w:rPr>
          <w:rFonts w:ascii="Tahoma" w:hAnsi="Tahoma" w:cs="Tahoma"/>
          <w:spacing w:val="-3"/>
        </w:rPr>
        <w:t xml:space="preserve"> </w:t>
      </w:r>
      <w:r w:rsidRPr="00440C10">
        <w:rPr>
          <w:rFonts w:ascii="Tahoma" w:hAnsi="Tahoma" w:cs="Tahoma"/>
          <w:spacing w:val="-2"/>
          <w:w w:val="80"/>
        </w:rPr>
        <w:t>Assam.</w:t>
      </w:r>
    </w:p>
    <w:p w14:paraId="2C60C406" w14:textId="77777777" w:rsidR="00C535D6" w:rsidRPr="00440C10" w:rsidRDefault="00C535D6" w:rsidP="00BA71B2">
      <w:pPr>
        <w:pStyle w:val="ListParagraph"/>
        <w:widowControl w:val="0"/>
        <w:numPr>
          <w:ilvl w:val="1"/>
          <w:numId w:val="24"/>
        </w:numPr>
        <w:tabs>
          <w:tab w:val="left" w:pos="1595"/>
        </w:tabs>
        <w:autoSpaceDE w:val="0"/>
        <w:autoSpaceDN w:val="0"/>
        <w:spacing w:before="199" w:after="0" w:line="240" w:lineRule="auto"/>
        <w:ind w:left="1595" w:hanging="359"/>
        <w:contextualSpacing w:val="0"/>
        <w:rPr>
          <w:rFonts w:ascii="Tahoma" w:hAnsi="Tahoma" w:cs="Tahoma"/>
        </w:rPr>
      </w:pPr>
      <w:r w:rsidRPr="00440C10">
        <w:rPr>
          <w:rFonts w:ascii="Tahoma" w:hAnsi="Tahoma" w:cs="Tahoma"/>
          <w:w w:val="80"/>
        </w:rPr>
        <w:t>68000</w:t>
      </w:r>
      <w:r w:rsidRPr="00440C10">
        <w:rPr>
          <w:rFonts w:ascii="Tahoma" w:hAnsi="Tahoma" w:cs="Tahoma"/>
          <w:spacing w:val="-6"/>
        </w:rPr>
        <w:t xml:space="preserve"> </w:t>
      </w:r>
      <w:r w:rsidRPr="00440C10">
        <w:rPr>
          <w:rFonts w:ascii="Tahoma" w:hAnsi="Tahoma" w:cs="Tahoma"/>
          <w:w w:val="80"/>
        </w:rPr>
        <w:t>saplings</w:t>
      </w:r>
      <w:r w:rsidRPr="00440C10">
        <w:rPr>
          <w:rFonts w:ascii="Tahoma" w:hAnsi="Tahoma" w:cs="Tahoma"/>
          <w:spacing w:val="-4"/>
        </w:rPr>
        <w:t xml:space="preserve"> </w:t>
      </w:r>
      <w:r w:rsidRPr="00440C10">
        <w:rPr>
          <w:rFonts w:ascii="Tahoma" w:hAnsi="Tahoma" w:cs="Tahoma"/>
          <w:w w:val="80"/>
        </w:rPr>
        <w:t>in</w:t>
      </w:r>
      <w:r w:rsidRPr="00440C10">
        <w:rPr>
          <w:rFonts w:ascii="Tahoma" w:hAnsi="Tahoma" w:cs="Tahoma"/>
          <w:spacing w:val="-5"/>
        </w:rPr>
        <w:t xml:space="preserve"> </w:t>
      </w:r>
      <w:r w:rsidRPr="00440C10">
        <w:rPr>
          <w:rFonts w:ascii="Tahoma" w:hAnsi="Tahoma" w:cs="Tahoma"/>
          <w:w w:val="80"/>
        </w:rPr>
        <w:t>35</w:t>
      </w:r>
      <w:r w:rsidRPr="00440C10">
        <w:rPr>
          <w:rFonts w:ascii="Tahoma" w:hAnsi="Tahoma" w:cs="Tahoma"/>
          <w:spacing w:val="-5"/>
        </w:rPr>
        <w:t xml:space="preserve"> </w:t>
      </w:r>
      <w:r w:rsidRPr="00440C10">
        <w:rPr>
          <w:rFonts w:ascii="Tahoma" w:hAnsi="Tahoma" w:cs="Tahoma"/>
          <w:w w:val="80"/>
        </w:rPr>
        <w:t>ha.</w:t>
      </w:r>
      <w:r w:rsidRPr="00440C10">
        <w:rPr>
          <w:rFonts w:ascii="Tahoma" w:hAnsi="Tahoma" w:cs="Tahoma"/>
          <w:spacing w:val="-11"/>
        </w:rPr>
        <w:t xml:space="preserve"> </w:t>
      </w:r>
      <w:r w:rsidRPr="00440C10">
        <w:rPr>
          <w:rFonts w:ascii="Tahoma" w:hAnsi="Tahoma" w:cs="Tahoma"/>
          <w:w w:val="80"/>
        </w:rPr>
        <w:t>land</w:t>
      </w:r>
      <w:r w:rsidRPr="00440C10">
        <w:rPr>
          <w:rFonts w:ascii="Tahoma" w:hAnsi="Tahoma" w:cs="Tahoma"/>
          <w:spacing w:val="-5"/>
        </w:rPr>
        <w:t xml:space="preserve"> </w:t>
      </w:r>
      <w:r w:rsidRPr="00440C10">
        <w:rPr>
          <w:rFonts w:ascii="Tahoma" w:hAnsi="Tahoma" w:cs="Tahoma"/>
          <w:w w:val="80"/>
        </w:rPr>
        <w:t>at</w:t>
      </w:r>
      <w:r w:rsidRPr="00440C10">
        <w:rPr>
          <w:rFonts w:ascii="Tahoma" w:hAnsi="Tahoma" w:cs="Tahoma"/>
          <w:spacing w:val="-5"/>
        </w:rPr>
        <w:t xml:space="preserve"> </w:t>
      </w:r>
      <w:proofErr w:type="spellStart"/>
      <w:r w:rsidRPr="00440C10">
        <w:rPr>
          <w:rFonts w:ascii="Tahoma" w:hAnsi="Tahoma" w:cs="Tahoma"/>
          <w:w w:val="80"/>
        </w:rPr>
        <w:t>Kandoli</w:t>
      </w:r>
      <w:proofErr w:type="spellEnd"/>
      <w:r w:rsidRPr="00440C10">
        <w:rPr>
          <w:rFonts w:ascii="Tahoma" w:hAnsi="Tahoma" w:cs="Tahoma"/>
          <w:spacing w:val="-4"/>
        </w:rPr>
        <w:t xml:space="preserve"> </w:t>
      </w:r>
      <w:r w:rsidRPr="00440C10">
        <w:rPr>
          <w:rFonts w:ascii="Tahoma" w:hAnsi="Tahoma" w:cs="Tahoma"/>
          <w:w w:val="80"/>
        </w:rPr>
        <w:t>PRF,</w:t>
      </w:r>
      <w:r w:rsidRPr="00440C10">
        <w:rPr>
          <w:rFonts w:ascii="Tahoma" w:hAnsi="Tahoma" w:cs="Tahoma"/>
          <w:spacing w:val="-5"/>
        </w:rPr>
        <w:t xml:space="preserve"> </w:t>
      </w:r>
      <w:r w:rsidRPr="00440C10">
        <w:rPr>
          <w:rFonts w:ascii="Tahoma" w:hAnsi="Tahoma" w:cs="Tahoma"/>
          <w:w w:val="80"/>
        </w:rPr>
        <w:t>Nagaon</w:t>
      </w:r>
      <w:r w:rsidRPr="00440C10">
        <w:rPr>
          <w:rFonts w:ascii="Tahoma" w:hAnsi="Tahoma" w:cs="Tahoma"/>
          <w:spacing w:val="-5"/>
        </w:rPr>
        <w:t xml:space="preserve"> </w:t>
      </w:r>
      <w:r w:rsidRPr="00440C10">
        <w:rPr>
          <w:rFonts w:ascii="Tahoma" w:hAnsi="Tahoma" w:cs="Tahoma"/>
          <w:w w:val="80"/>
        </w:rPr>
        <w:t>District.</w:t>
      </w:r>
      <w:r w:rsidRPr="00440C10">
        <w:rPr>
          <w:rFonts w:ascii="Tahoma" w:hAnsi="Tahoma" w:cs="Tahoma"/>
          <w:spacing w:val="-5"/>
        </w:rPr>
        <w:t xml:space="preserve"> </w:t>
      </w:r>
      <w:r w:rsidRPr="00440C10">
        <w:rPr>
          <w:rFonts w:ascii="Tahoma" w:hAnsi="Tahoma" w:cs="Tahoma"/>
          <w:spacing w:val="-2"/>
          <w:w w:val="80"/>
        </w:rPr>
        <w:t>Assam.</w:t>
      </w:r>
    </w:p>
    <w:p w14:paraId="174CD3E1" w14:textId="77777777" w:rsidR="00C535D6" w:rsidRPr="00440C10" w:rsidRDefault="00C535D6" w:rsidP="00BA71B2">
      <w:pPr>
        <w:pStyle w:val="ListParagraph"/>
        <w:widowControl w:val="0"/>
        <w:numPr>
          <w:ilvl w:val="1"/>
          <w:numId w:val="24"/>
        </w:numPr>
        <w:tabs>
          <w:tab w:val="left" w:pos="1595"/>
        </w:tabs>
        <w:autoSpaceDE w:val="0"/>
        <w:autoSpaceDN w:val="0"/>
        <w:spacing w:before="200" w:after="0" w:line="240" w:lineRule="auto"/>
        <w:ind w:left="1595" w:hanging="359"/>
        <w:contextualSpacing w:val="0"/>
        <w:rPr>
          <w:rFonts w:ascii="Tahoma" w:hAnsi="Tahoma" w:cs="Tahoma"/>
        </w:rPr>
      </w:pPr>
      <w:r w:rsidRPr="00440C10">
        <w:rPr>
          <w:rFonts w:ascii="Tahoma" w:hAnsi="Tahoma" w:cs="Tahoma"/>
          <w:w w:val="80"/>
        </w:rPr>
        <w:t>3,50,000</w:t>
      </w:r>
      <w:r w:rsidRPr="00440C10">
        <w:rPr>
          <w:rFonts w:ascii="Tahoma" w:hAnsi="Tahoma" w:cs="Tahoma"/>
          <w:spacing w:val="-4"/>
        </w:rPr>
        <w:t xml:space="preserve"> </w:t>
      </w:r>
      <w:r w:rsidRPr="00440C10">
        <w:rPr>
          <w:rFonts w:ascii="Tahoma" w:hAnsi="Tahoma" w:cs="Tahoma"/>
          <w:w w:val="80"/>
        </w:rPr>
        <w:t>saplings</w:t>
      </w:r>
      <w:r w:rsidRPr="00440C10">
        <w:rPr>
          <w:rFonts w:ascii="Tahoma" w:hAnsi="Tahoma" w:cs="Tahoma"/>
          <w:spacing w:val="-9"/>
        </w:rPr>
        <w:t xml:space="preserve"> </w:t>
      </w:r>
      <w:r w:rsidRPr="00440C10">
        <w:rPr>
          <w:rFonts w:ascii="Tahoma" w:hAnsi="Tahoma" w:cs="Tahoma"/>
          <w:w w:val="80"/>
        </w:rPr>
        <w:t>in</w:t>
      </w:r>
      <w:r w:rsidRPr="00440C10">
        <w:rPr>
          <w:rFonts w:ascii="Tahoma" w:hAnsi="Tahoma" w:cs="Tahoma"/>
          <w:spacing w:val="-4"/>
        </w:rPr>
        <w:t xml:space="preserve"> </w:t>
      </w:r>
      <w:r w:rsidRPr="00440C10">
        <w:rPr>
          <w:rFonts w:ascii="Tahoma" w:hAnsi="Tahoma" w:cs="Tahoma"/>
          <w:w w:val="80"/>
        </w:rPr>
        <w:t>28</w:t>
      </w:r>
      <w:r w:rsidRPr="00440C10">
        <w:rPr>
          <w:rFonts w:ascii="Tahoma" w:hAnsi="Tahoma" w:cs="Tahoma"/>
          <w:spacing w:val="-4"/>
        </w:rPr>
        <w:t xml:space="preserve"> </w:t>
      </w:r>
      <w:r w:rsidRPr="00440C10">
        <w:rPr>
          <w:rFonts w:ascii="Tahoma" w:hAnsi="Tahoma" w:cs="Tahoma"/>
          <w:w w:val="80"/>
        </w:rPr>
        <w:t>Ha.</w:t>
      </w:r>
      <w:r w:rsidRPr="00440C10">
        <w:rPr>
          <w:rFonts w:ascii="Tahoma" w:hAnsi="Tahoma" w:cs="Tahoma"/>
          <w:spacing w:val="-4"/>
        </w:rPr>
        <w:t xml:space="preserve"> </w:t>
      </w:r>
      <w:r w:rsidRPr="00440C10">
        <w:rPr>
          <w:rFonts w:ascii="Tahoma" w:hAnsi="Tahoma" w:cs="Tahoma"/>
          <w:w w:val="80"/>
        </w:rPr>
        <w:t>land</w:t>
      </w:r>
      <w:r w:rsidRPr="00440C10">
        <w:rPr>
          <w:rFonts w:ascii="Tahoma" w:hAnsi="Tahoma" w:cs="Tahoma"/>
          <w:spacing w:val="-3"/>
        </w:rPr>
        <w:t xml:space="preserve"> </w:t>
      </w:r>
      <w:r w:rsidRPr="00440C10">
        <w:rPr>
          <w:rFonts w:ascii="Tahoma" w:hAnsi="Tahoma" w:cs="Tahoma"/>
          <w:w w:val="80"/>
        </w:rPr>
        <w:t>in</w:t>
      </w:r>
      <w:r w:rsidRPr="00440C10">
        <w:rPr>
          <w:rFonts w:ascii="Tahoma" w:hAnsi="Tahoma" w:cs="Tahoma"/>
          <w:spacing w:val="-4"/>
        </w:rPr>
        <w:t xml:space="preserve"> </w:t>
      </w:r>
      <w:proofErr w:type="spellStart"/>
      <w:r w:rsidRPr="00440C10">
        <w:rPr>
          <w:rFonts w:ascii="Tahoma" w:hAnsi="Tahoma" w:cs="Tahoma"/>
          <w:w w:val="80"/>
        </w:rPr>
        <w:t>Abhoypur</w:t>
      </w:r>
      <w:proofErr w:type="spellEnd"/>
      <w:r w:rsidRPr="00440C10">
        <w:rPr>
          <w:rFonts w:ascii="Tahoma" w:hAnsi="Tahoma" w:cs="Tahoma"/>
          <w:spacing w:val="-4"/>
        </w:rPr>
        <w:t xml:space="preserve"> </w:t>
      </w:r>
      <w:r w:rsidRPr="00440C10">
        <w:rPr>
          <w:rFonts w:ascii="Tahoma" w:hAnsi="Tahoma" w:cs="Tahoma"/>
          <w:w w:val="80"/>
        </w:rPr>
        <w:t>Village,</w:t>
      </w:r>
      <w:r w:rsidRPr="00440C10">
        <w:rPr>
          <w:rFonts w:ascii="Tahoma" w:hAnsi="Tahoma" w:cs="Tahoma"/>
          <w:spacing w:val="-10"/>
        </w:rPr>
        <w:t xml:space="preserve"> </w:t>
      </w:r>
      <w:r w:rsidRPr="00440C10">
        <w:rPr>
          <w:rFonts w:ascii="Tahoma" w:hAnsi="Tahoma" w:cs="Tahoma"/>
          <w:w w:val="80"/>
        </w:rPr>
        <w:t>Dibrugarh</w:t>
      </w:r>
      <w:r w:rsidRPr="00440C10">
        <w:rPr>
          <w:rFonts w:ascii="Tahoma" w:hAnsi="Tahoma" w:cs="Tahoma"/>
          <w:spacing w:val="-4"/>
        </w:rPr>
        <w:t xml:space="preserve"> </w:t>
      </w:r>
      <w:r w:rsidRPr="00440C10">
        <w:rPr>
          <w:rFonts w:ascii="Tahoma" w:hAnsi="Tahoma" w:cs="Tahoma"/>
          <w:w w:val="80"/>
        </w:rPr>
        <w:t>District</w:t>
      </w:r>
      <w:r w:rsidRPr="00440C10">
        <w:rPr>
          <w:rFonts w:ascii="Tahoma" w:hAnsi="Tahoma" w:cs="Tahoma"/>
          <w:spacing w:val="-4"/>
        </w:rPr>
        <w:t xml:space="preserve"> </w:t>
      </w:r>
      <w:r w:rsidRPr="00440C10">
        <w:rPr>
          <w:rFonts w:ascii="Tahoma" w:hAnsi="Tahoma" w:cs="Tahoma"/>
          <w:spacing w:val="-2"/>
          <w:w w:val="80"/>
        </w:rPr>
        <w:t>Assam.</w:t>
      </w:r>
    </w:p>
    <w:p w14:paraId="79690CF7" w14:textId="77777777" w:rsidR="00C535D6" w:rsidRPr="00440C10" w:rsidRDefault="00C535D6" w:rsidP="00BA71B2">
      <w:pPr>
        <w:pStyle w:val="ListParagraph"/>
        <w:widowControl w:val="0"/>
        <w:numPr>
          <w:ilvl w:val="1"/>
          <w:numId w:val="24"/>
        </w:numPr>
        <w:tabs>
          <w:tab w:val="left" w:pos="1596"/>
        </w:tabs>
        <w:autoSpaceDE w:val="0"/>
        <w:autoSpaceDN w:val="0"/>
        <w:spacing w:before="199" w:after="0" w:line="273" w:lineRule="auto"/>
        <w:ind w:right="23"/>
        <w:contextualSpacing w:val="0"/>
        <w:jc w:val="both"/>
        <w:rPr>
          <w:rFonts w:ascii="Tahoma" w:hAnsi="Tahoma" w:cs="Tahoma"/>
        </w:rPr>
      </w:pPr>
      <w:r w:rsidRPr="00440C10">
        <w:rPr>
          <w:rFonts w:ascii="Tahoma" w:hAnsi="Tahoma" w:cs="Tahoma"/>
          <w:w w:val="85"/>
        </w:rPr>
        <w:t>Development</w:t>
      </w:r>
      <w:r w:rsidRPr="00440C10">
        <w:rPr>
          <w:rFonts w:ascii="Tahoma" w:hAnsi="Tahoma" w:cs="Tahoma"/>
          <w:spacing w:val="-5"/>
          <w:w w:val="85"/>
        </w:rPr>
        <w:t xml:space="preserve"> </w:t>
      </w:r>
      <w:r w:rsidRPr="00440C10">
        <w:rPr>
          <w:rFonts w:ascii="Tahoma" w:hAnsi="Tahoma" w:cs="Tahoma"/>
          <w:w w:val="85"/>
        </w:rPr>
        <w:t>and</w:t>
      </w:r>
      <w:r w:rsidRPr="00440C10">
        <w:rPr>
          <w:rFonts w:ascii="Tahoma" w:hAnsi="Tahoma" w:cs="Tahoma"/>
          <w:spacing w:val="-5"/>
          <w:w w:val="85"/>
        </w:rPr>
        <w:t xml:space="preserve"> </w:t>
      </w:r>
      <w:r w:rsidRPr="00440C10">
        <w:rPr>
          <w:rFonts w:ascii="Tahoma" w:hAnsi="Tahoma" w:cs="Tahoma"/>
          <w:w w:val="85"/>
        </w:rPr>
        <w:t>construction</w:t>
      </w:r>
      <w:r w:rsidRPr="00440C10">
        <w:rPr>
          <w:rFonts w:ascii="Tahoma" w:hAnsi="Tahoma" w:cs="Tahoma"/>
          <w:spacing w:val="-4"/>
          <w:w w:val="85"/>
        </w:rPr>
        <w:t xml:space="preserve"> </w:t>
      </w:r>
      <w:r w:rsidRPr="00440C10">
        <w:rPr>
          <w:rFonts w:ascii="Tahoma" w:hAnsi="Tahoma" w:cs="Tahoma"/>
          <w:w w:val="85"/>
        </w:rPr>
        <w:t>of</w:t>
      </w:r>
      <w:r w:rsidRPr="00440C10">
        <w:rPr>
          <w:rFonts w:ascii="Tahoma" w:hAnsi="Tahoma" w:cs="Tahoma"/>
          <w:spacing w:val="-5"/>
          <w:w w:val="85"/>
        </w:rPr>
        <w:t xml:space="preserve"> </w:t>
      </w:r>
      <w:r w:rsidRPr="00440C10">
        <w:rPr>
          <w:rFonts w:ascii="Tahoma" w:hAnsi="Tahoma" w:cs="Tahoma"/>
          <w:w w:val="85"/>
        </w:rPr>
        <w:t>3</w:t>
      </w:r>
      <w:r w:rsidRPr="00440C10">
        <w:rPr>
          <w:rFonts w:ascii="Tahoma" w:hAnsi="Tahoma" w:cs="Tahoma"/>
          <w:spacing w:val="-5"/>
          <w:w w:val="85"/>
        </w:rPr>
        <w:t xml:space="preserve"> </w:t>
      </w:r>
      <w:r w:rsidRPr="00440C10">
        <w:rPr>
          <w:rFonts w:ascii="Tahoma" w:hAnsi="Tahoma" w:cs="Tahoma"/>
          <w:w w:val="85"/>
        </w:rPr>
        <w:t>nos.</w:t>
      </w:r>
      <w:r w:rsidRPr="00440C10">
        <w:rPr>
          <w:rFonts w:ascii="Tahoma" w:hAnsi="Tahoma" w:cs="Tahoma"/>
          <w:spacing w:val="-5"/>
          <w:w w:val="85"/>
        </w:rPr>
        <w:t xml:space="preserve"> </w:t>
      </w:r>
      <w:r w:rsidRPr="00440C10">
        <w:rPr>
          <w:rFonts w:ascii="Tahoma" w:hAnsi="Tahoma" w:cs="Tahoma"/>
          <w:w w:val="85"/>
        </w:rPr>
        <w:t>Bamboo</w:t>
      </w:r>
      <w:r w:rsidRPr="00440C10">
        <w:rPr>
          <w:rFonts w:ascii="Tahoma" w:hAnsi="Tahoma" w:cs="Tahoma"/>
          <w:spacing w:val="-5"/>
          <w:w w:val="85"/>
        </w:rPr>
        <w:t xml:space="preserve"> </w:t>
      </w:r>
      <w:r w:rsidRPr="00440C10">
        <w:rPr>
          <w:rFonts w:ascii="Tahoma" w:hAnsi="Tahoma" w:cs="Tahoma"/>
          <w:w w:val="85"/>
        </w:rPr>
        <w:t>Nurseries</w:t>
      </w:r>
      <w:r w:rsidRPr="00440C10">
        <w:rPr>
          <w:rFonts w:ascii="Tahoma" w:hAnsi="Tahoma" w:cs="Tahoma"/>
          <w:spacing w:val="-3"/>
          <w:w w:val="85"/>
        </w:rPr>
        <w:t xml:space="preserve"> </w:t>
      </w:r>
      <w:r w:rsidRPr="00440C10">
        <w:rPr>
          <w:rFonts w:ascii="Tahoma" w:hAnsi="Tahoma" w:cs="Tahoma"/>
          <w:w w:val="85"/>
        </w:rPr>
        <w:t>in</w:t>
      </w:r>
      <w:r w:rsidRPr="00440C10">
        <w:rPr>
          <w:rFonts w:ascii="Tahoma" w:hAnsi="Tahoma" w:cs="Tahoma"/>
          <w:spacing w:val="-5"/>
          <w:w w:val="85"/>
        </w:rPr>
        <w:t xml:space="preserve"> </w:t>
      </w:r>
      <w:r w:rsidRPr="00440C10">
        <w:rPr>
          <w:rFonts w:ascii="Tahoma" w:hAnsi="Tahoma" w:cs="Tahoma"/>
          <w:w w:val="85"/>
        </w:rPr>
        <w:t>Assam</w:t>
      </w:r>
      <w:r w:rsidRPr="00440C10">
        <w:rPr>
          <w:rFonts w:ascii="Tahoma" w:hAnsi="Tahoma" w:cs="Tahoma"/>
          <w:spacing w:val="-4"/>
          <w:w w:val="85"/>
        </w:rPr>
        <w:t xml:space="preserve"> </w:t>
      </w:r>
      <w:r w:rsidRPr="00440C10">
        <w:rPr>
          <w:rFonts w:ascii="Tahoma" w:hAnsi="Tahoma" w:cs="Tahoma"/>
          <w:w w:val="85"/>
        </w:rPr>
        <w:t>to</w:t>
      </w:r>
      <w:r w:rsidRPr="00440C10">
        <w:rPr>
          <w:rFonts w:ascii="Tahoma" w:hAnsi="Tahoma" w:cs="Tahoma"/>
          <w:spacing w:val="-5"/>
          <w:w w:val="85"/>
        </w:rPr>
        <w:t xml:space="preserve"> </w:t>
      </w:r>
      <w:r w:rsidRPr="00440C10">
        <w:rPr>
          <w:rFonts w:ascii="Tahoma" w:hAnsi="Tahoma" w:cs="Tahoma"/>
          <w:w w:val="85"/>
        </w:rPr>
        <w:t>generate</w:t>
      </w:r>
      <w:r w:rsidRPr="00440C10">
        <w:rPr>
          <w:rFonts w:ascii="Tahoma" w:hAnsi="Tahoma" w:cs="Tahoma"/>
          <w:spacing w:val="-5"/>
          <w:w w:val="85"/>
        </w:rPr>
        <w:t xml:space="preserve"> </w:t>
      </w:r>
      <w:r w:rsidRPr="00440C10">
        <w:rPr>
          <w:rFonts w:ascii="Tahoma" w:hAnsi="Tahoma" w:cs="Tahoma"/>
          <w:w w:val="85"/>
        </w:rPr>
        <w:t>60 lakh</w:t>
      </w:r>
      <w:r w:rsidRPr="00440C10">
        <w:rPr>
          <w:rFonts w:ascii="Tahoma" w:hAnsi="Tahoma" w:cs="Tahoma"/>
          <w:spacing w:val="-3"/>
          <w:w w:val="85"/>
        </w:rPr>
        <w:t xml:space="preserve"> </w:t>
      </w:r>
      <w:r w:rsidRPr="00440C10">
        <w:rPr>
          <w:rFonts w:ascii="Tahoma" w:hAnsi="Tahoma" w:cs="Tahoma"/>
          <w:w w:val="85"/>
        </w:rPr>
        <w:t>bamboo</w:t>
      </w:r>
      <w:r w:rsidRPr="00440C10">
        <w:rPr>
          <w:rFonts w:ascii="Tahoma" w:hAnsi="Tahoma" w:cs="Tahoma"/>
          <w:spacing w:val="-3"/>
          <w:w w:val="85"/>
        </w:rPr>
        <w:t xml:space="preserve"> </w:t>
      </w:r>
      <w:r w:rsidRPr="00440C10">
        <w:rPr>
          <w:rFonts w:ascii="Tahoma" w:hAnsi="Tahoma" w:cs="Tahoma"/>
          <w:w w:val="85"/>
        </w:rPr>
        <w:t>saplings</w:t>
      </w:r>
      <w:r w:rsidRPr="00440C10">
        <w:rPr>
          <w:rFonts w:ascii="Tahoma" w:hAnsi="Tahoma" w:cs="Tahoma"/>
          <w:spacing w:val="-2"/>
          <w:w w:val="85"/>
        </w:rPr>
        <w:t xml:space="preserve"> </w:t>
      </w:r>
      <w:r w:rsidRPr="00440C10">
        <w:rPr>
          <w:rFonts w:ascii="Tahoma" w:hAnsi="Tahoma" w:cs="Tahoma"/>
          <w:w w:val="85"/>
        </w:rPr>
        <w:t>to</w:t>
      </w:r>
      <w:r w:rsidRPr="00440C10">
        <w:rPr>
          <w:rFonts w:ascii="Tahoma" w:hAnsi="Tahoma" w:cs="Tahoma"/>
          <w:spacing w:val="-7"/>
          <w:w w:val="85"/>
        </w:rPr>
        <w:t xml:space="preserve"> </w:t>
      </w:r>
      <w:r w:rsidRPr="00440C10">
        <w:rPr>
          <w:rFonts w:ascii="Tahoma" w:hAnsi="Tahoma" w:cs="Tahoma"/>
          <w:w w:val="85"/>
        </w:rPr>
        <w:t>be</w:t>
      </w:r>
      <w:r w:rsidRPr="00440C10">
        <w:rPr>
          <w:rFonts w:ascii="Tahoma" w:hAnsi="Tahoma" w:cs="Tahoma"/>
          <w:spacing w:val="-2"/>
          <w:w w:val="85"/>
        </w:rPr>
        <w:t xml:space="preserve"> </w:t>
      </w:r>
      <w:r w:rsidRPr="00440C10">
        <w:rPr>
          <w:rFonts w:ascii="Tahoma" w:hAnsi="Tahoma" w:cs="Tahoma"/>
          <w:w w:val="85"/>
        </w:rPr>
        <w:t>planted</w:t>
      </w:r>
      <w:r w:rsidRPr="00440C10">
        <w:rPr>
          <w:rFonts w:ascii="Tahoma" w:hAnsi="Tahoma" w:cs="Tahoma"/>
          <w:spacing w:val="-3"/>
          <w:w w:val="85"/>
        </w:rPr>
        <w:t xml:space="preserve"> </w:t>
      </w:r>
      <w:r w:rsidRPr="00440C10">
        <w:rPr>
          <w:rFonts w:ascii="Tahoma" w:hAnsi="Tahoma" w:cs="Tahoma"/>
          <w:w w:val="85"/>
        </w:rPr>
        <w:t>in</w:t>
      </w:r>
      <w:r w:rsidRPr="00440C10">
        <w:rPr>
          <w:rFonts w:ascii="Tahoma" w:hAnsi="Tahoma" w:cs="Tahoma"/>
          <w:spacing w:val="-3"/>
          <w:w w:val="85"/>
        </w:rPr>
        <w:t xml:space="preserve"> </w:t>
      </w:r>
      <w:r w:rsidRPr="00440C10">
        <w:rPr>
          <w:rFonts w:ascii="Tahoma" w:hAnsi="Tahoma" w:cs="Tahoma"/>
          <w:w w:val="85"/>
        </w:rPr>
        <w:t>in</w:t>
      </w:r>
      <w:r w:rsidRPr="00440C10">
        <w:rPr>
          <w:rFonts w:ascii="Tahoma" w:hAnsi="Tahoma" w:cs="Tahoma"/>
          <w:spacing w:val="-7"/>
          <w:w w:val="85"/>
        </w:rPr>
        <w:t xml:space="preserve"> </w:t>
      </w:r>
      <w:r w:rsidRPr="00440C10">
        <w:rPr>
          <w:rFonts w:ascii="Tahoma" w:hAnsi="Tahoma" w:cs="Tahoma"/>
          <w:w w:val="85"/>
        </w:rPr>
        <w:t>three</w:t>
      </w:r>
      <w:r w:rsidRPr="00440C10">
        <w:rPr>
          <w:rFonts w:ascii="Tahoma" w:hAnsi="Tahoma" w:cs="Tahoma"/>
          <w:spacing w:val="-3"/>
          <w:w w:val="85"/>
        </w:rPr>
        <w:t xml:space="preserve"> </w:t>
      </w:r>
      <w:r w:rsidRPr="00440C10">
        <w:rPr>
          <w:rFonts w:ascii="Tahoma" w:hAnsi="Tahoma" w:cs="Tahoma"/>
          <w:w w:val="85"/>
        </w:rPr>
        <w:t>yrs.</w:t>
      </w:r>
    </w:p>
    <w:p w14:paraId="4E2362B4" w14:textId="77777777" w:rsidR="00C535D6" w:rsidRPr="00440C10" w:rsidRDefault="00C535D6" w:rsidP="00BA71B2">
      <w:pPr>
        <w:pStyle w:val="ListParagraph"/>
        <w:widowControl w:val="0"/>
        <w:numPr>
          <w:ilvl w:val="1"/>
          <w:numId w:val="24"/>
        </w:numPr>
        <w:tabs>
          <w:tab w:val="left" w:pos="1596"/>
        </w:tabs>
        <w:autoSpaceDE w:val="0"/>
        <w:autoSpaceDN w:val="0"/>
        <w:spacing w:before="160" w:after="0" w:line="273" w:lineRule="auto"/>
        <w:ind w:right="23"/>
        <w:contextualSpacing w:val="0"/>
        <w:jc w:val="both"/>
        <w:rPr>
          <w:rFonts w:ascii="Tahoma" w:hAnsi="Tahoma" w:cs="Tahoma"/>
        </w:rPr>
      </w:pPr>
      <w:r w:rsidRPr="00440C10">
        <w:rPr>
          <w:rFonts w:ascii="Tahoma" w:hAnsi="Tahoma" w:cs="Tahoma"/>
          <w:w w:val="90"/>
        </w:rPr>
        <w:t xml:space="preserve">NRL has participated in the Green Credit Programme (GCP) notified on 13th </w:t>
      </w:r>
      <w:r w:rsidRPr="00440C10">
        <w:rPr>
          <w:rFonts w:ascii="Tahoma" w:hAnsi="Tahoma" w:cs="Tahoma"/>
          <w:w w:val="85"/>
        </w:rPr>
        <w:t>October,2023</w:t>
      </w:r>
      <w:r w:rsidRPr="00440C10">
        <w:rPr>
          <w:rFonts w:ascii="Tahoma" w:hAnsi="Tahoma" w:cs="Tahoma"/>
          <w:spacing w:val="-1"/>
          <w:w w:val="85"/>
        </w:rPr>
        <w:t xml:space="preserve"> </w:t>
      </w:r>
      <w:r w:rsidRPr="00440C10">
        <w:rPr>
          <w:rFonts w:ascii="Tahoma" w:hAnsi="Tahoma" w:cs="Tahoma"/>
          <w:w w:val="85"/>
        </w:rPr>
        <w:t>by</w:t>
      </w:r>
      <w:r w:rsidRPr="00440C10">
        <w:rPr>
          <w:rFonts w:ascii="Tahoma" w:hAnsi="Tahoma" w:cs="Tahoma"/>
          <w:spacing w:val="-1"/>
          <w:w w:val="85"/>
        </w:rPr>
        <w:t xml:space="preserve"> </w:t>
      </w:r>
      <w:proofErr w:type="spellStart"/>
      <w:r w:rsidRPr="00440C10">
        <w:rPr>
          <w:rFonts w:ascii="Tahoma" w:hAnsi="Tahoma" w:cs="Tahoma"/>
          <w:w w:val="85"/>
        </w:rPr>
        <w:t>MoEF&amp;CC</w:t>
      </w:r>
      <w:proofErr w:type="spellEnd"/>
      <w:r w:rsidRPr="00440C10">
        <w:rPr>
          <w:rFonts w:ascii="Tahoma" w:hAnsi="Tahoma" w:cs="Tahoma"/>
          <w:w w:val="85"/>
        </w:rPr>
        <w:t>.</w:t>
      </w:r>
      <w:r w:rsidRPr="00440C10">
        <w:rPr>
          <w:rFonts w:ascii="Tahoma" w:hAnsi="Tahoma" w:cs="Tahoma"/>
          <w:spacing w:val="-2"/>
          <w:w w:val="85"/>
        </w:rPr>
        <w:t xml:space="preserve"> </w:t>
      </w:r>
      <w:r w:rsidRPr="00440C10">
        <w:rPr>
          <w:rFonts w:ascii="Tahoma" w:hAnsi="Tahoma" w:cs="Tahoma"/>
          <w:w w:val="85"/>
        </w:rPr>
        <w:t>A</w:t>
      </w:r>
      <w:r w:rsidRPr="00440C10">
        <w:rPr>
          <w:rFonts w:ascii="Tahoma" w:hAnsi="Tahoma" w:cs="Tahoma"/>
          <w:spacing w:val="-3"/>
          <w:w w:val="85"/>
        </w:rPr>
        <w:t xml:space="preserve"> </w:t>
      </w:r>
      <w:r w:rsidRPr="00440C10">
        <w:rPr>
          <w:rFonts w:ascii="Tahoma" w:hAnsi="Tahoma" w:cs="Tahoma"/>
          <w:w w:val="85"/>
        </w:rPr>
        <w:t>55</w:t>
      </w:r>
      <w:r w:rsidRPr="00440C10">
        <w:rPr>
          <w:rFonts w:ascii="Tahoma" w:hAnsi="Tahoma" w:cs="Tahoma"/>
          <w:spacing w:val="-1"/>
          <w:w w:val="85"/>
        </w:rPr>
        <w:t xml:space="preserve"> </w:t>
      </w:r>
      <w:r w:rsidRPr="00440C10">
        <w:rPr>
          <w:rFonts w:ascii="Tahoma" w:hAnsi="Tahoma" w:cs="Tahoma"/>
          <w:w w:val="85"/>
        </w:rPr>
        <w:t>ha</w:t>
      </w:r>
      <w:r w:rsidRPr="00440C10">
        <w:rPr>
          <w:rFonts w:ascii="Tahoma" w:hAnsi="Tahoma" w:cs="Tahoma"/>
          <w:spacing w:val="-1"/>
          <w:w w:val="85"/>
        </w:rPr>
        <w:t xml:space="preserve"> </w:t>
      </w:r>
      <w:r w:rsidRPr="00440C10">
        <w:rPr>
          <w:rFonts w:ascii="Tahoma" w:hAnsi="Tahoma" w:cs="Tahoma"/>
          <w:w w:val="85"/>
        </w:rPr>
        <w:t>of</w:t>
      </w:r>
      <w:r w:rsidRPr="00440C10">
        <w:rPr>
          <w:rFonts w:ascii="Tahoma" w:hAnsi="Tahoma" w:cs="Tahoma"/>
          <w:spacing w:val="-2"/>
          <w:w w:val="85"/>
        </w:rPr>
        <w:t xml:space="preserve"> </w:t>
      </w:r>
      <w:r w:rsidRPr="00440C10">
        <w:rPr>
          <w:rFonts w:ascii="Tahoma" w:hAnsi="Tahoma" w:cs="Tahoma"/>
          <w:w w:val="85"/>
        </w:rPr>
        <w:t>land</w:t>
      </w:r>
      <w:r w:rsidRPr="00440C10">
        <w:rPr>
          <w:rFonts w:ascii="Tahoma" w:hAnsi="Tahoma" w:cs="Tahoma"/>
          <w:spacing w:val="-2"/>
          <w:w w:val="85"/>
        </w:rPr>
        <w:t xml:space="preserve"> </w:t>
      </w:r>
      <w:r w:rsidRPr="00440C10">
        <w:rPr>
          <w:rFonts w:ascii="Tahoma" w:hAnsi="Tahoma" w:cs="Tahoma"/>
          <w:w w:val="85"/>
        </w:rPr>
        <w:t>parcel</w:t>
      </w:r>
      <w:r w:rsidRPr="00440C10">
        <w:rPr>
          <w:rFonts w:ascii="Tahoma" w:hAnsi="Tahoma" w:cs="Tahoma"/>
          <w:spacing w:val="-1"/>
          <w:w w:val="85"/>
        </w:rPr>
        <w:t xml:space="preserve"> </w:t>
      </w:r>
      <w:r w:rsidRPr="00440C10">
        <w:rPr>
          <w:rFonts w:ascii="Tahoma" w:hAnsi="Tahoma" w:cs="Tahoma"/>
          <w:w w:val="85"/>
        </w:rPr>
        <w:t>has</w:t>
      </w:r>
      <w:r w:rsidRPr="00440C10">
        <w:rPr>
          <w:rFonts w:ascii="Tahoma" w:hAnsi="Tahoma" w:cs="Tahoma"/>
          <w:spacing w:val="-1"/>
          <w:w w:val="85"/>
        </w:rPr>
        <w:t xml:space="preserve"> </w:t>
      </w:r>
      <w:r w:rsidRPr="00440C10">
        <w:rPr>
          <w:rFonts w:ascii="Tahoma" w:hAnsi="Tahoma" w:cs="Tahoma"/>
          <w:w w:val="85"/>
        </w:rPr>
        <w:t>been</w:t>
      </w:r>
      <w:r w:rsidRPr="00440C10">
        <w:rPr>
          <w:rFonts w:ascii="Tahoma" w:hAnsi="Tahoma" w:cs="Tahoma"/>
          <w:spacing w:val="-1"/>
          <w:w w:val="85"/>
        </w:rPr>
        <w:t xml:space="preserve"> </w:t>
      </w:r>
      <w:r w:rsidRPr="00440C10">
        <w:rPr>
          <w:rFonts w:ascii="Tahoma" w:hAnsi="Tahoma" w:cs="Tahoma"/>
          <w:w w:val="85"/>
        </w:rPr>
        <w:t>registered</w:t>
      </w:r>
      <w:r w:rsidRPr="00440C10">
        <w:rPr>
          <w:rFonts w:ascii="Tahoma" w:hAnsi="Tahoma" w:cs="Tahoma"/>
          <w:spacing w:val="-2"/>
          <w:w w:val="85"/>
        </w:rPr>
        <w:t xml:space="preserve"> </w:t>
      </w:r>
      <w:r w:rsidRPr="00440C10">
        <w:rPr>
          <w:rFonts w:ascii="Tahoma" w:hAnsi="Tahoma" w:cs="Tahoma"/>
          <w:w w:val="85"/>
        </w:rPr>
        <w:t>in</w:t>
      </w:r>
      <w:r w:rsidRPr="00440C10">
        <w:rPr>
          <w:rFonts w:ascii="Tahoma" w:hAnsi="Tahoma" w:cs="Tahoma"/>
          <w:spacing w:val="-2"/>
          <w:w w:val="85"/>
        </w:rPr>
        <w:t xml:space="preserve"> </w:t>
      </w:r>
      <w:proofErr w:type="spellStart"/>
      <w:r w:rsidRPr="00440C10">
        <w:rPr>
          <w:rFonts w:ascii="Tahoma" w:hAnsi="Tahoma" w:cs="Tahoma"/>
          <w:w w:val="85"/>
        </w:rPr>
        <w:t>Nawada</w:t>
      </w:r>
      <w:proofErr w:type="spellEnd"/>
      <w:r w:rsidRPr="00440C10">
        <w:rPr>
          <w:rFonts w:ascii="Tahoma" w:hAnsi="Tahoma" w:cs="Tahoma"/>
          <w:w w:val="85"/>
        </w:rPr>
        <w:t xml:space="preserve">, </w:t>
      </w:r>
      <w:r w:rsidRPr="00440C10">
        <w:rPr>
          <w:rFonts w:ascii="Tahoma" w:hAnsi="Tahoma" w:cs="Tahoma"/>
          <w:spacing w:val="-2"/>
          <w:w w:val="85"/>
        </w:rPr>
        <w:t>Bihar</w:t>
      </w:r>
      <w:r w:rsidRPr="00440C10">
        <w:rPr>
          <w:rFonts w:ascii="Tahoma" w:hAnsi="Tahoma" w:cs="Tahoma"/>
          <w:spacing w:val="-5"/>
          <w:w w:val="85"/>
        </w:rPr>
        <w:t xml:space="preserve"> </w:t>
      </w:r>
      <w:r w:rsidRPr="00440C10">
        <w:rPr>
          <w:rFonts w:ascii="Tahoma" w:hAnsi="Tahoma" w:cs="Tahoma"/>
          <w:spacing w:val="-2"/>
          <w:w w:val="85"/>
        </w:rPr>
        <w:t>under</w:t>
      </w:r>
      <w:r w:rsidRPr="00440C10">
        <w:rPr>
          <w:rFonts w:ascii="Tahoma" w:hAnsi="Tahoma" w:cs="Tahoma"/>
          <w:spacing w:val="-5"/>
          <w:w w:val="85"/>
        </w:rPr>
        <w:t xml:space="preserve"> </w:t>
      </w:r>
      <w:r w:rsidRPr="00440C10">
        <w:rPr>
          <w:rFonts w:ascii="Tahoma" w:hAnsi="Tahoma" w:cs="Tahoma"/>
          <w:spacing w:val="-2"/>
          <w:w w:val="85"/>
        </w:rPr>
        <w:t>the</w:t>
      </w:r>
      <w:r w:rsidRPr="00440C10">
        <w:rPr>
          <w:rFonts w:ascii="Tahoma" w:hAnsi="Tahoma" w:cs="Tahoma"/>
          <w:spacing w:val="-4"/>
          <w:w w:val="85"/>
        </w:rPr>
        <w:t xml:space="preserve"> </w:t>
      </w:r>
      <w:r w:rsidRPr="00440C10">
        <w:rPr>
          <w:rFonts w:ascii="Tahoma" w:hAnsi="Tahoma" w:cs="Tahoma"/>
          <w:spacing w:val="-2"/>
          <w:w w:val="85"/>
        </w:rPr>
        <w:t>GCP,</w:t>
      </w:r>
      <w:r w:rsidRPr="00440C10">
        <w:rPr>
          <w:rFonts w:ascii="Tahoma" w:hAnsi="Tahoma" w:cs="Tahoma"/>
          <w:spacing w:val="-5"/>
          <w:w w:val="85"/>
        </w:rPr>
        <w:t xml:space="preserve"> </w:t>
      </w:r>
      <w:r w:rsidRPr="00440C10">
        <w:rPr>
          <w:rFonts w:ascii="Tahoma" w:hAnsi="Tahoma" w:cs="Tahoma"/>
          <w:spacing w:val="-2"/>
          <w:w w:val="85"/>
        </w:rPr>
        <w:t>for</w:t>
      </w:r>
      <w:r w:rsidRPr="00440C10">
        <w:rPr>
          <w:rFonts w:ascii="Tahoma" w:hAnsi="Tahoma" w:cs="Tahoma"/>
          <w:spacing w:val="-5"/>
          <w:w w:val="85"/>
        </w:rPr>
        <w:t xml:space="preserve"> </w:t>
      </w:r>
      <w:r w:rsidRPr="00440C10">
        <w:rPr>
          <w:rFonts w:ascii="Tahoma" w:hAnsi="Tahoma" w:cs="Tahoma"/>
          <w:spacing w:val="-2"/>
          <w:w w:val="85"/>
        </w:rPr>
        <w:t>planting</w:t>
      </w:r>
      <w:r w:rsidRPr="00440C10">
        <w:rPr>
          <w:rFonts w:ascii="Tahoma" w:hAnsi="Tahoma" w:cs="Tahoma"/>
          <w:spacing w:val="-4"/>
          <w:w w:val="85"/>
        </w:rPr>
        <w:t xml:space="preserve"> </w:t>
      </w:r>
      <w:r w:rsidRPr="00440C10">
        <w:rPr>
          <w:rFonts w:ascii="Tahoma" w:hAnsi="Tahoma" w:cs="Tahoma"/>
          <w:spacing w:val="-2"/>
          <w:w w:val="85"/>
        </w:rPr>
        <w:t>60,500</w:t>
      </w:r>
      <w:r w:rsidRPr="00440C10">
        <w:rPr>
          <w:rFonts w:ascii="Tahoma" w:hAnsi="Tahoma" w:cs="Tahoma"/>
          <w:spacing w:val="-4"/>
          <w:w w:val="85"/>
        </w:rPr>
        <w:t xml:space="preserve"> </w:t>
      </w:r>
      <w:r w:rsidRPr="00440C10">
        <w:rPr>
          <w:rFonts w:ascii="Tahoma" w:hAnsi="Tahoma" w:cs="Tahoma"/>
          <w:spacing w:val="-2"/>
          <w:w w:val="85"/>
        </w:rPr>
        <w:t>no.</w:t>
      </w:r>
      <w:r w:rsidRPr="00440C10">
        <w:rPr>
          <w:rFonts w:ascii="Tahoma" w:hAnsi="Tahoma" w:cs="Tahoma"/>
          <w:spacing w:val="-5"/>
          <w:w w:val="85"/>
        </w:rPr>
        <w:t xml:space="preserve"> </w:t>
      </w:r>
      <w:r w:rsidRPr="00440C10">
        <w:rPr>
          <w:rFonts w:ascii="Tahoma" w:hAnsi="Tahoma" w:cs="Tahoma"/>
          <w:spacing w:val="-2"/>
          <w:w w:val="85"/>
        </w:rPr>
        <w:t>of</w:t>
      </w:r>
      <w:r w:rsidRPr="00440C10">
        <w:rPr>
          <w:rFonts w:ascii="Tahoma" w:hAnsi="Tahoma" w:cs="Tahoma"/>
          <w:spacing w:val="-5"/>
          <w:w w:val="85"/>
        </w:rPr>
        <w:t xml:space="preserve"> </w:t>
      </w:r>
      <w:r w:rsidRPr="00440C10">
        <w:rPr>
          <w:rFonts w:ascii="Tahoma" w:hAnsi="Tahoma" w:cs="Tahoma"/>
          <w:spacing w:val="-2"/>
          <w:w w:val="85"/>
        </w:rPr>
        <w:t>trees</w:t>
      </w:r>
      <w:r w:rsidRPr="00440C10">
        <w:rPr>
          <w:rFonts w:ascii="Tahoma" w:hAnsi="Tahoma" w:cs="Tahoma"/>
          <w:spacing w:val="-3"/>
          <w:w w:val="85"/>
        </w:rPr>
        <w:t xml:space="preserve"> </w:t>
      </w:r>
      <w:r w:rsidRPr="00440C10">
        <w:rPr>
          <w:rFonts w:ascii="Tahoma" w:hAnsi="Tahoma" w:cs="Tahoma"/>
          <w:spacing w:val="-2"/>
          <w:w w:val="85"/>
        </w:rPr>
        <w:t>in</w:t>
      </w:r>
      <w:r w:rsidRPr="00440C10">
        <w:rPr>
          <w:rFonts w:ascii="Tahoma" w:hAnsi="Tahoma" w:cs="Tahoma"/>
          <w:spacing w:val="-5"/>
          <w:w w:val="85"/>
        </w:rPr>
        <w:t xml:space="preserve"> </w:t>
      </w:r>
      <w:r w:rsidRPr="00440C10">
        <w:rPr>
          <w:rFonts w:ascii="Tahoma" w:hAnsi="Tahoma" w:cs="Tahoma"/>
          <w:spacing w:val="-2"/>
          <w:w w:val="85"/>
        </w:rPr>
        <w:t>the</w:t>
      </w:r>
      <w:r w:rsidRPr="00440C10">
        <w:rPr>
          <w:rFonts w:ascii="Tahoma" w:hAnsi="Tahoma" w:cs="Tahoma"/>
          <w:spacing w:val="-5"/>
          <w:w w:val="85"/>
        </w:rPr>
        <w:t xml:space="preserve"> </w:t>
      </w:r>
      <w:r w:rsidRPr="00440C10">
        <w:rPr>
          <w:rFonts w:ascii="Tahoma" w:hAnsi="Tahoma" w:cs="Tahoma"/>
          <w:spacing w:val="-2"/>
          <w:w w:val="85"/>
        </w:rPr>
        <w:t>degraded</w:t>
      </w:r>
      <w:r w:rsidRPr="00440C10">
        <w:rPr>
          <w:rFonts w:ascii="Tahoma" w:hAnsi="Tahoma" w:cs="Tahoma"/>
          <w:spacing w:val="-3"/>
          <w:w w:val="85"/>
        </w:rPr>
        <w:t xml:space="preserve"> </w:t>
      </w:r>
      <w:r w:rsidRPr="00440C10">
        <w:rPr>
          <w:rFonts w:ascii="Tahoma" w:hAnsi="Tahoma" w:cs="Tahoma"/>
          <w:spacing w:val="-2"/>
          <w:w w:val="85"/>
        </w:rPr>
        <w:t>land.</w:t>
      </w:r>
      <w:r w:rsidRPr="00440C10">
        <w:rPr>
          <w:rFonts w:ascii="Tahoma" w:hAnsi="Tahoma" w:cs="Tahoma"/>
          <w:spacing w:val="37"/>
        </w:rPr>
        <w:t xml:space="preserve"> </w:t>
      </w:r>
      <w:r w:rsidRPr="00440C10">
        <w:rPr>
          <w:rFonts w:ascii="Tahoma" w:hAnsi="Tahoma" w:cs="Tahoma"/>
          <w:spacing w:val="-2"/>
          <w:w w:val="85"/>
        </w:rPr>
        <w:t xml:space="preserve">Plantation </w:t>
      </w:r>
      <w:r w:rsidRPr="00440C10">
        <w:rPr>
          <w:rFonts w:ascii="Tahoma" w:hAnsi="Tahoma" w:cs="Tahoma"/>
          <w:w w:val="90"/>
        </w:rPr>
        <w:t>will</w:t>
      </w:r>
      <w:r w:rsidRPr="00440C10">
        <w:rPr>
          <w:rFonts w:ascii="Tahoma" w:hAnsi="Tahoma" w:cs="Tahoma"/>
          <w:spacing w:val="-12"/>
          <w:w w:val="90"/>
        </w:rPr>
        <w:t xml:space="preserve"> </w:t>
      </w:r>
      <w:r w:rsidRPr="00440C10">
        <w:rPr>
          <w:rFonts w:ascii="Tahoma" w:hAnsi="Tahoma" w:cs="Tahoma"/>
          <w:w w:val="90"/>
        </w:rPr>
        <w:t>start</w:t>
      </w:r>
      <w:r w:rsidRPr="00440C10">
        <w:rPr>
          <w:rFonts w:ascii="Tahoma" w:hAnsi="Tahoma" w:cs="Tahoma"/>
          <w:spacing w:val="-10"/>
          <w:w w:val="90"/>
        </w:rPr>
        <w:t xml:space="preserve"> </w:t>
      </w:r>
      <w:r w:rsidRPr="00440C10">
        <w:rPr>
          <w:rFonts w:ascii="Tahoma" w:hAnsi="Tahoma" w:cs="Tahoma"/>
          <w:w w:val="90"/>
        </w:rPr>
        <w:t>in</w:t>
      </w:r>
      <w:r w:rsidRPr="00440C10">
        <w:rPr>
          <w:rFonts w:ascii="Tahoma" w:hAnsi="Tahoma" w:cs="Tahoma"/>
          <w:spacing w:val="-10"/>
          <w:w w:val="90"/>
        </w:rPr>
        <w:t xml:space="preserve"> </w:t>
      </w:r>
      <w:r w:rsidRPr="00440C10">
        <w:rPr>
          <w:rFonts w:ascii="Tahoma" w:hAnsi="Tahoma" w:cs="Tahoma"/>
          <w:w w:val="90"/>
        </w:rPr>
        <w:t>next</w:t>
      </w:r>
      <w:r w:rsidRPr="00440C10">
        <w:rPr>
          <w:rFonts w:ascii="Tahoma" w:hAnsi="Tahoma" w:cs="Tahoma"/>
          <w:spacing w:val="-10"/>
          <w:w w:val="90"/>
        </w:rPr>
        <w:t xml:space="preserve"> </w:t>
      </w:r>
      <w:r w:rsidRPr="00440C10">
        <w:rPr>
          <w:rFonts w:ascii="Tahoma" w:hAnsi="Tahoma" w:cs="Tahoma"/>
          <w:w w:val="90"/>
        </w:rPr>
        <w:t>1-2</w:t>
      </w:r>
      <w:r w:rsidRPr="00440C10">
        <w:rPr>
          <w:rFonts w:ascii="Tahoma" w:hAnsi="Tahoma" w:cs="Tahoma"/>
          <w:spacing w:val="-10"/>
          <w:w w:val="90"/>
        </w:rPr>
        <w:t xml:space="preserve"> </w:t>
      </w:r>
      <w:r w:rsidRPr="00440C10">
        <w:rPr>
          <w:rFonts w:ascii="Tahoma" w:hAnsi="Tahoma" w:cs="Tahoma"/>
          <w:w w:val="90"/>
        </w:rPr>
        <w:t>month.</w:t>
      </w:r>
    </w:p>
    <w:p w14:paraId="3E8E80B6" w14:textId="77777777" w:rsidR="00C535D6" w:rsidRPr="00440C10" w:rsidRDefault="00C535D6" w:rsidP="00C535D6">
      <w:pPr>
        <w:pStyle w:val="BodyText"/>
        <w:spacing w:line="273" w:lineRule="auto"/>
        <w:ind w:left="886" w:right="14"/>
        <w:rPr>
          <w:rFonts w:cs="Tahoma"/>
          <w:sz w:val="22"/>
          <w:szCs w:val="22"/>
        </w:rPr>
      </w:pPr>
      <w:r w:rsidRPr="00440C10">
        <w:rPr>
          <w:rFonts w:cs="Tahoma"/>
          <w:w w:val="90"/>
          <w:sz w:val="22"/>
          <w:szCs w:val="22"/>
        </w:rPr>
        <w:t>The tree plantation</w:t>
      </w:r>
      <w:r w:rsidRPr="00440C10">
        <w:rPr>
          <w:rFonts w:cs="Tahoma"/>
          <w:spacing w:val="-1"/>
          <w:w w:val="90"/>
          <w:sz w:val="22"/>
          <w:szCs w:val="22"/>
        </w:rPr>
        <w:t xml:space="preserve"> </w:t>
      </w:r>
      <w:r w:rsidRPr="00440C10">
        <w:rPr>
          <w:rFonts w:cs="Tahoma"/>
          <w:w w:val="90"/>
          <w:sz w:val="22"/>
          <w:szCs w:val="22"/>
        </w:rPr>
        <w:t>in above mentioned</w:t>
      </w:r>
      <w:r w:rsidRPr="00440C10">
        <w:rPr>
          <w:rFonts w:cs="Tahoma"/>
          <w:spacing w:val="-2"/>
          <w:w w:val="90"/>
          <w:sz w:val="22"/>
          <w:szCs w:val="22"/>
        </w:rPr>
        <w:t xml:space="preserve"> </w:t>
      </w:r>
      <w:r w:rsidRPr="00440C10">
        <w:rPr>
          <w:rFonts w:cs="Tahoma"/>
          <w:w w:val="90"/>
          <w:sz w:val="22"/>
          <w:szCs w:val="22"/>
        </w:rPr>
        <w:t>plots already</w:t>
      </w:r>
      <w:r w:rsidRPr="00440C10">
        <w:rPr>
          <w:rFonts w:cs="Tahoma"/>
          <w:spacing w:val="-1"/>
          <w:w w:val="90"/>
          <w:sz w:val="22"/>
          <w:szCs w:val="22"/>
        </w:rPr>
        <w:t xml:space="preserve"> </w:t>
      </w:r>
      <w:r w:rsidRPr="00440C10">
        <w:rPr>
          <w:rFonts w:cs="Tahoma"/>
          <w:w w:val="90"/>
          <w:sz w:val="22"/>
          <w:szCs w:val="22"/>
        </w:rPr>
        <w:t>been completed.</w:t>
      </w:r>
      <w:r w:rsidRPr="00440C10">
        <w:rPr>
          <w:rFonts w:cs="Tahoma"/>
          <w:spacing w:val="-2"/>
          <w:w w:val="90"/>
          <w:sz w:val="22"/>
          <w:szCs w:val="22"/>
        </w:rPr>
        <w:t xml:space="preserve"> </w:t>
      </w:r>
      <w:r w:rsidRPr="00440C10">
        <w:rPr>
          <w:rFonts w:cs="Tahoma"/>
          <w:w w:val="90"/>
          <w:sz w:val="22"/>
          <w:szCs w:val="22"/>
        </w:rPr>
        <w:t xml:space="preserve">NRL would take </w:t>
      </w:r>
      <w:r w:rsidRPr="00440C10">
        <w:rPr>
          <w:rFonts w:cs="Tahoma"/>
          <w:w w:val="80"/>
          <w:sz w:val="22"/>
          <w:szCs w:val="22"/>
        </w:rPr>
        <w:t xml:space="preserve">maintenance of the forest for a period spanning 5 years. The afforestation as mentioned above </w:t>
      </w:r>
      <w:r w:rsidRPr="00440C10">
        <w:rPr>
          <w:rFonts w:cs="Tahoma"/>
          <w:spacing w:val="-2"/>
          <w:w w:val="85"/>
          <w:sz w:val="22"/>
          <w:szCs w:val="22"/>
        </w:rPr>
        <w:t>will generate a</w:t>
      </w:r>
      <w:r w:rsidRPr="00440C10">
        <w:rPr>
          <w:rFonts w:cs="Tahoma"/>
          <w:spacing w:val="-5"/>
          <w:w w:val="85"/>
          <w:sz w:val="22"/>
          <w:szCs w:val="22"/>
        </w:rPr>
        <w:t xml:space="preserve"> </w:t>
      </w:r>
      <w:r w:rsidRPr="00440C10">
        <w:rPr>
          <w:rFonts w:cs="Tahoma"/>
          <w:spacing w:val="-2"/>
          <w:w w:val="85"/>
          <w:sz w:val="22"/>
          <w:szCs w:val="22"/>
        </w:rPr>
        <w:t>carbon sink of about 0.26 million ton of CO2 equivalent per year.</w:t>
      </w:r>
    </w:p>
    <w:p w14:paraId="7BECA07A" w14:textId="77777777" w:rsidR="00C535D6" w:rsidRPr="00440C10" w:rsidRDefault="00C535D6" w:rsidP="00C535D6">
      <w:pPr>
        <w:pStyle w:val="BodyText"/>
        <w:rPr>
          <w:rFonts w:cs="Tahoma"/>
          <w:sz w:val="22"/>
          <w:szCs w:val="22"/>
        </w:rPr>
      </w:pPr>
    </w:p>
    <w:p w14:paraId="3FD56AC5" w14:textId="77777777" w:rsidR="00C535D6" w:rsidRPr="00440C10" w:rsidRDefault="00C535D6" w:rsidP="00C535D6">
      <w:pPr>
        <w:pStyle w:val="BodyText"/>
        <w:spacing w:before="90"/>
        <w:rPr>
          <w:rFonts w:cs="Tahoma"/>
          <w:sz w:val="22"/>
          <w:szCs w:val="22"/>
        </w:rPr>
      </w:pPr>
    </w:p>
    <w:p w14:paraId="571B78F9" w14:textId="77777777" w:rsidR="00C535D6" w:rsidRPr="00C535D6" w:rsidRDefault="00C535D6" w:rsidP="00C535D6">
      <w:pPr>
        <w:spacing w:after="0" w:line="240" w:lineRule="auto"/>
        <w:ind w:right="-540"/>
        <w:rPr>
          <w:rFonts w:ascii="Tahoma" w:hAnsi="Tahoma" w:cs="Tahoma"/>
          <w:b/>
          <w:u w:val="single"/>
          <w:lang w:val="en-US"/>
        </w:rPr>
      </w:pPr>
    </w:p>
    <w:p w14:paraId="65E586BF" w14:textId="77777777" w:rsidR="00C535D6" w:rsidRPr="00C535D6" w:rsidRDefault="00C535D6" w:rsidP="00C535D6">
      <w:pPr>
        <w:pStyle w:val="BodyText"/>
        <w:rPr>
          <w:rFonts w:cs="Tahoma"/>
          <w:sz w:val="22"/>
          <w:szCs w:val="22"/>
        </w:rPr>
        <w:sectPr w:rsidR="00C535D6" w:rsidRPr="00C535D6" w:rsidSect="00C535D6">
          <w:pgSz w:w="11910" w:h="16840"/>
          <w:pgMar w:top="1360" w:right="1417" w:bottom="280" w:left="1275" w:header="720" w:footer="720" w:gutter="0"/>
          <w:cols w:space="720"/>
        </w:sectPr>
      </w:pPr>
    </w:p>
    <w:p w14:paraId="37D9ECBB" w14:textId="77777777" w:rsidR="00C535D6" w:rsidRPr="00C535D6" w:rsidRDefault="00C535D6" w:rsidP="00C535D6">
      <w:pPr>
        <w:spacing w:after="0" w:line="240" w:lineRule="auto"/>
        <w:ind w:right="-540"/>
        <w:rPr>
          <w:rFonts w:ascii="Tahoma" w:hAnsi="Tahoma" w:cs="Tahoma"/>
          <w:b/>
          <w:u w:val="single"/>
          <w:lang w:val="en-US"/>
        </w:rPr>
      </w:pPr>
    </w:p>
    <w:p w14:paraId="182D85BA" w14:textId="256FFD26" w:rsidR="002552DD" w:rsidRPr="00C535D6" w:rsidRDefault="002552DD" w:rsidP="00875C7A">
      <w:pPr>
        <w:spacing w:after="0" w:line="240" w:lineRule="auto"/>
        <w:ind w:right="-540"/>
        <w:jc w:val="right"/>
        <w:rPr>
          <w:rFonts w:ascii="Tahoma" w:hAnsi="Tahoma" w:cs="Tahoma"/>
          <w:b/>
          <w:u w:val="single"/>
          <w:lang w:val="en-US"/>
        </w:rPr>
      </w:pPr>
    </w:p>
    <w:p w14:paraId="544F66B5" w14:textId="052407AC" w:rsidR="002552DD" w:rsidRPr="00C535D6" w:rsidRDefault="002552DD" w:rsidP="00875C7A">
      <w:pPr>
        <w:spacing w:after="0" w:line="240" w:lineRule="auto"/>
        <w:ind w:right="-540"/>
        <w:jc w:val="right"/>
        <w:rPr>
          <w:rFonts w:ascii="Tahoma" w:hAnsi="Tahoma" w:cs="Tahoma"/>
          <w:b/>
          <w:u w:val="single"/>
          <w:lang w:val="en-US"/>
        </w:rPr>
      </w:pPr>
    </w:p>
    <w:p w14:paraId="524703C3" w14:textId="0968251D" w:rsidR="002552DD" w:rsidRPr="00C535D6" w:rsidRDefault="002552DD" w:rsidP="00875C7A">
      <w:pPr>
        <w:spacing w:after="0" w:line="240" w:lineRule="auto"/>
        <w:ind w:right="-540"/>
        <w:jc w:val="right"/>
        <w:rPr>
          <w:rFonts w:ascii="Tahoma" w:hAnsi="Tahoma" w:cs="Tahoma"/>
          <w:b/>
          <w:u w:val="single"/>
          <w:lang w:val="en-US"/>
        </w:rPr>
      </w:pPr>
    </w:p>
    <w:p w14:paraId="7B6471C5" w14:textId="576D8129" w:rsidR="002552DD" w:rsidRPr="00C535D6" w:rsidRDefault="002552DD" w:rsidP="00875C7A">
      <w:pPr>
        <w:spacing w:after="0" w:line="240" w:lineRule="auto"/>
        <w:ind w:right="-540"/>
        <w:jc w:val="right"/>
        <w:rPr>
          <w:rFonts w:ascii="Tahoma" w:hAnsi="Tahoma" w:cs="Tahoma"/>
          <w:b/>
          <w:u w:val="single"/>
          <w:lang w:val="en-US"/>
        </w:rPr>
      </w:pPr>
    </w:p>
    <w:p w14:paraId="1F00DFA2" w14:textId="7F90063D" w:rsidR="002552DD" w:rsidRPr="00C535D6" w:rsidRDefault="002552DD" w:rsidP="00875C7A">
      <w:pPr>
        <w:spacing w:after="0" w:line="240" w:lineRule="auto"/>
        <w:ind w:right="-540"/>
        <w:jc w:val="right"/>
        <w:rPr>
          <w:rFonts w:ascii="Tahoma" w:hAnsi="Tahoma" w:cs="Tahoma"/>
          <w:b/>
          <w:u w:val="single"/>
          <w:lang w:val="en-US"/>
        </w:rPr>
      </w:pPr>
    </w:p>
    <w:p w14:paraId="672EF4AE" w14:textId="77777777" w:rsidR="00C535D6" w:rsidRPr="00440C10" w:rsidRDefault="00C535D6" w:rsidP="00C535D6">
      <w:pPr>
        <w:pStyle w:val="BodyText"/>
        <w:spacing w:before="90"/>
        <w:rPr>
          <w:rFonts w:cs="Tahoma"/>
          <w:sz w:val="22"/>
          <w:szCs w:val="22"/>
        </w:rPr>
      </w:pPr>
    </w:p>
    <w:p w14:paraId="0F6DB3BF" w14:textId="77777777" w:rsidR="00C535D6" w:rsidRPr="00440C10" w:rsidRDefault="00C535D6" w:rsidP="00BA71B2">
      <w:pPr>
        <w:pStyle w:val="ListParagraph"/>
        <w:widowControl w:val="0"/>
        <w:numPr>
          <w:ilvl w:val="0"/>
          <w:numId w:val="24"/>
        </w:numPr>
        <w:tabs>
          <w:tab w:val="left" w:pos="875"/>
        </w:tabs>
        <w:autoSpaceDE w:val="0"/>
        <w:autoSpaceDN w:val="0"/>
        <w:spacing w:after="0" w:line="240" w:lineRule="auto"/>
        <w:ind w:left="875" w:hanging="505"/>
        <w:contextualSpacing w:val="0"/>
        <w:jc w:val="left"/>
        <w:rPr>
          <w:rFonts w:ascii="Tahoma" w:hAnsi="Tahoma" w:cs="Tahoma"/>
          <w:b/>
        </w:rPr>
      </w:pPr>
      <w:r w:rsidRPr="00440C10">
        <w:rPr>
          <w:rFonts w:ascii="Tahoma" w:hAnsi="Tahoma" w:cs="Tahoma"/>
          <w:b/>
          <w:w w:val="80"/>
        </w:rPr>
        <w:t>Green</w:t>
      </w:r>
      <w:r w:rsidRPr="00440C10">
        <w:rPr>
          <w:rFonts w:ascii="Tahoma" w:hAnsi="Tahoma" w:cs="Tahoma"/>
          <w:b/>
          <w:spacing w:val="-6"/>
        </w:rPr>
        <w:t xml:space="preserve"> </w:t>
      </w:r>
      <w:r w:rsidRPr="00440C10">
        <w:rPr>
          <w:rFonts w:ascii="Tahoma" w:hAnsi="Tahoma" w:cs="Tahoma"/>
          <w:b/>
          <w:w w:val="80"/>
        </w:rPr>
        <w:t>H2</w:t>
      </w:r>
      <w:r w:rsidRPr="00440C10">
        <w:rPr>
          <w:rFonts w:ascii="Tahoma" w:hAnsi="Tahoma" w:cs="Tahoma"/>
          <w:b/>
          <w:spacing w:val="-5"/>
        </w:rPr>
        <w:t xml:space="preserve"> </w:t>
      </w:r>
      <w:r w:rsidRPr="00440C10">
        <w:rPr>
          <w:rFonts w:ascii="Tahoma" w:hAnsi="Tahoma" w:cs="Tahoma"/>
          <w:b/>
          <w:spacing w:val="-2"/>
          <w:w w:val="80"/>
        </w:rPr>
        <w:t>Projects:</w:t>
      </w:r>
    </w:p>
    <w:p w14:paraId="7E955583" w14:textId="77777777" w:rsidR="00C535D6" w:rsidRPr="00440C10" w:rsidRDefault="00C535D6" w:rsidP="00BA71B2">
      <w:pPr>
        <w:pStyle w:val="ListParagraph"/>
        <w:widowControl w:val="0"/>
        <w:numPr>
          <w:ilvl w:val="1"/>
          <w:numId w:val="24"/>
        </w:numPr>
        <w:tabs>
          <w:tab w:val="left" w:pos="1596"/>
        </w:tabs>
        <w:autoSpaceDE w:val="0"/>
        <w:autoSpaceDN w:val="0"/>
        <w:spacing w:before="194" w:after="0" w:line="273" w:lineRule="auto"/>
        <w:ind w:right="24"/>
        <w:contextualSpacing w:val="0"/>
        <w:jc w:val="both"/>
        <w:rPr>
          <w:rFonts w:ascii="Tahoma" w:hAnsi="Tahoma" w:cs="Tahoma"/>
        </w:rPr>
      </w:pPr>
      <w:r w:rsidRPr="00440C10">
        <w:rPr>
          <w:rFonts w:ascii="Tahoma" w:hAnsi="Tahoma" w:cs="Tahoma"/>
          <w:w w:val="80"/>
        </w:rPr>
        <w:t>NRL is setting up a 2.4 KTPA green hydrogen plant on EPC basis, which is targeted to</w:t>
      </w:r>
      <w:r w:rsidRPr="00440C10">
        <w:rPr>
          <w:rFonts w:ascii="Tahoma" w:hAnsi="Tahoma" w:cs="Tahoma"/>
          <w:spacing w:val="40"/>
        </w:rPr>
        <w:t xml:space="preserve"> </w:t>
      </w:r>
      <w:r w:rsidRPr="00440C10">
        <w:rPr>
          <w:rFonts w:ascii="Tahoma" w:hAnsi="Tahoma" w:cs="Tahoma"/>
          <w:w w:val="85"/>
        </w:rPr>
        <w:t xml:space="preserve">be commissioned by June 2025. WO awarded to </w:t>
      </w:r>
      <w:proofErr w:type="spellStart"/>
      <w:r w:rsidRPr="00440C10">
        <w:rPr>
          <w:rFonts w:ascii="Tahoma" w:hAnsi="Tahoma" w:cs="Tahoma"/>
          <w:w w:val="85"/>
        </w:rPr>
        <w:t>Greenko</w:t>
      </w:r>
      <w:proofErr w:type="spellEnd"/>
      <w:r w:rsidRPr="00440C10">
        <w:rPr>
          <w:rFonts w:ascii="Tahoma" w:hAnsi="Tahoma" w:cs="Tahoma"/>
          <w:w w:val="85"/>
        </w:rPr>
        <w:t xml:space="preserve"> </w:t>
      </w:r>
      <w:proofErr w:type="spellStart"/>
      <w:r w:rsidRPr="00440C10">
        <w:rPr>
          <w:rFonts w:ascii="Tahoma" w:hAnsi="Tahoma" w:cs="Tahoma"/>
          <w:w w:val="85"/>
        </w:rPr>
        <w:t>ZeroC</w:t>
      </w:r>
      <w:proofErr w:type="spellEnd"/>
      <w:r w:rsidRPr="00440C10">
        <w:rPr>
          <w:rFonts w:ascii="Tahoma" w:hAnsi="Tahoma" w:cs="Tahoma"/>
          <w:w w:val="85"/>
        </w:rPr>
        <w:t xml:space="preserve"> and job is under </w:t>
      </w:r>
      <w:r w:rsidRPr="00440C10">
        <w:rPr>
          <w:rFonts w:ascii="Tahoma" w:hAnsi="Tahoma" w:cs="Tahoma"/>
          <w:spacing w:val="-2"/>
          <w:w w:val="90"/>
        </w:rPr>
        <w:t>progress.</w:t>
      </w:r>
    </w:p>
    <w:p w14:paraId="41FE8C75" w14:textId="77777777" w:rsidR="00C535D6" w:rsidRPr="00440C10" w:rsidRDefault="00C535D6" w:rsidP="00BA71B2">
      <w:pPr>
        <w:pStyle w:val="ListParagraph"/>
        <w:widowControl w:val="0"/>
        <w:numPr>
          <w:ilvl w:val="1"/>
          <w:numId w:val="24"/>
        </w:numPr>
        <w:tabs>
          <w:tab w:val="left" w:pos="1596"/>
        </w:tabs>
        <w:autoSpaceDE w:val="0"/>
        <w:autoSpaceDN w:val="0"/>
        <w:spacing w:before="162" w:after="0" w:line="273" w:lineRule="auto"/>
        <w:ind w:right="19"/>
        <w:contextualSpacing w:val="0"/>
        <w:jc w:val="both"/>
        <w:rPr>
          <w:rFonts w:ascii="Tahoma" w:hAnsi="Tahoma" w:cs="Tahoma"/>
        </w:rPr>
      </w:pPr>
      <w:r w:rsidRPr="00440C10">
        <w:rPr>
          <w:rFonts w:ascii="Tahoma" w:hAnsi="Tahoma" w:cs="Tahoma"/>
          <w:w w:val="80"/>
        </w:rPr>
        <w:t>NRL has floated</w:t>
      </w:r>
      <w:r w:rsidRPr="00440C10">
        <w:rPr>
          <w:rFonts w:ascii="Tahoma" w:hAnsi="Tahoma" w:cs="Tahoma"/>
          <w:spacing w:val="-2"/>
          <w:w w:val="80"/>
        </w:rPr>
        <w:t xml:space="preserve"> </w:t>
      </w:r>
      <w:r w:rsidRPr="00440C10">
        <w:rPr>
          <w:rFonts w:ascii="Tahoma" w:hAnsi="Tahoma" w:cs="Tahoma"/>
          <w:w w:val="80"/>
        </w:rPr>
        <w:t>a tender</w:t>
      </w:r>
      <w:r w:rsidRPr="00440C10">
        <w:rPr>
          <w:rFonts w:ascii="Tahoma" w:hAnsi="Tahoma" w:cs="Tahoma"/>
          <w:spacing w:val="-2"/>
          <w:w w:val="80"/>
        </w:rPr>
        <w:t xml:space="preserve"> </w:t>
      </w:r>
      <w:r w:rsidRPr="00440C10">
        <w:rPr>
          <w:rFonts w:ascii="Tahoma" w:hAnsi="Tahoma" w:cs="Tahoma"/>
          <w:w w:val="80"/>
        </w:rPr>
        <w:t>to set up a</w:t>
      </w:r>
      <w:r w:rsidRPr="00440C10">
        <w:rPr>
          <w:rFonts w:ascii="Tahoma" w:hAnsi="Tahoma" w:cs="Tahoma"/>
          <w:spacing w:val="-2"/>
          <w:w w:val="80"/>
        </w:rPr>
        <w:t xml:space="preserve"> </w:t>
      </w:r>
      <w:r w:rsidRPr="00440C10">
        <w:rPr>
          <w:rFonts w:ascii="Tahoma" w:hAnsi="Tahoma" w:cs="Tahoma"/>
          <w:w w:val="80"/>
        </w:rPr>
        <w:t>10 KTPA Green</w:t>
      </w:r>
      <w:r w:rsidRPr="00440C10">
        <w:rPr>
          <w:rFonts w:ascii="Tahoma" w:hAnsi="Tahoma" w:cs="Tahoma"/>
          <w:spacing w:val="-1"/>
          <w:w w:val="80"/>
        </w:rPr>
        <w:t xml:space="preserve"> </w:t>
      </w:r>
      <w:r w:rsidRPr="00440C10">
        <w:rPr>
          <w:rFonts w:ascii="Tahoma" w:hAnsi="Tahoma" w:cs="Tahoma"/>
          <w:w w:val="80"/>
        </w:rPr>
        <w:t>hydrogen on BOO (Build,</w:t>
      </w:r>
      <w:r w:rsidRPr="00440C10">
        <w:rPr>
          <w:rFonts w:ascii="Tahoma" w:hAnsi="Tahoma" w:cs="Tahoma"/>
          <w:spacing w:val="-1"/>
          <w:w w:val="80"/>
        </w:rPr>
        <w:t xml:space="preserve"> </w:t>
      </w:r>
      <w:r w:rsidRPr="00440C10">
        <w:rPr>
          <w:rFonts w:ascii="Tahoma" w:hAnsi="Tahoma" w:cs="Tahoma"/>
          <w:w w:val="80"/>
        </w:rPr>
        <w:t xml:space="preserve">Own and </w:t>
      </w:r>
      <w:r w:rsidRPr="00440C10">
        <w:rPr>
          <w:rFonts w:ascii="Tahoma" w:hAnsi="Tahoma" w:cs="Tahoma"/>
          <w:w w:val="85"/>
        </w:rPr>
        <w:t xml:space="preserve">Operate) basis and to supply Green Hydrogen for use in refinery, under SIGHT 2B </w:t>
      </w:r>
      <w:r w:rsidRPr="00440C10">
        <w:rPr>
          <w:rFonts w:ascii="Tahoma" w:hAnsi="Tahoma" w:cs="Tahoma"/>
          <w:w w:val="90"/>
        </w:rPr>
        <w:t>scheme</w:t>
      </w:r>
      <w:r w:rsidRPr="00440C10">
        <w:rPr>
          <w:rFonts w:ascii="Tahoma" w:hAnsi="Tahoma" w:cs="Tahoma"/>
          <w:spacing w:val="-2"/>
          <w:w w:val="90"/>
        </w:rPr>
        <w:t xml:space="preserve"> </w:t>
      </w:r>
      <w:r w:rsidRPr="00440C10">
        <w:rPr>
          <w:rFonts w:ascii="Tahoma" w:hAnsi="Tahoma" w:cs="Tahoma"/>
          <w:w w:val="90"/>
        </w:rPr>
        <w:t>of</w:t>
      </w:r>
      <w:r w:rsidRPr="00440C10">
        <w:rPr>
          <w:rFonts w:ascii="Tahoma" w:hAnsi="Tahoma" w:cs="Tahoma"/>
          <w:spacing w:val="-7"/>
          <w:w w:val="90"/>
        </w:rPr>
        <w:t xml:space="preserve"> </w:t>
      </w:r>
      <w:r w:rsidRPr="00440C10">
        <w:rPr>
          <w:rFonts w:ascii="Tahoma" w:hAnsi="Tahoma" w:cs="Tahoma"/>
          <w:w w:val="90"/>
        </w:rPr>
        <w:t>MNRE.</w:t>
      </w:r>
    </w:p>
    <w:p w14:paraId="5D5F46BC" w14:textId="77777777" w:rsidR="00C535D6" w:rsidRPr="00440C10" w:rsidRDefault="00C535D6" w:rsidP="00C535D6">
      <w:pPr>
        <w:pStyle w:val="BodyText"/>
        <w:rPr>
          <w:rFonts w:cs="Tahoma"/>
          <w:sz w:val="22"/>
          <w:szCs w:val="22"/>
        </w:rPr>
      </w:pPr>
      <w:r w:rsidRPr="00440C10">
        <w:rPr>
          <w:rFonts w:cs="Tahoma"/>
          <w:w w:val="85"/>
          <w:sz w:val="22"/>
          <w:szCs w:val="22"/>
        </w:rPr>
        <w:t>Total</w:t>
      </w:r>
      <w:r w:rsidRPr="00440C10">
        <w:rPr>
          <w:rFonts w:cs="Tahoma"/>
          <w:spacing w:val="-7"/>
          <w:w w:val="85"/>
          <w:sz w:val="22"/>
          <w:szCs w:val="22"/>
        </w:rPr>
        <w:t xml:space="preserve"> </w:t>
      </w:r>
      <w:r w:rsidRPr="00440C10">
        <w:rPr>
          <w:rFonts w:cs="Tahoma"/>
          <w:w w:val="85"/>
          <w:sz w:val="22"/>
          <w:szCs w:val="22"/>
        </w:rPr>
        <w:t>CO2</w:t>
      </w:r>
      <w:r w:rsidRPr="00440C10">
        <w:rPr>
          <w:rFonts w:cs="Tahoma"/>
          <w:spacing w:val="-7"/>
          <w:w w:val="85"/>
          <w:sz w:val="22"/>
          <w:szCs w:val="22"/>
        </w:rPr>
        <w:t xml:space="preserve"> </w:t>
      </w:r>
      <w:r w:rsidRPr="00440C10">
        <w:rPr>
          <w:rFonts w:cs="Tahoma"/>
          <w:w w:val="85"/>
          <w:sz w:val="22"/>
          <w:szCs w:val="22"/>
        </w:rPr>
        <w:t>emission</w:t>
      </w:r>
      <w:r w:rsidRPr="00440C10">
        <w:rPr>
          <w:rFonts w:cs="Tahoma"/>
          <w:spacing w:val="-6"/>
          <w:w w:val="85"/>
          <w:sz w:val="22"/>
          <w:szCs w:val="22"/>
        </w:rPr>
        <w:t xml:space="preserve"> </w:t>
      </w:r>
      <w:r w:rsidRPr="00440C10">
        <w:rPr>
          <w:rFonts w:cs="Tahoma"/>
          <w:w w:val="85"/>
          <w:sz w:val="22"/>
          <w:szCs w:val="22"/>
        </w:rPr>
        <w:t>reduction</w:t>
      </w:r>
      <w:r w:rsidRPr="00440C10">
        <w:rPr>
          <w:rFonts w:cs="Tahoma"/>
          <w:spacing w:val="-5"/>
          <w:w w:val="85"/>
          <w:sz w:val="22"/>
          <w:szCs w:val="22"/>
        </w:rPr>
        <w:t xml:space="preserve"> </w:t>
      </w:r>
      <w:r w:rsidRPr="00440C10">
        <w:rPr>
          <w:rFonts w:cs="Tahoma"/>
          <w:w w:val="85"/>
          <w:sz w:val="22"/>
          <w:szCs w:val="22"/>
        </w:rPr>
        <w:t>from</w:t>
      </w:r>
      <w:r w:rsidRPr="00440C10">
        <w:rPr>
          <w:rFonts w:cs="Tahoma"/>
          <w:spacing w:val="-7"/>
          <w:w w:val="85"/>
          <w:sz w:val="22"/>
          <w:szCs w:val="22"/>
        </w:rPr>
        <w:t xml:space="preserve"> </w:t>
      </w:r>
      <w:r w:rsidRPr="00440C10">
        <w:rPr>
          <w:rFonts w:cs="Tahoma"/>
          <w:w w:val="85"/>
          <w:sz w:val="22"/>
          <w:szCs w:val="22"/>
        </w:rPr>
        <w:t>above</w:t>
      </w:r>
      <w:r w:rsidRPr="00440C10">
        <w:rPr>
          <w:rFonts w:cs="Tahoma"/>
          <w:spacing w:val="-6"/>
          <w:w w:val="85"/>
          <w:sz w:val="22"/>
          <w:szCs w:val="22"/>
        </w:rPr>
        <w:t xml:space="preserve"> </w:t>
      </w:r>
      <w:r w:rsidRPr="00440C10">
        <w:rPr>
          <w:rFonts w:cs="Tahoma"/>
          <w:w w:val="85"/>
          <w:sz w:val="22"/>
          <w:szCs w:val="22"/>
        </w:rPr>
        <w:t>two</w:t>
      </w:r>
      <w:r w:rsidRPr="00440C10">
        <w:rPr>
          <w:rFonts w:cs="Tahoma"/>
          <w:spacing w:val="-7"/>
          <w:w w:val="85"/>
          <w:sz w:val="22"/>
          <w:szCs w:val="22"/>
        </w:rPr>
        <w:t xml:space="preserve"> </w:t>
      </w:r>
      <w:r w:rsidRPr="00440C10">
        <w:rPr>
          <w:rFonts w:cs="Tahoma"/>
          <w:w w:val="85"/>
          <w:sz w:val="22"/>
          <w:szCs w:val="22"/>
        </w:rPr>
        <w:t>green</w:t>
      </w:r>
      <w:r w:rsidRPr="00440C10">
        <w:rPr>
          <w:rFonts w:cs="Tahoma"/>
          <w:spacing w:val="-6"/>
          <w:w w:val="85"/>
          <w:sz w:val="22"/>
          <w:szCs w:val="22"/>
        </w:rPr>
        <w:t xml:space="preserve"> </w:t>
      </w:r>
      <w:r w:rsidRPr="00440C10">
        <w:rPr>
          <w:rFonts w:cs="Tahoma"/>
          <w:w w:val="85"/>
          <w:sz w:val="22"/>
          <w:szCs w:val="22"/>
        </w:rPr>
        <w:t>hydrogen</w:t>
      </w:r>
      <w:r w:rsidRPr="00440C10">
        <w:rPr>
          <w:rFonts w:cs="Tahoma"/>
          <w:spacing w:val="-6"/>
          <w:w w:val="85"/>
          <w:sz w:val="22"/>
          <w:szCs w:val="22"/>
        </w:rPr>
        <w:t xml:space="preserve"> </w:t>
      </w:r>
      <w:proofErr w:type="gramStart"/>
      <w:r w:rsidRPr="00440C10">
        <w:rPr>
          <w:rFonts w:cs="Tahoma"/>
          <w:w w:val="85"/>
          <w:sz w:val="22"/>
          <w:szCs w:val="22"/>
        </w:rPr>
        <w:t>project</w:t>
      </w:r>
      <w:proofErr w:type="gramEnd"/>
      <w:r w:rsidRPr="00440C10">
        <w:rPr>
          <w:rFonts w:cs="Tahoma"/>
          <w:spacing w:val="-6"/>
          <w:w w:val="85"/>
          <w:sz w:val="22"/>
          <w:szCs w:val="22"/>
        </w:rPr>
        <w:t xml:space="preserve"> </w:t>
      </w:r>
      <w:r w:rsidRPr="00440C10">
        <w:rPr>
          <w:rFonts w:cs="Tahoma"/>
          <w:w w:val="85"/>
          <w:sz w:val="22"/>
          <w:szCs w:val="22"/>
        </w:rPr>
        <w:t>shall</w:t>
      </w:r>
      <w:r w:rsidRPr="00440C10">
        <w:rPr>
          <w:rFonts w:cs="Tahoma"/>
          <w:spacing w:val="-6"/>
          <w:w w:val="85"/>
          <w:sz w:val="22"/>
          <w:szCs w:val="22"/>
        </w:rPr>
        <w:t xml:space="preserve"> </w:t>
      </w:r>
      <w:r w:rsidRPr="00440C10">
        <w:rPr>
          <w:rFonts w:cs="Tahoma"/>
          <w:w w:val="85"/>
          <w:sz w:val="22"/>
          <w:szCs w:val="22"/>
        </w:rPr>
        <w:t>be</w:t>
      </w:r>
      <w:r w:rsidRPr="00440C10">
        <w:rPr>
          <w:rFonts w:cs="Tahoma"/>
          <w:spacing w:val="-5"/>
          <w:w w:val="85"/>
          <w:sz w:val="22"/>
          <w:szCs w:val="22"/>
        </w:rPr>
        <w:t xml:space="preserve"> </w:t>
      </w:r>
      <w:r w:rsidRPr="00440C10">
        <w:rPr>
          <w:rFonts w:cs="Tahoma"/>
          <w:spacing w:val="-2"/>
          <w:w w:val="85"/>
          <w:sz w:val="22"/>
          <w:szCs w:val="22"/>
        </w:rPr>
        <w:t>about</w:t>
      </w:r>
    </w:p>
    <w:p w14:paraId="2B297928" w14:textId="77777777" w:rsidR="00C535D6" w:rsidRPr="00440C10" w:rsidRDefault="00C535D6" w:rsidP="00C535D6">
      <w:pPr>
        <w:pStyle w:val="BodyText"/>
        <w:spacing w:before="39"/>
        <w:rPr>
          <w:rFonts w:cs="Tahoma"/>
          <w:sz w:val="22"/>
          <w:szCs w:val="22"/>
        </w:rPr>
      </w:pPr>
      <w:r w:rsidRPr="00440C10">
        <w:rPr>
          <w:rFonts w:cs="Tahoma"/>
          <w:w w:val="80"/>
          <w:sz w:val="22"/>
          <w:szCs w:val="22"/>
        </w:rPr>
        <w:t>0.124</w:t>
      </w:r>
      <w:r w:rsidRPr="00440C10">
        <w:rPr>
          <w:rFonts w:cs="Tahoma"/>
          <w:spacing w:val="-1"/>
          <w:sz w:val="22"/>
          <w:szCs w:val="22"/>
        </w:rPr>
        <w:t xml:space="preserve"> </w:t>
      </w:r>
      <w:r w:rsidRPr="00440C10">
        <w:rPr>
          <w:rFonts w:cs="Tahoma"/>
          <w:spacing w:val="-2"/>
          <w:w w:val="90"/>
          <w:sz w:val="22"/>
          <w:szCs w:val="22"/>
        </w:rPr>
        <w:t>MMTPA.</w:t>
      </w:r>
    </w:p>
    <w:p w14:paraId="05A94A08" w14:textId="77777777" w:rsidR="00C535D6" w:rsidRPr="00440C10" w:rsidRDefault="00C535D6" w:rsidP="00BA71B2">
      <w:pPr>
        <w:pStyle w:val="ListParagraph"/>
        <w:widowControl w:val="0"/>
        <w:numPr>
          <w:ilvl w:val="1"/>
          <w:numId w:val="24"/>
        </w:numPr>
        <w:tabs>
          <w:tab w:val="left" w:pos="1596"/>
        </w:tabs>
        <w:autoSpaceDE w:val="0"/>
        <w:autoSpaceDN w:val="0"/>
        <w:spacing w:before="75" w:after="0" w:line="273" w:lineRule="auto"/>
        <w:ind w:right="13"/>
        <w:contextualSpacing w:val="0"/>
        <w:jc w:val="both"/>
        <w:rPr>
          <w:rFonts w:ascii="Tahoma" w:hAnsi="Tahoma" w:cs="Tahoma"/>
        </w:rPr>
      </w:pPr>
      <w:r w:rsidRPr="00440C10">
        <w:rPr>
          <w:rFonts w:ascii="Tahoma" w:hAnsi="Tahoma" w:cs="Tahoma"/>
          <w:w w:val="80"/>
        </w:rPr>
        <w:t>Green H2 generation capacity shall be increased in future,</w:t>
      </w:r>
      <w:r w:rsidRPr="00440C10">
        <w:rPr>
          <w:rFonts w:ascii="Tahoma" w:hAnsi="Tahoma" w:cs="Tahoma"/>
          <w:spacing w:val="-1"/>
          <w:w w:val="80"/>
        </w:rPr>
        <w:t xml:space="preserve"> </w:t>
      </w:r>
      <w:r w:rsidRPr="00440C10">
        <w:rPr>
          <w:rFonts w:ascii="Tahoma" w:hAnsi="Tahoma" w:cs="Tahoma"/>
          <w:w w:val="80"/>
        </w:rPr>
        <w:t>by setting</w:t>
      </w:r>
      <w:r w:rsidRPr="00440C10">
        <w:rPr>
          <w:rFonts w:ascii="Tahoma" w:hAnsi="Tahoma" w:cs="Tahoma"/>
        </w:rPr>
        <w:t xml:space="preserve"> </w:t>
      </w:r>
      <w:r w:rsidRPr="00440C10">
        <w:rPr>
          <w:rFonts w:ascii="Tahoma" w:hAnsi="Tahoma" w:cs="Tahoma"/>
          <w:w w:val="80"/>
        </w:rPr>
        <w:t xml:space="preserve">– up more unit s of </w:t>
      </w:r>
      <w:r w:rsidRPr="00440C10">
        <w:rPr>
          <w:rFonts w:ascii="Tahoma" w:hAnsi="Tahoma" w:cs="Tahoma"/>
          <w:w w:val="85"/>
        </w:rPr>
        <w:t>green H2, to replace the grey H2.</w:t>
      </w:r>
    </w:p>
    <w:p w14:paraId="4A89D5DE" w14:textId="77777777" w:rsidR="00C535D6" w:rsidRPr="00440C10" w:rsidRDefault="00C535D6" w:rsidP="00BA71B2">
      <w:pPr>
        <w:pStyle w:val="ListParagraph"/>
        <w:widowControl w:val="0"/>
        <w:numPr>
          <w:ilvl w:val="0"/>
          <w:numId w:val="24"/>
        </w:numPr>
        <w:tabs>
          <w:tab w:val="left" w:pos="875"/>
        </w:tabs>
        <w:autoSpaceDE w:val="0"/>
        <w:autoSpaceDN w:val="0"/>
        <w:spacing w:before="166" w:after="0" w:line="240" w:lineRule="auto"/>
        <w:ind w:left="875" w:hanging="545"/>
        <w:contextualSpacing w:val="0"/>
        <w:jc w:val="left"/>
        <w:rPr>
          <w:rFonts w:ascii="Tahoma" w:hAnsi="Tahoma" w:cs="Tahoma"/>
          <w:b/>
        </w:rPr>
      </w:pPr>
      <w:r w:rsidRPr="00440C10">
        <w:rPr>
          <w:rFonts w:ascii="Tahoma" w:hAnsi="Tahoma" w:cs="Tahoma"/>
          <w:b/>
          <w:w w:val="80"/>
        </w:rPr>
        <w:t>CCUS</w:t>
      </w:r>
      <w:r w:rsidRPr="00440C10">
        <w:rPr>
          <w:rFonts w:ascii="Tahoma" w:hAnsi="Tahoma" w:cs="Tahoma"/>
          <w:b/>
          <w:spacing w:val="-3"/>
          <w:w w:val="80"/>
        </w:rPr>
        <w:t xml:space="preserve"> </w:t>
      </w:r>
      <w:r w:rsidRPr="00440C10">
        <w:rPr>
          <w:rFonts w:ascii="Tahoma" w:hAnsi="Tahoma" w:cs="Tahoma"/>
          <w:b/>
          <w:spacing w:val="-2"/>
          <w:w w:val="85"/>
        </w:rPr>
        <w:t>projects:</w:t>
      </w:r>
    </w:p>
    <w:p w14:paraId="24DE91FF" w14:textId="77777777" w:rsidR="00C535D6" w:rsidRPr="00440C10" w:rsidRDefault="00C535D6" w:rsidP="00BA71B2">
      <w:pPr>
        <w:pStyle w:val="ListParagraph"/>
        <w:widowControl w:val="0"/>
        <w:numPr>
          <w:ilvl w:val="1"/>
          <w:numId w:val="24"/>
        </w:numPr>
        <w:tabs>
          <w:tab w:val="left" w:pos="1596"/>
        </w:tabs>
        <w:autoSpaceDE w:val="0"/>
        <w:autoSpaceDN w:val="0"/>
        <w:spacing w:before="194" w:after="0" w:line="273" w:lineRule="auto"/>
        <w:ind w:right="18"/>
        <w:contextualSpacing w:val="0"/>
        <w:jc w:val="both"/>
        <w:rPr>
          <w:rFonts w:ascii="Tahoma" w:hAnsi="Tahoma" w:cs="Tahoma"/>
        </w:rPr>
      </w:pPr>
      <w:r w:rsidRPr="00440C10">
        <w:rPr>
          <w:rFonts w:ascii="Tahoma" w:hAnsi="Tahoma" w:cs="Tahoma"/>
          <w:w w:val="80"/>
        </w:rPr>
        <w:t>It is planned to set</w:t>
      </w:r>
      <w:r w:rsidRPr="00440C10">
        <w:rPr>
          <w:rFonts w:ascii="Tahoma" w:hAnsi="Tahoma" w:cs="Tahoma"/>
        </w:rPr>
        <w:t xml:space="preserve"> </w:t>
      </w:r>
      <w:r w:rsidRPr="00440C10">
        <w:rPr>
          <w:rFonts w:ascii="Tahoma" w:hAnsi="Tahoma" w:cs="Tahoma"/>
          <w:w w:val="80"/>
        </w:rPr>
        <w:t xml:space="preserve">-up a CO plant of capacity 400 MT/day using SMR gas from existing </w:t>
      </w:r>
      <w:r w:rsidRPr="00440C10">
        <w:rPr>
          <w:rFonts w:ascii="Tahoma" w:hAnsi="Tahoma" w:cs="Tahoma"/>
          <w:w w:val="85"/>
        </w:rPr>
        <w:t>HGU.</w:t>
      </w:r>
      <w:r w:rsidRPr="00440C10">
        <w:rPr>
          <w:rFonts w:ascii="Tahoma" w:hAnsi="Tahoma" w:cs="Tahoma"/>
          <w:spacing w:val="-7"/>
          <w:w w:val="85"/>
        </w:rPr>
        <w:t xml:space="preserve"> </w:t>
      </w:r>
      <w:r w:rsidRPr="00440C10">
        <w:rPr>
          <w:rFonts w:ascii="Tahoma" w:hAnsi="Tahoma" w:cs="Tahoma"/>
          <w:w w:val="85"/>
        </w:rPr>
        <w:t>DFR</w:t>
      </w:r>
      <w:r w:rsidRPr="00440C10">
        <w:rPr>
          <w:rFonts w:ascii="Tahoma" w:hAnsi="Tahoma" w:cs="Tahoma"/>
          <w:spacing w:val="-7"/>
          <w:w w:val="85"/>
        </w:rPr>
        <w:t xml:space="preserve"> </w:t>
      </w:r>
      <w:r w:rsidRPr="00440C10">
        <w:rPr>
          <w:rFonts w:ascii="Tahoma" w:hAnsi="Tahoma" w:cs="Tahoma"/>
          <w:w w:val="85"/>
        </w:rPr>
        <w:t>for</w:t>
      </w:r>
      <w:r w:rsidRPr="00440C10">
        <w:rPr>
          <w:rFonts w:ascii="Tahoma" w:hAnsi="Tahoma" w:cs="Tahoma"/>
          <w:spacing w:val="-6"/>
          <w:w w:val="85"/>
        </w:rPr>
        <w:t xml:space="preserve"> </w:t>
      </w:r>
      <w:r w:rsidRPr="00440C10">
        <w:rPr>
          <w:rFonts w:ascii="Tahoma" w:hAnsi="Tahoma" w:cs="Tahoma"/>
          <w:w w:val="85"/>
        </w:rPr>
        <w:t>the</w:t>
      </w:r>
      <w:r w:rsidRPr="00440C10">
        <w:rPr>
          <w:rFonts w:ascii="Tahoma" w:hAnsi="Tahoma" w:cs="Tahoma"/>
          <w:spacing w:val="-7"/>
          <w:w w:val="85"/>
        </w:rPr>
        <w:t xml:space="preserve"> </w:t>
      </w:r>
      <w:r w:rsidRPr="00440C10">
        <w:rPr>
          <w:rFonts w:ascii="Tahoma" w:hAnsi="Tahoma" w:cs="Tahoma"/>
          <w:w w:val="85"/>
        </w:rPr>
        <w:t>same</w:t>
      </w:r>
      <w:r w:rsidRPr="00440C10">
        <w:rPr>
          <w:rFonts w:ascii="Tahoma" w:hAnsi="Tahoma" w:cs="Tahoma"/>
          <w:spacing w:val="-7"/>
          <w:w w:val="85"/>
        </w:rPr>
        <w:t xml:space="preserve"> </w:t>
      </w:r>
      <w:r w:rsidRPr="00440C10">
        <w:rPr>
          <w:rFonts w:ascii="Tahoma" w:hAnsi="Tahoma" w:cs="Tahoma"/>
          <w:w w:val="85"/>
        </w:rPr>
        <w:t>is</w:t>
      </w:r>
      <w:r w:rsidRPr="00440C10">
        <w:rPr>
          <w:rFonts w:ascii="Tahoma" w:hAnsi="Tahoma" w:cs="Tahoma"/>
          <w:spacing w:val="-6"/>
          <w:w w:val="85"/>
        </w:rPr>
        <w:t xml:space="preserve"> </w:t>
      </w:r>
      <w:r w:rsidRPr="00440C10">
        <w:rPr>
          <w:rFonts w:ascii="Tahoma" w:hAnsi="Tahoma" w:cs="Tahoma"/>
          <w:w w:val="85"/>
        </w:rPr>
        <w:t>under</w:t>
      </w:r>
      <w:r w:rsidRPr="00440C10">
        <w:rPr>
          <w:rFonts w:ascii="Tahoma" w:hAnsi="Tahoma" w:cs="Tahoma"/>
          <w:spacing w:val="-7"/>
          <w:w w:val="85"/>
        </w:rPr>
        <w:t xml:space="preserve"> </w:t>
      </w:r>
      <w:r w:rsidRPr="00440C10">
        <w:rPr>
          <w:rFonts w:ascii="Tahoma" w:hAnsi="Tahoma" w:cs="Tahoma"/>
          <w:w w:val="85"/>
        </w:rPr>
        <w:t>preparation.</w:t>
      </w:r>
      <w:r w:rsidRPr="00440C10">
        <w:rPr>
          <w:rFonts w:ascii="Tahoma" w:hAnsi="Tahoma" w:cs="Tahoma"/>
          <w:spacing w:val="-6"/>
        </w:rPr>
        <w:t xml:space="preserve"> </w:t>
      </w:r>
      <w:r w:rsidRPr="00440C10">
        <w:rPr>
          <w:rFonts w:ascii="Tahoma" w:hAnsi="Tahoma" w:cs="Tahoma"/>
          <w:w w:val="85"/>
        </w:rPr>
        <w:t>The</w:t>
      </w:r>
      <w:r w:rsidRPr="00440C10">
        <w:rPr>
          <w:rFonts w:ascii="Tahoma" w:hAnsi="Tahoma" w:cs="Tahoma"/>
          <w:spacing w:val="-7"/>
          <w:w w:val="85"/>
        </w:rPr>
        <w:t xml:space="preserve"> </w:t>
      </w:r>
      <w:r w:rsidRPr="00440C10">
        <w:rPr>
          <w:rFonts w:ascii="Tahoma" w:hAnsi="Tahoma" w:cs="Tahoma"/>
          <w:w w:val="85"/>
        </w:rPr>
        <w:t>CO2</w:t>
      </w:r>
      <w:r w:rsidRPr="00440C10">
        <w:rPr>
          <w:rFonts w:ascii="Tahoma" w:hAnsi="Tahoma" w:cs="Tahoma"/>
          <w:spacing w:val="-7"/>
          <w:w w:val="85"/>
        </w:rPr>
        <w:t xml:space="preserve"> </w:t>
      </w:r>
      <w:r w:rsidRPr="00440C10">
        <w:rPr>
          <w:rFonts w:ascii="Tahoma" w:hAnsi="Tahoma" w:cs="Tahoma"/>
          <w:w w:val="85"/>
        </w:rPr>
        <w:t>present</w:t>
      </w:r>
      <w:r w:rsidRPr="00440C10">
        <w:rPr>
          <w:rFonts w:ascii="Tahoma" w:hAnsi="Tahoma" w:cs="Tahoma"/>
          <w:spacing w:val="-6"/>
          <w:w w:val="85"/>
        </w:rPr>
        <w:t xml:space="preserve"> </w:t>
      </w:r>
      <w:r w:rsidRPr="00440C10">
        <w:rPr>
          <w:rFonts w:ascii="Tahoma" w:hAnsi="Tahoma" w:cs="Tahoma"/>
          <w:w w:val="85"/>
        </w:rPr>
        <w:t>in</w:t>
      </w:r>
      <w:r w:rsidRPr="00440C10">
        <w:rPr>
          <w:rFonts w:ascii="Tahoma" w:hAnsi="Tahoma" w:cs="Tahoma"/>
          <w:spacing w:val="-7"/>
          <w:w w:val="85"/>
        </w:rPr>
        <w:t xml:space="preserve"> </w:t>
      </w:r>
      <w:r w:rsidRPr="00440C10">
        <w:rPr>
          <w:rFonts w:ascii="Tahoma" w:hAnsi="Tahoma" w:cs="Tahoma"/>
          <w:w w:val="85"/>
        </w:rPr>
        <w:t>the</w:t>
      </w:r>
      <w:r w:rsidRPr="00440C10">
        <w:rPr>
          <w:rFonts w:ascii="Tahoma" w:hAnsi="Tahoma" w:cs="Tahoma"/>
          <w:spacing w:val="-7"/>
          <w:w w:val="85"/>
        </w:rPr>
        <w:t xml:space="preserve"> </w:t>
      </w:r>
      <w:r w:rsidRPr="00440C10">
        <w:rPr>
          <w:rFonts w:ascii="Tahoma" w:hAnsi="Tahoma" w:cs="Tahoma"/>
          <w:w w:val="85"/>
        </w:rPr>
        <w:t>SMR</w:t>
      </w:r>
      <w:r w:rsidRPr="00440C10">
        <w:rPr>
          <w:rFonts w:ascii="Tahoma" w:hAnsi="Tahoma" w:cs="Tahoma"/>
          <w:spacing w:val="-6"/>
          <w:w w:val="85"/>
        </w:rPr>
        <w:t xml:space="preserve"> </w:t>
      </w:r>
      <w:r w:rsidRPr="00440C10">
        <w:rPr>
          <w:rFonts w:ascii="Tahoma" w:hAnsi="Tahoma" w:cs="Tahoma"/>
          <w:w w:val="85"/>
        </w:rPr>
        <w:t>gas</w:t>
      </w:r>
      <w:r w:rsidRPr="00440C10">
        <w:rPr>
          <w:rFonts w:ascii="Tahoma" w:hAnsi="Tahoma" w:cs="Tahoma"/>
          <w:spacing w:val="-7"/>
          <w:w w:val="85"/>
        </w:rPr>
        <w:t xml:space="preserve"> </w:t>
      </w:r>
      <w:r w:rsidRPr="00440C10">
        <w:rPr>
          <w:rFonts w:ascii="Tahoma" w:hAnsi="Tahoma" w:cs="Tahoma"/>
          <w:w w:val="85"/>
        </w:rPr>
        <w:t>shall be captured</w:t>
      </w:r>
      <w:r w:rsidRPr="00440C10">
        <w:rPr>
          <w:rFonts w:ascii="Tahoma" w:hAnsi="Tahoma" w:cs="Tahoma"/>
          <w:spacing w:val="-4"/>
          <w:w w:val="85"/>
        </w:rPr>
        <w:t xml:space="preserve"> </w:t>
      </w:r>
      <w:r w:rsidRPr="00440C10">
        <w:rPr>
          <w:rFonts w:ascii="Tahoma" w:hAnsi="Tahoma" w:cs="Tahoma"/>
          <w:w w:val="85"/>
        </w:rPr>
        <w:t>from the SMR</w:t>
      </w:r>
      <w:r w:rsidRPr="00440C10">
        <w:rPr>
          <w:rFonts w:ascii="Tahoma" w:hAnsi="Tahoma" w:cs="Tahoma"/>
          <w:spacing w:val="-2"/>
          <w:w w:val="85"/>
        </w:rPr>
        <w:t xml:space="preserve"> </w:t>
      </w:r>
      <w:r w:rsidRPr="00440C10">
        <w:rPr>
          <w:rFonts w:ascii="Tahoma" w:hAnsi="Tahoma" w:cs="Tahoma"/>
          <w:w w:val="85"/>
        </w:rPr>
        <w:t>gas</w:t>
      </w:r>
      <w:r w:rsidRPr="00440C10">
        <w:rPr>
          <w:rFonts w:ascii="Tahoma" w:hAnsi="Tahoma" w:cs="Tahoma"/>
          <w:spacing w:val="-4"/>
          <w:w w:val="85"/>
        </w:rPr>
        <w:t xml:space="preserve"> </w:t>
      </w:r>
      <w:r w:rsidRPr="00440C10">
        <w:rPr>
          <w:rFonts w:ascii="Tahoma" w:hAnsi="Tahoma" w:cs="Tahoma"/>
          <w:w w:val="85"/>
        </w:rPr>
        <w:t>as</w:t>
      </w:r>
      <w:r w:rsidRPr="00440C10">
        <w:rPr>
          <w:rFonts w:ascii="Tahoma" w:hAnsi="Tahoma" w:cs="Tahoma"/>
          <w:spacing w:val="-3"/>
          <w:w w:val="85"/>
        </w:rPr>
        <w:t xml:space="preserve"> </w:t>
      </w:r>
      <w:r w:rsidRPr="00440C10">
        <w:rPr>
          <w:rFonts w:ascii="Tahoma" w:hAnsi="Tahoma" w:cs="Tahoma"/>
          <w:w w:val="85"/>
        </w:rPr>
        <w:t>part</w:t>
      </w:r>
      <w:r w:rsidRPr="00440C10">
        <w:rPr>
          <w:rFonts w:ascii="Tahoma" w:hAnsi="Tahoma" w:cs="Tahoma"/>
          <w:spacing w:val="-1"/>
          <w:w w:val="85"/>
        </w:rPr>
        <w:t xml:space="preserve"> </w:t>
      </w:r>
      <w:r w:rsidRPr="00440C10">
        <w:rPr>
          <w:rFonts w:ascii="Tahoma" w:hAnsi="Tahoma" w:cs="Tahoma"/>
          <w:w w:val="85"/>
        </w:rPr>
        <w:t>of</w:t>
      </w:r>
      <w:r w:rsidRPr="00440C10">
        <w:rPr>
          <w:rFonts w:ascii="Tahoma" w:hAnsi="Tahoma" w:cs="Tahoma"/>
          <w:spacing w:val="-4"/>
          <w:w w:val="85"/>
        </w:rPr>
        <w:t xml:space="preserve"> </w:t>
      </w:r>
      <w:r w:rsidRPr="00440C10">
        <w:rPr>
          <w:rFonts w:ascii="Tahoma" w:hAnsi="Tahoma" w:cs="Tahoma"/>
          <w:w w:val="85"/>
        </w:rPr>
        <w:t>the</w:t>
      </w:r>
      <w:r w:rsidRPr="00440C10">
        <w:rPr>
          <w:rFonts w:ascii="Tahoma" w:hAnsi="Tahoma" w:cs="Tahoma"/>
          <w:spacing w:val="-1"/>
          <w:w w:val="85"/>
        </w:rPr>
        <w:t xml:space="preserve"> </w:t>
      </w:r>
      <w:r w:rsidRPr="00440C10">
        <w:rPr>
          <w:rFonts w:ascii="Tahoma" w:hAnsi="Tahoma" w:cs="Tahoma"/>
          <w:w w:val="85"/>
        </w:rPr>
        <w:t>new</w:t>
      </w:r>
      <w:r w:rsidRPr="00440C10">
        <w:rPr>
          <w:rFonts w:ascii="Tahoma" w:hAnsi="Tahoma" w:cs="Tahoma"/>
          <w:spacing w:val="-2"/>
          <w:w w:val="85"/>
        </w:rPr>
        <w:t xml:space="preserve"> </w:t>
      </w:r>
      <w:r w:rsidRPr="00440C10">
        <w:rPr>
          <w:rFonts w:ascii="Tahoma" w:hAnsi="Tahoma" w:cs="Tahoma"/>
          <w:w w:val="85"/>
        </w:rPr>
        <w:t>CO</w:t>
      </w:r>
      <w:r w:rsidRPr="00440C10">
        <w:rPr>
          <w:rFonts w:ascii="Tahoma" w:hAnsi="Tahoma" w:cs="Tahoma"/>
          <w:spacing w:val="-3"/>
          <w:w w:val="85"/>
        </w:rPr>
        <w:t xml:space="preserve"> </w:t>
      </w:r>
      <w:r w:rsidRPr="00440C10">
        <w:rPr>
          <w:rFonts w:ascii="Tahoma" w:hAnsi="Tahoma" w:cs="Tahoma"/>
          <w:w w:val="85"/>
        </w:rPr>
        <w:t>plant.</w:t>
      </w:r>
      <w:r w:rsidRPr="00440C10">
        <w:rPr>
          <w:rFonts w:ascii="Tahoma" w:hAnsi="Tahoma" w:cs="Tahoma"/>
          <w:spacing w:val="-1"/>
          <w:w w:val="85"/>
        </w:rPr>
        <w:t xml:space="preserve"> </w:t>
      </w:r>
      <w:r w:rsidRPr="00440C10">
        <w:rPr>
          <w:rFonts w:ascii="Tahoma" w:hAnsi="Tahoma" w:cs="Tahoma"/>
          <w:w w:val="85"/>
        </w:rPr>
        <w:t>Approximately</w:t>
      </w:r>
      <w:r w:rsidRPr="00440C10">
        <w:rPr>
          <w:rFonts w:ascii="Tahoma" w:hAnsi="Tahoma" w:cs="Tahoma"/>
          <w:spacing w:val="-4"/>
          <w:w w:val="85"/>
        </w:rPr>
        <w:t xml:space="preserve"> </w:t>
      </w:r>
      <w:r w:rsidRPr="00440C10">
        <w:rPr>
          <w:rFonts w:ascii="Tahoma" w:hAnsi="Tahoma" w:cs="Tahoma"/>
          <w:w w:val="85"/>
        </w:rPr>
        <w:t>260</w:t>
      </w:r>
      <w:r w:rsidRPr="00440C10">
        <w:rPr>
          <w:rFonts w:ascii="Tahoma" w:hAnsi="Tahoma" w:cs="Tahoma"/>
          <w:spacing w:val="-1"/>
          <w:w w:val="85"/>
        </w:rPr>
        <w:t xml:space="preserve"> </w:t>
      </w:r>
      <w:r w:rsidRPr="00440C10">
        <w:rPr>
          <w:rFonts w:ascii="Tahoma" w:hAnsi="Tahoma" w:cs="Tahoma"/>
          <w:w w:val="85"/>
        </w:rPr>
        <w:t xml:space="preserve">TPD </w:t>
      </w:r>
      <w:r w:rsidRPr="00440C10">
        <w:rPr>
          <w:rFonts w:ascii="Tahoma" w:hAnsi="Tahoma" w:cs="Tahoma"/>
          <w:spacing w:val="-2"/>
          <w:w w:val="85"/>
        </w:rPr>
        <w:t>CO2 shall be captured.</w:t>
      </w:r>
      <w:r w:rsidRPr="00440C10">
        <w:rPr>
          <w:rFonts w:ascii="Tahoma" w:hAnsi="Tahoma" w:cs="Tahoma"/>
          <w:spacing w:val="-5"/>
          <w:w w:val="85"/>
        </w:rPr>
        <w:t xml:space="preserve"> </w:t>
      </w:r>
      <w:r w:rsidRPr="00440C10">
        <w:rPr>
          <w:rFonts w:ascii="Tahoma" w:hAnsi="Tahoma" w:cs="Tahoma"/>
          <w:spacing w:val="-2"/>
          <w:w w:val="85"/>
        </w:rPr>
        <w:t>The CO2 captured will</w:t>
      </w:r>
      <w:r w:rsidRPr="00440C10">
        <w:rPr>
          <w:rFonts w:ascii="Tahoma" w:hAnsi="Tahoma" w:cs="Tahoma"/>
          <w:spacing w:val="-5"/>
          <w:w w:val="85"/>
        </w:rPr>
        <w:t xml:space="preserve"> </w:t>
      </w:r>
      <w:r w:rsidRPr="00440C10">
        <w:rPr>
          <w:rFonts w:ascii="Tahoma" w:hAnsi="Tahoma" w:cs="Tahoma"/>
          <w:spacing w:val="-2"/>
          <w:w w:val="85"/>
        </w:rPr>
        <w:t>be utilized</w:t>
      </w:r>
      <w:r w:rsidRPr="00440C10">
        <w:rPr>
          <w:rFonts w:ascii="Tahoma" w:hAnsi="Tahoma" w:cs="Tahoma"/>
          <w:spacing w:val="-5"/>
          <w:w w:val="85"/>
        </w:rPr>
        <w:t xml:space="preserve"> </w:t>
      </w:r>
      <w:r w:rsidRPr="00440C10">
        <w:rPr>
          <w:rFonts w:ascii="Tahoma" w:hAnsi="Tahoma" w:cs="Tahoma"/>
          <w:spacing w:val="-2"/>
          <w:w w:val="85"/>
        </w:rPr>
        <w:t>by Oil</w:t>
      </w:r>
      <w:r w:rsidRPr="00440C10">
        <w:rPr>
          <w:rFonts w:ascii="Tahoma" w:hAnsi="Tahoma" w:cs="Tahoma"/>
          <w:spacing w:val="-5"/>
          <w:w w:val="85"/>
        </w:rPr>
        <w:t xml:space="preserve"> </w:t>
      </w:r>
      <w:r w:rsidRPr="00440C10">
        <w:rPr>
          <w:rFonts w:ascii="Tahoma" w:hAnsi="Tahoma" w:cs="Tahoma"/>
          <w:spacing w:val="-2"/>
          <w:w w:val="85"/>
        </w:rPr>
        <w:t xml:space="preserve">India Limited for EOR </w:t>
      </w:r>
      <w:r w:rsidRPr="00440C10">
        <w:rPr>
          <w:rFonts w:ascii="Tahoma" w:hAnsi="Tahoma" w:cs="Tahoma"/>
          <w:w w:val="85"/>
        </w:rPr>
        <w:t>activity in their crude oil exploration</w:t>
      </w:r>
      <w:r w:rsidRPr="00440C10">
        <w:rPr>
          <w:rFonts w:ascii="Tahoma" w:hAnsi="Tahoma" w:cs="Tahoma"/>
          <w:spacing w:val="-2"/>
          <w:w w:val="85"/>
        </w:rPr>
        <w:t xml:space="preserve"> </w:t>
      </w:r>
      <w:r w:rsidRPr="00440C10">
        <w:rPr>
          <w:rFonts w:ascii="Tahoma" w:hAnsi="Tahoma" w:cs="Tahoma"/>
          <w:w w:val="85"/>
        </w:rPr>
        <w:t>site.</w:t>
      </w:r>
    </w:p>
    <w:p w14:paraId="0993B024" w14:textId="77777777" w:rsidR="00C535D6" w:rsidRPr="00440C10" w:rsidRDefault="00C535D6" w:rsidP="00BA71B2">
      <w:pPr>
        <w:pStyle w:val="ListParagraph"/>
        <w:widowControl w:val="0"/>
        <w:numPr>
          <w:ilvl w:val="1"/>
          <w:numId w:val="24"/>
        </w:numPr>
        <w:tabs>
          <w:tab w:val="left" w:pos="1596"/>
        </w:tabs>
        <w:autoSpaceDE w:val="0"/>
        <w:autoSpaceDN w:val="0"/>
        <w:spacing w:before="163" w:after="0" w:line="273" w:lineRule="auto"/>
        <w:ind w:right="25"/>
        <w:contextualSpacing w:val="0"/>
        <w:jc w:val="both"/>
        <w:rPr>
          <w:rFonts w:ascii="Tahoma" w:hAnsi="Tahoma" w:cs="Tahoma"/>
        </w:rPr>
      </w:pPr>
      <w:r w:rsidRPr="00440C10">
        <w:rPr>
          <w:rFonts w:ascii="Tahoma" w:hAnsi="Tahoma" w:cs="Tahoma"/>
          <w:w w:val="80"/>
        </w:rPr>
        <w:t>More projects based on suitable technology /process of CCUS, shall be selected after</w:t>
      </w:r>
      <w:r w:rsidRPr="00440C10">
        <w:rPr>
          <w:rFonts w:ascii="Tahoma" w:hAnsi="Tahoma" w:cs="Tahoma"/>
          <w:spacing w:val="40"/>
        </w:rPr>
        <w:t xml:space="preserve"> </w:t>
      </w:r>
      <w:r w:rsidRPr="00440C10">
        <w:rPr>
          <w:rFonts w:ascii="Tahoma" w:hAnsi="Tahoma" w:cs="Tahoma"/>
          <w:spacing w:val="-2"/>
          <w:w w:val="85"/>
        </w:rPr>
        <w:t>the study, for</w:t>
      </w:r>
      <w:r w:rsidRPr="00440C10">
        <w:rPr>
          <w:rFonts w:ascii="Tahoma" w:hAnsi="Tahoma" w:cs="Tahoma"/>
          <w:spacing w:val="-7"/>
          <w:w w:val="85"/>
        </w:rPr>
        <w:t xml:space="preserve"> </w:t>
      </w:r>
      <w:r w:rsidRPr="00440C10">
        <w:rPr>
          <w:rFonts w:ascii="Tahoma" w:hAnsi="Tahoma" w:cs="Tahoma"/>
          <w:spacing w:val="-2"/>
          <w:w w:val="85"/>
        </w:rPr>
        <w:t>capturing CO2 from flues gases/process gases and implemented.</w:t>
      </w:r>
    </w:p>
    <w:p w14:paraId="01D91A04" w14:textId="77777777" w:rsidR="00C535D6" w:rsidRPr="00440C10" w:rsidRDefault="00C535D6" w:rsidP="00BA71B2">
      <w:pPr>
        <w:pStyle w:val="ListParagraph"/>
        <w:widowControl w:val="0"/>
        <w:numPr>
          <w:ilvl w:val="0"/>
          <w:numId w:val="24"/>
        </w:numPr>
        <w:tabs>
          <w:tab w:val="left" w:pos="874"/>
          <w:tab w:val="left" w:pos="876"/>
        </w:tabs>
        <w:autoSpaceDE w:val="0"/>
        <w:autoSpaceDN w:val="0"/>
        <w:spacing w:before="166" w:after="0" w:line="273" w:lineRule="auto"/>
        <w:ind w:left="461" w:right="20" w:hanging="561"/>
        <w:contextualSpacing w:val="0"/>
        <w:jc w:val="both"/>
        <w:rPr>
          <w:rFonts w:ascii="Tahoma" w:hAnsi="Tahoma" w:cs="Tahoma"/>
        </w:rPr>
      </w:pPr>
      <w:r w:rsidRPr="00440C10">
        <w:rPr>
          <w:rFonts w:ascii="Tahoma" w:hAnsi="Tahoma" w:cs="Tahoma"/>
          <w:b/>
          <w:w w:val="85"/>
        </w:rPr>
        <w:t xml:space="preserve">Use of RE Power: </w:t>
      </w:r>
      <w:r w:rsidRPr="00440C10">
        <w:rPr>
          <w:rFonts w:ascii="Tahoma" w:hAnsi="Tahoma" w:cs="Tahoma"/>
          <w:w w:val="85"/>
        </w:rPr>
        <w:t>RE power shall</w:t>
      </w:r>
      <w:r w:rsidRPr="00440C10">
        <w:rPr>
          <w:rFonts w:ascii="Tahoma" w:hAnsi="Tahoma" w:cs="Tahoma"/>
          <w:spacing w:val="-1"/>
          <w:w w:val="85"/>
        </w:rPr>
        <w:t xml:space="preserve"> </w:t>
      </w:r>
      <w:r w:rsidRPr="00440C10">
        <w:rPr>
          <w:rFonts w:ascii="Tahoma" w:hAnsi="Tahoma" w:cs="Tahoma"/>
          <w:w w:val="85"/>
        </w:rPr>
        <w:t>be purchased</w:t>
      </w:r>
      <w:r w:rsidRPr="00440C10">
        <w:rPr>
          <w:rFonts w:ascii="Tahoma" w:hAnsi="Tahoma" w:cs="Tahoma"/>
          <w:spacing w:val="-1"/>
          <w:w w:val="85"/>
        </w:rPr>
        <w:t xml:space="preserve"> </w:t>
      </w:r>
      <w:r w:rsidRPr="00440C10">
        <w:rPr>
          <w:rFonts w:ascii="Tahoma" w:hAnsi="Tahoma" w:cs="Tahoma"/>
          <w:w w:val="85"/>
        </w:rPr>
        <w:t>through PPA and received</w:t>
      </w:r>
      <w:r w:rsidRPr="00440C10">
        <w:rPr>
          <w:rFonts w:ascii="Tahoma" w:hAnsi="Tahoma" w:cs="Tahoma"/>
          <w:spacing w:val="-1"/>
          <w:w w:val="85"/>
        </w:rPr>
        <w:t xml:space="preserve"> </w:t>
      </w:r>
      <w:r w:rsidRPr="00440C10">
        <w:rPr>
          <w:rFonts w:ascii="Tahoma" w:hAnsi="Tahoma" w:cs="Tahoma"/>
          <w:w w:val="85"/>
        </w:rPr>
        <w:t>through</w:t>
      </w:r>
      <w:r w:rsidRPr="00440C10">
        <w:rPr>
          <w:rFonts w:ascii="Tahoma" w:hAnsi="Tahoma" w:cs="Tahoma"/>
          <w:spacing w:val="-2"/>
          <w:w w:val="85"/>
        </w:rPr>
        <w:t xml:space="preserve"> </w:t>
      </w:r>
      <w:r w:rsidRPr="00440C10">
        <w:rPr>
          <w:rFonts w:ascii="Tahoma" w:hAnsi="Tahoma" w:cs="Tahoma"/>
          <w:w w:val="85"/>
        </w:rPr>
        <w:t xml:space="preserve">Grid in </w:t>
      </w:r>
      <w:r w:rsidRPr="00440C10">
        <w:rPr>
          <w:rFonts w:ascii="Tahoma" w:hAnsi="Tahoma" w:cs="Tahoma"/>
          <w:w w:val="80"/>
        </w:rPr>
        <w:t>refinery</w:t>
      </w:r>
      <w:r w:rsidRPr="00440C10">
        <w:rPr>
          <w:rFonts w:ascii="Tahoma" w:hAnsi="Tahoma" w:cs="Tahoma"/>
          <w:spacing w:val="-13"/>
        </w:rPr>
        <w:t xml:space="preserve"> </w:t>
      </w:r>
      <w:r w:rsidRPr="00440C10">
        <w:rPr>
          <w:rFonts w:ascii="Tahoma" w:hAnsi="Tahoma" w:cs="Tahoma"/>
          <w:w w:val="80"/>
        </w:rPr>
        <w:t>power</w:t>
      </w:r>
      <w:r w:rsidRPr="00440C10">
        <w:rPr>
          <w:rFonts w:ascii="Tahoma" w:hAnsi="Tahoma" w:cs="Tahoma"/>
          <w:spacing w:val="-4"/>
          <w:w w:val="80"/>
        </w:rPr>
        <w:t xml:space="preserve"> </w:t>
      </w:r>
      <w:r w:rsidRPr="00440C10">
        <w:rPr>
          <w:rFonts w:ascii="Tahoma" w:hAnsi="Tahoma" w:cs="Tahoma"/>
          <w:w w:val="80"/>
        </w:rPr>
        <w:t>mix</w:t>
      </w:r>
      <w:r w:rsidRPr="00440C10">
        <w:rPr>
          <w:rFonts w:ascii="Tahoma" w:hAnsi="Tahoma" w:cs="Tahoma"/>
          <w:spacing w:val="-2"/>
          <w:w w:val="80"/>
        </w:rPr>
        <w:t xml:space="preserve"> </w:t>
      </w:r>
      <w:r w:rsidRPr="00440C10">
        <w:rPr>
          <w:rFonts w:ascii="Tahoma" w:hAnsi="Tahoma" w:cs="Tahoma"/>
          <w:w w:val="80"/>
        </w:rPr>
        <w:t>in</w:t>
      </w:r>
      <w:r w:rsidRPr="00440C10">
        <w:rPr>
          <w:rFonts w:ascii="Tahoma" w:hAnsi="Tahoma" w:cs="Tahoma"/>
          <w:spacing w:val="-4"/>
          <w:w w:val="80"/>
        </w:rPr>
        <w:t xml:space="preserve"> </w:t>
      </w:r>
      <w:r w:rsidRPr="00440C10">
        <w:rPr>
          <w:rFonts w:ascii="Tahoma" w:hAnsi="Tahoma" w:cs="Tahoma"/>
          <w:w w:val="80"/>
        </w:rPr>
        <w:t>the</w:t>
      </w:r>
      <w:r w:rsidRPr="00440C10">
        <w:rPr>
          <w:rFonts w:ascii="Tahoma" w:hAnsi="Tahoma" w:cs="Tahoma"/>
          <w:spacing w:val="-3"/>
          <w:w w:val="80"/>
        </w:rPr>
        <w:t xml:space="preserve"> </w:t>
      </w:r>
      <w:r w:rsidRPr="00440C10">
        <w:rPr>
          <w:rFonts w:ascii="Tahoma" w:hAnsi="Tahoma" w:cs="Tahoma"/>
          <w:w w:val="80"/>
        </w:rPr>
        <w:t>upcoming</w:t>
      </w:r>
      <w:r w:rsidRPr="00440C10">
        <w:rPr>
          <w:rFonts w:ascii="Tahoma" w:hAnsi="Tahoma" w:cs="Tahoma"/>
          <w:spacing w:val="-10"/>
        </w:rPr>
        <w:t xml:space="preserve"> </w:t>
      </w:r>
      <w:r w:rsidRPr="00440C10">
        <w:rPr>
          <w:rFonts w:ascii="Tahoma" w:hAnsi="Tahoma" w:cs="Tahoma"/>
          <w:w w:val="80"/>
        </w:rPr>
        <w:t>NREP (target to</w:t>
      </w:r>
      <w:r w:rsidRPr="00440C10">
        <w:rPr>
          <w:rFonts w:ascii="Tahoma" w:hAnsi="Tahoma" w:cs="Tahoma"/>
          <w:spacing w:val="-3"/>
          <w:w w:val="80"/>
        </w:rPr>
        <w:t xml:space="preserve"> </w:t>
      </w:r>
      <w:r w:rsidRPr="00440C10">
        <w:rPr>
          <w:rFonts w:ascii="Tahoma" w:hAnsi="Tahoma" w:cs="Tahoma"/>
          <w:w w:val="80"/>
        </w:rPr>
        <w:t>be</w:t>
      </w:r>
      <w:r w:rsidRPr="00440C10">
        <w:rPr>
          <w:rFonts w:ascii="Tahoma" w:hAnsi="Tahoma" w:cs="Tahoma"/>
          <w:spacing w:val="-3"/>
          <w:w w:val="80"/>
        </w:rPr>
        <w:t xml:space="preserve"> </w:t>
      </w:r>
      <w:r w:rsidRPr="00440C10">
        <w:rPr>
          <w:rFonts w:ascii="Tahoma" w:hAnsi="Tahoma" w:cs="Tahoma"/>
          <w:w w:val="80"/>
        </w:rPr>
        <w:t>commissioned by</w:t>
      </w:r>
      <w:r w:rsidRPr="00440C10">
        <w:rPr>
          <w:rFonts w:ascii="Tahoma" w:hAnsi="Tahoma" w:cs="Tahoma"/>
          <w:spacing w:val="-10"/>
        </w:rPr>
        <w:t xml:space="preserve"> </w:t>
      </w:r>
      <w:r w:rsidRPr="00440C10">
        <w:rPr>
          <w:rFonts w:ascii="Tahoma" w:hAnsi="Tahoma" w:cs="Tahoma"/>
          <w:w w:val="80"/>
        </w:rPr>
        <w:t>Dec.2025). It</w:t>
      </w:r>
      <w:r w:rsidRPr="00440C10">
        <w:rPr>
          <w:rFonts w:ascii="Tahoma" w:hAnsi="Tahoma" w:cs="Tahoma"/>
          <w:spacing w:val="-4"/>
          <w:w w:val="80"/>
        </w:rPr>
        <w:t xml:space="preserve"> </w:t>
      </w:r>
      <w:r w:rsidRPr="00440C10">
        <w:rPr>
          <w:rFonts w:ascii="Tahoma" w:hAnsi="Tahoma" w:cs="Tahoma"/>
          <w:w w:val="80"/>
        </w:rPr>
        <w:t>is</w:t>
      </w:r>
      <w:r w:rsidRPr="00440C10">
        <w:rPr>
          <w:rFonts w:ascii="Tahoma" w:hAnsi="Tahoma" w:cs="Tahoma"/>
          <w:spacing w:val="-3"/>
          <w:w w:val="80"/>
        </w:rPr>
        <w:t xml:space="preserve"> </w:t>
      </w:r>
      <w:r w:rsidRPr="00440C10">
        <w:rPr>
          <w:rFonts w:ascii="Tahoma" w:hAnsi="Tahoma" w:cs="Tahoma"/>
          <w:w w:val="80"/>
        </w:rPr>
        <w:t xml:space="preserve">targeted </w:t>
      </w:r>
      <w:r w:rsidRPr="00440C10">
        <w:rPr>
          <w:rFonts w:ascii="Tahoma" w:hAnsi="Tahoma" w:cs="Tahoma"/>
          <w:w w:val="85"/>
        </w:rPr>
        <w:t>to</w:t>
      </w:r>
      <w:r w:rsidRPr="00440C10">
        <w:rPr>
          <w:rFonts w:ascii="Tahoma" w:hAnsi="Tahoma" w:cs="Tahoma"/>
          <w:spacing w:val="-7"/>
          <w:w w:val="85"/>
        </w:rPr>
        <w:t xml:space="preserve"> </w:t>
      </w:r>
      <w:r w:rsidRPr="00440C10">
        <w:rPr>
          <w:rFonts w:ascii="Tahoma" w:hAnsi="Tahoma" w:cs="Tahoma"/>
          <w:w w:val="85"/>
        </w:rPr>
        <w:t>use</w:t>
      </w:r>
      <w:r w:rsidRPr="00440C10">
        <w:rPr>
          <w:rFonts w:ascii="Tahoma" w:hAnsi="Tahoma" w:cs="Tahoma"/>
          <w:spacing w:val="-7"/>
          <w:w w:val="85"/>
        </w:rPr>
        <w:t xml:space="preserve"> </w:t>
      </w:r>
      <w:r w:rsidRPr="00440C10">
        <w:rPr>
          <w:rFonts w:ascii="Tahoma" w:hAnsi="Tahoma" w:cs="Tahoma"/>
          <w:w w:val="85"/>
        </w:rPr>
        <w:t>about</w:t>
      </w:r>
      <w:r w:rsidRPr="00440C10">
        <w:rPr>
          <w:rFonts w:ascii="Tahoma" w:hAnsi="Tahoma" w:cs="Tahoma"/>
          <w:spacing w:val="-6"/>
          <w:w w:val="85"/>
        </w:rPr>
        <w:t xml:space="preserve"> </w:t>
      </w:r>
      <w:r w:rsidRPr="00440C10">
        <w:rPr>
          <w:rFonts w:ascii="Tahoma" w:hAnsi="Tahoma" w:cs="Tahoma"/>
          <w:w w:val="85"/>
        </w:rPr>
        <w:t>60</w:t>
      </w:r>
      <w:r w:rsidRPr="00440C10">
        <w:rPr>
          <w:rFonts w:ascii="Tahoma" w:hAnsi="Tahoma" w:cs="Tahoma"/>
          <w:spacing w:val="-7"/>
          <w:w w:val="85"/>
        </w:rPr>
        <w:t xml:space="preserve"> </w:t>
      </w:r>
      <w:r w:rsidRPr="00440C10">
        <w:rPr>
          <w:rFonts w:ascii="Tahoma" w:hAnsi="Tahoma" w:cs="Tahoma"/>
          <w:w w:val="85"/>
        </w:rPr>
        <w:t>MW</w:t>
      </w:r>
      <w:r w:rsidRPr="00440C10">
        <w:rPr>
          <w:rFonts w:ascii="Tahoma" w:hAnsi="Tahoma" w:cs="Tahoma"/>
          <w:spacing w:val="-7"/>
          <w:w w:val="85"/>
        </w:rPr>
        <w:t xml:space="preserve"> </w:t>
      </w:r>
      <w:r w:rsidRPr="00440C10">
        <w:rPr>
          <w:rFonts w:ascii="Tahoma" w:hAnsi="Tahoma" w:cs="Tahoma"/>
          <w:w w:val="85"/>
        </w:rPr>
        <w:t>of</w:t>
      </w:r>
      <w:r w:rsidRPr="00440C10">
        <w:rPr>
          <w:rFonts w:ascii="Tahoma" w:hAnsi="Tahoma" w:cs="Tahoma"/>
          <w:spacing w:val="-6"/>
          <w:w w:val="85"/>
        </w:rPr>
        <w:t xml:space="preserve"> </w:t>
      </w:r>
      <w:r w:rsidRPr="00440C10">
        <w:rPr>
          <w:rFonts w:ascii="Tahoma" w:hAnsi="Tahoma" w:cs="Tahoma"/>
          <w:w w:val="85"/>
        </w:rPr>
        <w:t>RE</w:t>
      </w:r>
      <w:r w:rsidRPr="00440C10">
        <w:rPr>
          <w:rFonts w:ascii="Tahoma" w:hAnsi="Tahoma" w:cs="Tahoma"/>
          <w:spacing w:val="-7"/>
          <w:w w:val="85"/>
        </w:rPr>
        <w:t xml:space="preserve"> </w:t>
      </w:r>
      <w:r w:rsidRPr="00440C10">
        <w:rPr>
          <w:rFonts w:ascii="Tahoma" w:hAnsi="Tahoma" w:cs="Tahoma"/>
          <w:w w:val="85"/>
        </w:rPr>
        <w:t>power</w:t>
      </w:r>
      <w:r w:rsidRPr="00440C10">
        <w:rPr>
          <w:rFonts w:ascii="Tahoma" w:hAnsi="Tahoma" w:cs="Tahoma"/>
          <w:spacing w:val="-7"/>
          <w:w w:val="85"/>
        </w:rPr>
        <w:t xml:space="preserve"> </w:t>
      </w:r>
      <w:r w:rsidRPr="00440C10">
        <w:rPr>
          <w:rFonts w:ascii="Tahoma" w:hAnsi="Tahoma" w:cs="Tahoma"/>
          <w:w w:val="85"/>
        </w:rPr>
        <w:t>by</w:t>
      </w:r>
      <w:r w:rsidRPr="00440C10">
        <w:rPr>
          <w:rFonts w:ascii="Tahoma" w:hAnsi="Tahoma" w:cs="Tahoma"/>
          <w:spacing w:val="-7"/>
          <w:w w:val="85"/>
        </w:rPr>
        <w:t xml:space="preserve"> </w:t>
      </w:r>
      <w:r w:rsidRPr="00440C10">
        <w:rPr>
          <w:rFonts w:ascii="Tahoma" w:hAnsi="Tahoma" w:cs="Tahoma"/>
          <w:w w:val="85"/>
        </w:rPr>
        <w:t>2030</w:t>
      </w:r>
      <w:r w:rsidRPr="00440C10">
        <w:rPr>
          <w:rFonts w:ascii="Tahoma" w:hAnsi="Tahoma" w:cs="Tahoma"/>
          <w:spacing w:val="-6"/>
          <w:w w:val="85"/>
        </w:rPr>
        <w:t xml:space="preserve"> </w:t>
      </w:r>
      <w:r w:rsidRPr="00440C10">
        <w:rPr>
          <w:rFonts w:ascii="Tahoma" w:hAnsi="Tahoma" w:cs="Tahoma"/>
          <w:w w:val="85"/>
        </w:rPr>
        <w:t>which</w:t>
      </w:r>
      <w:r w:rsidRPr="00440C10">
        <w:rPr>
          <w:rFonts w:ascii="Tahoma" w:hAnsi="Tahoma" w:cs="Tahoma"/>
          <w:spacing w:val="-7"/>
          <w:w w:val="85"/>
        </w:rPr>
        <w:t xml:space="preserve"> </w:t>
      </w:r>
      <w:r w:rsidRPr="00440C10">
        <w:rPr>
          <w:rFonts w:ascii="Tahoma" w:hAnsi="Tahoma" w:cs="Tahoma"/>
          <w:w w:val="85"/>
        </w:rPr>
        <w:t>will</w:t>
      </w:r>
      <w:r w:rsidRPr="00440C10">
        <w:rPr>
          <w:rFonts w:ascii="Tahoma" w:hAnsi="Tahoma" w:cs="Tahoma"/>
          <w:spacing w:val="-7"/>
          <w:w w:val="85"/>
        </w:rPr>
        <w:t xml:space="preserve"> </w:t>
      </w:r>
      <w:r w:rsidRPr="00440C10">
        <w:rPr>
          <w:rFonts w:ascii="Tahoma" w:hAnsi="Tahoma" w:cs="Tahoma"/>
          <w:w w:val="85"/>
        </w:rPr>
        <w:t>reduce</w:t>
      </w:r>
      <w:r w:rsidRPr="00440C10">
        <w:rPr>
          <w:rFonts w:ascii="Tahoma" w:hAnsi="Tahoma" w:cs="Tahoma"/>
          <w:spacing w:val="-6"/>
          <w:w w:val="85"/>
        </w:rPr>
        <w:t xml:space="preserve"> </w:t>
      </w:r>
      <w:r w:rsidRPr="00440C10">
        <w:rPr>
          <w:rFonts w:ascii="Tahoma" w:hAnsi="Tahoma" w:cs="Tahoma"/>
          <w:w w:val="85"/>
        </w:rPr>
        <w:t>about</w:t>
      </w:r>
      <w:r w:rsidRPr="00440C10">
        <w:rPr>
          <w:rFonts w:ascii="Tahoma" w:hAnsi="Tahoma" w:cs="Tahoma"/>
          <w:spacing w:val="-7"/>
          <w:w w:val="85"/>
        </w:rPr>
        <w:t xml:space="preserve"> </w:t>
      </w:r>
      <w:r w:rsidRPr="00440C10">
        <w:rPr>
          <w:rFonts w:ascii="Tahoma" w:hAnsi="Tahoma" w:cs="Tahoma"/>
          <w:w w:val="85"/>
        </w:rPr>
        <w:t>0.34</w:t>
      </w:r>
      <w:r w:rsidRPr="00440C10">
        <w:rPr>
          <w:rFonts w:ascii="Tahoma" w:hAnsi="Tahoma" w:cs="Tahoma"/>
          <w:spacing w:val="-7"/>
          <w:w w:val="85"/>
        </w:rPr>
        <w:t xml:space="preserve"> </w:t>
      </w:r>
      <w:r w:rsidRPr="00440C10">
        <w:rPr>
          <w:rFonts w:ascii="Tahoma" w:hAnsi="Tahoma" w:cs="Tahoma"/>
          <w:w w:val="85"/>
        </w:rPr>
        <w:t>MMTPA</w:t>
      </w:r>
      <w:r w:rsidRPr="00440C10">
        <w:rPr>
          <w:rFonts w:ascii="Tahoma" w:hAnsi="Tahoma" w:cs="Tahoma"/>
          <w:spacing w:val="-6"/>
          <w:w w:val="85"/>
        </w:rPr>
        <w:t xml:space="preserve"> </w:t>
      </w:r>
      <w:r w:rsidRPr="00440C10">
        <w:rPr>
          <w:rFonts w:ascii="Tahoma" w:hAnsi="Tahoma" w:cs="Tahoma"/>
          <w:w w:val="85"/>
        </w:rPr>
        <w:t>of</w:t>
      </w:r>
      <w:r w:rsidRPr="00440C10">
        <w:rPr>
          <w:rFonts w:ascii="Tahoma" w:hAnsi="Tahoma" w:cs="Tahoma"/>
          <w:spacing w:val="-7"/>
          <w:w w:val="85"/>
        </w:rPr>
        <w:t xml:space="preserve"> </w:t>
      </w:r>
      <w:r w:rsidRPr="00440C10">
        <w:rPr>
          <w:rFonts w:ascii="Tahoma" w:hAnsi="Tahoma" w:cs="Tahoma"/>
          <w:w w:val="85"/>
        </w:rPr>
        <w:t xml:space="preserve">equivalent </w:t>
      </w:r>
      <w:r w:rsidRPr="00440C10">
        <w:rPr>
          <w:rFonts w:ascii="Tahoma" w:hAnsi="Tahoma" w:cs="Tahoma"/>
          <w:w w:val="80"/>
        </w:rPr>
        <w:t>CO2.</w:t>
      </w:r>
      <w:r w:rsidRPr="00440C10">
        <w:rPr>
          <w:rFonts w:ascii="Tahoma" w:hAnsi="Tahoma" w:cs="Tahoma"/>
          <w:spacing w:val="40"/>
        </w:rPr>
        <w:t xml:space="preserve"> </w:t>
      </w:r>
      <w:r w:rsidRPr="00440C10">
        <w:rPr>
          <w:rFonts w:ascii="Tahoma" w:hAnsi="Tahoma" w:cs="Tahoma"/>
          <w:w w:val="80"/>
        </w:rPr>
        <w:t>The consumption of RE</w:t>
      </w:r>
      <w:r w:rsidRPr="00440C10">
        <w:rPr>
          <w:rFonts w:ascii="Tahoma" w:hAnsi="Tahoma" w:cs="Tahoma"/>
          <w:spacing w:val="-1"/>
          <w:w w:val="80"/>
        </w:rPr>
        <w:t xml:space="preserve"> </w:t>
      </w:r>
      <w:r w:rsidRPr="00440C10">
        <w:rPr>
          <w:rFonts w:ascii="Tahoma" w:hAnsi="Tahoma" w:cs="Tahoma"/>
          <w:w w:val="80"/>
        </w:rPr>
        <w:t>power in</w:t>
      </w:r>
      <w:r w:rsidRPr="00440C10">
        <w:rPr>
          <w:rFonts w:ascii="Tahoma" w:hAnsi="Tahoma" w:cs="Tahoma"/>
          <w:spacing w:val="-6"/>
          <w:w w:val="80"/>
        </w:rPr>
        <w:t xml:space="preserve"> </w:t>
      </w:r>
      <w:r w:rsidRPr="00440C10">
        <w:rPr>
          <w:rFonts w:ascii="Tahoma" w:hAnsi="Tahoma" w:cs="Tahoma"/>
          <w:w w:val="80"/>
        </w:rPr>
        <w:t>the refinery power</w:t>
      </w:r>
      <w:r w:rsidRPr="00440C10">
        <w:rPr>
          <w:rFonts w:ascii="Tahoma" w:hAnsi="Tahoma" w:cs="Tahoma"/>
          <w:spacing w:val="-6"/>
          <w:w w:val="80"/>
        </w:rPr>
        <w:t xml:space="preserve"> </w:t>
      </w:r>
      <w:r w:rsidRPr="00440C10">
        <w:rPr>
          <w:rFonts w:ascii="Tahoma" w:hAnsi="Tahoma" w:cs="Tahoma"/>
          <w:w w:val="80"/>
        </w:rPr>
        <w:t>mix shall be</w:t>
      </w:r>
      <w:r w:rsidRPr="00440C10">
        <w:rPr>
          <w:rFonts w:ascii="Tahoma" w:hAnsi="Tahoma" w:cs="Tahoma"/>
          <w:spacing w:val="-5"/>
          <w:w w:val="80"/>
        </w:rPr>
        <w:t xml:space="preserve"> </w:t>
      </w:r>
      <w:r w:rsidRPr="00440C10">
        <w:rPr>
          <w:rFonts w:ascii="Tahoma" w:hAnsi="Tahoma" w:cs="Tahoma"/>
          <w:w w:val="80"/>
        </w:rPr>
        <w:t>further</w:t>
      </w:r>
      <w:r w:rsidRPr="00440C10">
        <w:rPr>
          <w:rFonts w:ascii="Tahoma" w:hAnsi="Tahoma" w:cs="Tahoma"/>
          <w:spacing w:val="-1"/>
          <w:w w:val="80"/>
        </w:rPr>
        <w:t xml:space="preserve"> </w:t>
      </w:r>
      <w:r w:rsidRPr="00440C10">
        <w:rPr>
          <w:rFonts w:ascii="Tahoma" w:hAnsi="Tahoma" w:cs="Tahoma"/>
          <w:w w:val="80"/>
        </w:rPr>
        <w:t>increased</w:t>
      </w:r>
      <w:r w:rsidRPr="00440C10">
        <w:rPr>
          <w:rFonts w:ascii="Tahoma" w:hAnsi="Tahoma" w:cs="Tahoma"/>
          <w:spacing w:val="-5"/>
          <w:w w:val="80"/>
        </w:rPr>
        <w:t xml:space="preserve"> </w:t>
      </w:r>
      <w:r w:rsidRPr="00440C10">
        <w:rPr>
          <w:rFonts w:ascii="Tahoma" w:hAnsi="Tahoma" w:cs="Tahoma"/>
          <w:w w:val="80"/>
        </w:rPr>
        <w:t>in future.</w:t>
      </w:r>
    </w:p>
    <w:p w14:paraId="00C7C321" w14:textId="77777777" w:rsidR="00C535D6" w:rsidRPr="00440C10" w:rsidRDefault="00C535D6" w:rsidP="00BA71B2">
      <w:pPr>
        <w:pStyle w:val="ListParagraph"/>
        <w:widowControl w:val="0"/>
        <w:numPr>
          <w:ilvl w:val="0"/>
          <w:numId w:val="24"/>
        </w:numPr>
        <w:tabs>
          <w:tab w:val="left" w:pos="874"/>
          <w:tab w:val="left" w:pos="876"/>
        </w:tabs>
        <w:autoSpaceDE w:val="0"/>
        <w:autoSpaceDN w:val="0"/>
        <w:spacing w:before="167" w:after="0" w:line="268" w:lineRule="auto"/>
        <w:ind w:left="461" w:right="18" w:hanging="516"/>
        <w:contextualSpacing w:val="0"/>
        <w:jc w:val="both"/>
        <w:rPr>
          <w:rFonts w:ascii="Tahoma" w:hAnsi="Tahoma" w:cs="Tahoma"/>
        </w:rPr>
      </w:pPr>
      <w:r w:rsidRPr="00440C10">
        <w:rPr>
          <w:rFonts w:ascii="Tahoma" w:hAnsi="Tahoma" w:cs="Tahoma"/>
          <w:b/>
          <w:w w:val="80"/>
        </w:rPr>
        <w:t xml:space="preserve">Replacement of FO to FG in existing refinery: </w:t>
      </w:r>
      <w:r w:rsidRPr="00440C10">
        <w:rPr>
          <w:rFonts w:ascii="Tahoma" w:hAnsi="Tahoma" w:cs="Tahoma"/>
          <w:w w:val="80"/>
        </w:rPr>
        <w:t xml:space="preserve">FO consumed in furnaces of existing unit shall </w:t>
      </w:r>
      <w:r w:rsidRPr="00440C10">
        <w:rPr>
          <w:rFonts w:ascii="Tahoma" w:hAnsi="Tahoma" w:cs="Tahoma"/>
          <w:w w:val="85"/>
        </w:rPr>
        <w:t>be</w:t>
      </w:r>
      <w:r w:rsidRPr="00440C10">
        <w:rPr>
          <w:rFonts w:ascii="Tahoma" w:hAnsi="Tahoma" w:cs="Tahoma"/>
          <w:spacing w:val="-1"/>
          <w:w w:val="85"/>
        </w:rPr>
        <w:t xml:space="preserve"> </w:t>
      </w:r>
      <w:r w:rsidRPr="00440C10">
        <w:rPr>
          <w:rFonts w:ascii="Tahoma" w:hAnsi="Tahoma" w:cs="Tahoma"/>
          <w:w w:val="85"/>
        </w:rPr>
        <w:t>replaced</w:t>
      </w:r>
      <w:r w:rsidRPr="00440C10">
        <w:rPr>
          <w:rFonts w:ascii="Tahoma" w:hAnsi="Tahoma" w:cs="Tahoma"/>
          <w:spacing w:val="-1"/>
          <w:w w:val="85"/>
        </w:rPr>
        <w:t xml:space="preserve"> </w:t>
      </w:r>
      <w:r w:rsidRPr="00440C10">
        <w:rPr>
          <w:rFonts w:ascii="Tahoma" w:hAnsi="Tahoma" w:cs="Tahoma"/>
          <w:w w:val="85"/>
        </w:rPr>
        <w:t>by NG by</w:t>
      </w:r>
      <w:r w:rsidRPr="00440C10">
        <w:rPr>
          <w:rFonts w:ascii="Tahoma" w:hAnsi="Tahoma" w:cs="Tahoma"/>
          <w:spacing w:val="-5"/>
          <w:w w:val="85"/>
        </w:rPr>
        <w:t xml:space="preserve"> </w:t>
      </w:r>
      <w:r w:rsidRPr="00440C10">
        <w:rPr>
          <w:rFonts w:ascii="Tahoma" w:hAnsi="Tahoma" w:cs="Tahoma"/>
          <w:w w:val="85"/>
        </w:rPr>
        <w:t>modification</w:t>
      </w:r>
      <w:r w:rsidRPr="00440C10">
        <w:rPr>
          <w:rFonts w:ascii="Tahoma" w:hAnsi="Tahoma" w:cs="Tahoma"/>
          <w:spacing w:val="-1"/>
          <w:w w:val="85"/>
        </w:rPr>
        <w:t xml:space="preserve"> </w:t>
      </w:r>
      <w:r w:rsidRPr="00440C10">
        <w:rPr>
          <w:rFonts w:ascii="Tahoma" w:hAnsi="Tahoma" w:cs="Tahoma"/>
          <w:w w:val="85"/>
        </w:rPr>
        <w:t>of</w:t>
      </w:r>
      <w:r w:rsidRPr="00440C10">
        <w:rPr>
          <w:rFonts w:ascii="Tahoma" w:hAnsi="Tahoma" w:cs="Tahoma"/>
          <w:spacing w:val="-6"/>
          <w:w w:val="85"/>
        </w:rPr>
        <w:t xml:space="preserve"> </w:t>
      </w:r>
      <w:r w:rsidRPr="00440C10">
        <w:rPr>
          <w:rFonts w:ascii="Tahoma" w:hAnsi="Tahoma" w:cs="Tahoma"/>
          <w:w w:val="85"/>
        </w:rPr>
        <w:t>burners.</w:t>
      </w:r>
    </w:p>
    <w:p w14:paraId="0A957AE5" w14:textId="77777777" w:rsidR="00C535D6" w:rsidRPr="00440C10" w:rsidRDefault="00C535D6" w:rsidP="00BA71B2">
      <w:pPr>
        <w:pStyle w:val="ListParagraph"/>
        <w:widowControl w:val="0"/>
        <w:numPr>
          <w:ilvl w:val="0"/>
          <w:numId w:val="24"/>
        </w:numPr>
        <w:tabs>
          <w:tab w:val="left" w:pos="874"/>
          <w:tab w:val="left" w:pos="876"/>
        </w:tabs>
        <w:autoSpaceDE w:val="0"/>
        <w:autoSpaceDN w:val="0"/>
        <w:spacing w:before="172" w:after="0" w:line="273" w:lineRule="auto"/>
        <w:ind w:left="461" w:right="13" w:hanging="561"/>
        <w:contextualSpacing w:val="0"/>
        <w:jc w:val="both"/>
        <w:rPr>
          <w:rFonts w:ascii="Tahoma" w:hAnsi="Tahoma" w:cs="Tahoma"/>
        </w:rPr>
      </w:pPr>
      <w:r w:rsidRPr="00440C10">
        <w:rPr>
          <w:rFonts w:ascii="Tahoma" w:hAnsi="Tahoma" w:cs="Tahoma"/>
          <w:b/>
          <w:spacing w:val="-2"/>
          <w:w w:val="85"/>
        </w:rPr>
        <w:t>Energy Efficiency Improvement:</w:t>
      </w:r>
      <w:r w:rsidRPr="00440C10">
        <w:rPr>
          <w:rFonts w:ascii="Tahoma" w:hAnsi="Tahoma" w:cs="Tahoma"/>
          <w:b/>
          <w:spacing w:val="-3"/>
        </w:rPr>
        <w:t xml:space="preserve"> </w:t>
      </w:r>
      <w:r w:rsidRPr="00440C10">
        <w:rPr>
          <w:rFonts w:ascii="Tahoma" w:hAnsi="Tahoma" w:cs="Tahoma"/>
          <w:spacing w:val="-2"/>
          <w:w w:val="85"/>
        </w:rPr>
        <w:t xml:space="preserve">Energy efficiency study is being carried out to identify new </w:t>
      </w:r>
      <w:r w:rsidRPr="00440C10">
        <w:rPr>
          <w:rFonts w:ascii="Tahoma" w:hAnsi="Tahoma" w:cs="Tahoma"/>
          <w:w w:val="85"/>
        </w:rPr>
        <w:t>projects</w:t>
      </w:r>
      <w:r w:rsidRPr="00440C10">
        <w:rPr>
          <w:rFonts w:ascii="Tahoma" w:hAnsi="Tahoma" w:cs="Tahoma"/>
          <w:spacing w:val="-3"/>
          <w:w w:val="85"/>
        </w:rPr>
        <w:t xml:space="preserve"> </w:t>
      </w:r>
      <w:r w:rsidRPr="00440C10">
        <w:rPr>
          <w:rFonts w:ascii="Tahoma" w:hAnsi="Tahoma" w:cs="Tahoma"/>
          <w:w w:val="85"/>
        </w:rPr>
        <w:t>to</w:t>
      </w:r>
      <w:r w:rsidRPr="00440C10">
        <w:rPr>
          <w:rFonts w:ascii="Tahoma" w:hAnsi="Tahoma" w:cs="Tahoma"/>
          <w:spacing w:val="-7"/>
          <w:w w:val="85"/>
        </w:rPr>
        <w:t xml:space="preserve"> </w:t>
      </w:r>
      <w:r w:rsidRPr="00440C10">
        <w:rPr>
          <w:rFonts w:ascii="Tahoma" w:hAnsi="Tahoma" w:cs="Tahoma"/>
          <w:w w:val="85"/>
        </w:rPr>
        <w:t>improve</w:t>
      </w:r>
      <w:r w:rsidRPr="00440C10">
        <w:rPr>
          <w:rFonts w:ascii="Tahoma" w:hAnsi="Tahoma" w:cs="Tahoma"/>
          <w:spacing w:val="-7"/>
          <w:w w:val="85"/>
        </w:rPr>
        <w:t xml:space="preserve"> </w:t>
      </w:r>
      <w:r w:rsidRPr="00440C10">
        <w:rPr>
          <w:rFonts w:ascii="Tahoma" w:hAnsi="Tahoma" w:cs="Tahoma"/>
          <w:w w:val="85"/>
        </w:rPr>
        <w:t>efficiency</w:t>
      </w:r>
      <w:r w:rsidRPr="00440C10">
        <w:rPr>
          <w:rFonts w:ascii="Tahoma" w:hAnsi="Tahoma" w:cs="Tahoma"/>
          <w:spacing w:val="-7"/>
          <w:w w:val="85"/>
        </w:rPr>
        <w:t xml:space="preserve"> </w:t>
      </w:r>
      <w:r w:rsidRPr="00440C10">
        <w:rPr>
          <w:rFonts w:ascii="Tahoma" w:hAnsi="Tahoma" w:cs="Tahoma"/>
          <w:w w:val="85"/>
        </w:rPr>
        <w:t>and</w:t>
      </w:r>
      <w:r w:rsidRPr="00440C10">
        <w:rPr>
          <w:rFonts w:ascii="Tahoma" w:hAnsi="Tahoma" w:cs="Tahoma"/>
          <w:spacing w:val="-3"/>
          <w:w w:val="85"/>
        </w:rPr>
        <w:t xml:space="preserve"> </w:t>
      </w:r>
      <w:r w:rsidRPr="00440C10">
        <w:rPr>
          <w:rFonts w:ascii="Tahoma" w:hAnsi="Tahoma" w:cs="Tahoma"/>
          <w:w w:val="85"/>
        </w:rPr>
        <w:t>reduce</w:t>
      </w:r>
      <w:r w:rsidRPr="00440C10">
        <w:rPr>
          <w:rFonts w:ascii="Tahoma" w:hAnsi="Tahoma" w:cs="Tahoma"/>
          <w:spacing w:val="-7"/>
          <w:w w:val="85"/>
        </w:rPr>
        <w:t xml:space="preserve"> </w:t>
      </w:r>
      <w:r w:rsidRPr="00440C10">
        <w:rPr>
          <w:rFonts w:ascii="Tahoma" w:hAnsi="Tahoma" w:cs="Tahoma"/>
          <w:w w:val="85"/>
        </w:rPr>
        <w:t>emission.</w:t>
      </w:r>
    </w:p>
    <w:p w14:paraId="23986C9E" w14:textId="77777777" w:rsidR="00C535D6" w:rsidRPr="00440C10" w:rsidRDefault="00C535D6" w:rsidP="00C535D6">
      <w:pPr>
        <w:pStyle w:val="BodyText"/>
        <w:spacing w:before="161"/>
        <w:ind w:left="886"/>
        <w:rPr>
          <w:rFonts w:cs="Tahoma"/>
          <w:sz w:val="22"/>
          <w:szCs w:val="22"/>
        </w:rPr>
      </w:pPr>
      <w:r w:rsidRPr="00440C10">
        <w:rPr>
          <w:rFonts w:cs="Tahoma"/>
          <w:w w:val="80"/>
          <w:sz w:val="22"/>
          <w:szCs w:val="22"/>
        </w:rPr>
        <w:t>NRL</w:t>
      </w:r>
      <w:r w:rsidRPr="00440C10">
        <w:rPr>
          <w:rFonts w:cs="Tahoma"/>
          <w:spacing w:val="-7"/>
          <w:sz w:val="22"/>
          <w:szCs w:val="22"/>
        </w:rPr>
        <w:t xml:space="preserve"> </w:t>
      </w:r>
      <w:r w:rsidRPr="00440C10">
        <w:rPr>
          <w:rFonts w:cs="Tahoma"/>
          <w:w w:val="80"/>
          <w:sz w:val="22"/>
          <w:szCs w:val="22"/>
        </w:rPr>
        <w:t>has</w:t>
      </w:r>
      <w:r w:rsidRPr="00440C10">
        <w:rPr>
          <w:rFonts w:cs="Tahoma"/>
          <w:spacing w:val="-6"/>
          <w:sz w:val="22"/>
          <w:szCs w:val="22"/>
        </w:rPr>
        <w:t xml:space="preserve"> </w:t>
      </w:r>
      <w:r w:rsidRPr="00440C10">
        <w:rPr>
          <w:rFonts w:cs="Tahoma"/>
          <w:w w:val="80"/>
          <w:sz w:val="22"/>
          <w:szCs w:val="22"/>
        </w:rPr>
        <w:t>set</w:t>
      </w:r>
      <w:r w:rsidRPr="00440C10">
        <w:rPr>
          <w:rFonts w:cs="Tahoma"/>
          <w:spacing w:val="-6"/>
          <w:sz w:val="22"/>
          <w:szCs w:val="22"/>
        </w:rPr>
        <w:t xml:space="preserve"> </w:t>
      </w:r>
      <w:r w:rsidRPr="00440C10">
        <w:rPr>
          <w:rFonts w:cs="Tahoma"/>
          <w:w w:val="80"/>
          <w:sz w:val="22"/>
          <w:szCs w:val="22"/>
        </w:rPr>
        <w:t>targets</w:t>
      </w:r>
      <w:r w:rsidRPr="00440C10">
        <w:rPr>
          <w:rFonts w:cs="Tahoma"/>
          <w:spacing w:val="-6"/>
          <w:sz w:val="22"/>
          <w:szCs w:val="22"/>
        </w:rPr>
        <w:t xml:space="preserve"> </w:t>
      </w:r>
      <w:r w:rsidRPr="00440C10">
        <w:rPr>
          <w:rFonts w:cs="Tahoma"/>
          <w:w w:val="80"/>
          <w:sz w:val="22"/>
          <w:szCs w:val="22"/>
        </w:rPr>
        <w:t>to</w:t>
      </w:r>
      <w:r w:rsidRPr="00440C10">
        <w:rPr>
          <w:rFonts w:cs="Tahoma"/>
          <w:spacing w:val="-7"/>
          <w:sz w:val="22"/>
          <w:szCs w:val="22"/>
        </w:rPr>
        <w:t xml:space="preserve"> </w:t>
      </w:r>
      <w:r w:rsidRPr="00440C10">
        <w:rPr>
          <w:rFonts w:cs="Tahoma"/>
          <w:w w:val="80"/>
          <w:sz w:val="22"/>
          <w:szCs w:val="22"/>
        </w:rPr>
        <w:t>achieve</w:t>
      </w:r>
      <w:r w:rsidRPr="00440C10">
        <w:rPr>
          <w:rFonts w:cs="Tahoma"/>
          <w:spacing w:val="-6"/>
          <w:sz w:val="22"/>
          <w:szCs w:val="22"/>
        </w:rPr>
        <w:t xml:space="preserve"> </w:t>
      </w:r>
      <w:r w:rsidRPr="00440C10">
        <w:rPr>
          <w:rFonts w:cs="Tahoma"/>
          <w:w w:val="80"/>
          <w:sz w:val="22"/>
          <w:szCs w:val="22"/>
        </w:rPr>
        <w:t>Net</w:t>
      </w:r>
      <w:r w:rsidRPr="00440C10">
        <w:rPr>
          <w:rFonts w:cs="Tahoma"/>
          <w:spacing w:val="-7"/>
          <w:sz w:val="22"/>
          <w:szCs w:val="22"/>
        </w:rPr>
        <w:t xml:space="preserve"> </w:t>
      </w:r>
      <w:r w:rsidRPr="00440C10">
        <w:rPr>
          <w:rFonts w:cs="Tahoma"/>
          <w:w w:val="80"/>
          <w:sz w:val="22"/>
          <w:szCs w:val="22"/>
        </w:rPr>
        <w:t>Zero</w:t>
      </w:r>
      <w:r w:rsidRPr="00440C10">
        <w:rPr>
          <w:rFonts w:cs="Tahoma"/>
          <w:spacing w:val="-7"/>
          <w:sz w:val="22"/>
          <w:szCs w:val="22"/>
        </w:rPr>
        <w:t xml:space="preserve"> </w:t>
      </w:r>
      <w:r w:rsidRPr="00440C10">
        <w:rPr>
          <w:rFonts w:cs="Tahoma"/>
          <w:w w:val="80"/>
          <w:sz w:val="22"/>
          <w:szCs w:val="22"/>
        </w:rPr>
        <w:t>by</w:t>
      </w:r>
      <w:r w:rsidRPr="00440C10">
        <w:rPr>
          <w:rFonts w:cs="Tahoma"/>
          <w:spacing w:val="-5"/>
          <w:sz w:val="22"/>
          <w:szCs w:val="22"/>
        </w:rPr>
        <w:t xml:space="preserve"> </w:t>
      </w:r>
      <w:r w:rsidRPr="00440C10">
        <w:rPr>
          <w:rFonts w:cs="Tahoma"/>
          <w:w w:val="80"/>
          <w:sz w:val="22"/>
          <w:szCs w:val="22"/>
        </w:rPr>
        <w:t>year</w:t>
      </w:r>
      <w:r w:rsidRPr="00440C10">
        <w:rPr>
          <w:rFonts w:cs="Tahoma"/>
          <w:spacing w:val="-7"/>
          <w:sz w:val="22"/>
          <w:szCs w:val="22"/>
        </w:rPr>
        <w:t xml:space="preserve"> </w:t>
      </w:r>
      <w:r w:rsidRPr="00440C10">
        <w:rPr>
          <w:rFonts w:cs="Tahoma"/>
          <w:spacing w:val="-2"/>
          <w:w w:val="80"/>
          <w:sz w:val="22"/>
          <w:szCs w:val="22"/>
        </w:rPr>
        <w:t>2038.</w:t>
      </w:r>
    </w:p>
    <w:p w14:paraId="534C61CC" w14:textId="77777777" w:rsidR="002552DD" w:rsidRPr="00C535D6" w:rsidRDefault="002552DD" w:rsidP="00875C7A">
      <w:pPr>
        <w:spacing w:after="0" w:line="240" w:lineRule="auto"/>
        <w:ind w:right="-540"/>
        <w:jc w:val="right"/>
        <w:rPr>
          <w:rFonts w:ascii="Tahoma" w:hAnsi="Tahoma" w:cs="Tahoma"/>
          <w:b/>
          <w:u w:val="single"/>
          <w:lang w:val="en-US"/>
        </w:rPr>
      </w:pPr>
    </w:p>
    <w:sectPr w:rsidR="002552DD" w:rsidRPr="00C535D6" w:rsidSect="009844D1">
      <w:pgSz w:w="11906" w:h="16838"/>
      <w:pgMar w:top="1008" w:right="1106" w:bottom="28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altName w:val="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E54E5D"/>
    <w:multiLevelType w:val="hybridMultilevel"/>
    <w:tmpl w:val="07A00812"/>
    <w:lvl w:ilvl="0" w:tplc="194CEF06">
      <w:start w:val="1"/>
      <w:numFmt w:val="lowerRoman"/>
      <w:lvlText w:val="%1."/>
      <w:lvlJc w:val="left"/>
      <w:pPr>
        <w:ind w:left="876" w:hanging="461"/>
        <w:jc w:val="right"/>
      </w:pPr>
      <w:rPr>
        <w:rFonts w:ascii="Arial MT" w:eastAsia="Arial MT" w:hAnsi="Arial MT" w:cs="Arial MT" w:hint="default"/>
        <w:b w:val="0"/>
        <w:bCs w:val="0"/>
        <w:i w:val="0"/>
        <w:iCs w:val="0"/>
        <w:spacing w:val="0"/>
        <w:w w:val="82"/>
        <w:sz w:val="24"/>
        <w:szCs w:val="24"/>
        <w:lang w:val="en-US" w:eastAsia="en-US" w:bidi="ar-SA"/>
      </w:rPr>
    </w:lvl>
    <w:lvl w:ilvl="1" w:tplc="7830309C">
      <w:start w:val="1"/>
      <w:numFmt w:val="lowerLetter"/>
      <w:lvlText w:val="%2."/>
      <w:lvlJc w:val="left"/>
      <w:pPr>
        <w:ind w:left="1596" w:hanging="360"/>
      </w:pPr>
      <w:rPr>
        <w:rFonts w:ascii="Arial MT" w:eastAsia="Arial MT" w:hAnsi="Arial MT" w:cs="Arial MT" w:hint="default"/>
        <w:b w:val="0"/>
        <w:bCs w:val="0"/>
        <w:i w:val="0"/>
        <w:iCs w:val="0"/>
        <w:spacing w:val="0"/>
        <w:w w:val="82"/>
        <w:sz w:val="24"/>
        <w:szCs w:val="24"/>
        <w:lang w:val="en-US" w:eastAsia="en-US" w:bidi="ar-SA"/>
      </w:rPr>
    </w:lvl>
    <w:lvl w:ilvl="2" w:tplc="1D3A7A3C">
      <w:numFmt w:val="bullet"/>
      <w:lvlText w:val="•"/>
      <w:lvlJc w:val="left"/>
      <w:pPr>
        <w:ind w:left="2445" w:hanging="360"/>
      </w:pPr>
      <w:rPr>
        <w:rFonts w:hint="default"/>
        <w:lang w:val="en-US" w:eastAsia="en-US" w:bidi="ar-SA"/>
      </w:rPr>
    </w:lvl>
    <w:lvl w:ilvl="3" w:tplc="AC52688E">
      <w:numFmt w:val="bullet"/>
      <w:lvlText w:val="•"/>
      <w:lvlJc w:val="left"/>
      <w:pPr>
        <w:ind w:left="3291" w:hanging="360"/>
      </w:pPr>
      <w:rPr>
        <w:rFonts w:hint="default"/>
        <w:lang w:val="en-US" w:eastAsia="en-US" w:bidi="ar-SA"/>
      </w:rPr>
    </w:lvl>
    <w:lvl w:ilvl="4" w:tplc="99F27678">
      <w:numFmt w:val="bullet"/>
      <w:lvlText w:val="•"/>
      <w:lvlJc w:val="left"/>
      <w:pPr>
        <w:ind w:left="4137" w:hanging="360"/>
      </w:pPr>
      <w:rPr>
        <w:rFonts w:hint="default"/>
        <w:lang w:val="en-US" w:eastAsia="en-US" w:bidi="ar-SA"/>
      </w:rPr>
    </w:lvl>
    <w:lvl w:ilvl="5" w:tplc="39FA7788">
      <w:numFmt w:val="bullet"/>
      <w:lvlText w:val="•"/>
      <w:lvlJc w:val="left"/>
      <w:pPr>
        <w:ind w:left="4983" w:hanging="360"/>
      </w:pPr>
      <w:rPr>
        <w:rFonts w:hint="default"/>
        <w:lang w:val="en-US" w:eastAsia="en-US" w:bidi="ar-SA"/>
      </w:rPr>
    </w:lvl>
    <w:lvl w:ilvl="6" w:tplc="18B42EE4">
      <w:numFmt w:val="bullet"/>
      <w:lvlText w:val="•"/>
      <w:lvlJc w:val="left"/>
      <w:pPr>
        <w:ind w:left="5829" w:hanging="360"/>
      </w:pPr>
      <w:rPr>
        <w:rFonts w:hint="default"/>
        <w:lang w:val="en-US" w:eastAsia="en-US" w:bidi="ar-SA"/>
      </w:rPr>
    </w:lvl>
    <w:lvl w:ilvl="7" w:tplc="422E3C9A">
      <w:numFmt w:val="bullet"/>
      <w:lvlText w:val="•"/>
      <w:lvlJc w:val="left"/>
      <w:pPr>
        <w:ind w:left="6675" w:hanging="360"/>
      </w:pPr>
      <w:rPr>
        <w:rFonts w:hint="default"/>
        <w:lang w:val="en-US" w:eastAsia="en-US" w:bidi="ar-SA"/>
      </w:rPr>
    </w:lvl>
    <w:lvl w:ilvl="8" w:tplc="616E35DC">
      <w:numFmt w:val="bullet"/>
      <w:lvlText w:val="•"/>
      <w:lvlJc w:val="left"/>
      <w:pPr>
        <w:ind w:left="7521" w:hanging="360"/>
      </w:pPr>
      <w:rPr>
        <w:rFonts w:hint="default"/>
        <w:lang w:val="en-US" w:eastAsia="en-US" w:bidi="ar-SA"/>
      </w:rPr>
    </w:lvl>
  </w:abstractNum>
  <w:abstractNum w:abstractNumId="2" w15:restartNumberingAfterBreak="0">
    <w:nsid w:val="08792967"/>
    <w:multiLevelType w:val="multilevel"/>
    <w:tmpl w:val="1D52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D1212"/>
    <w:multiLevelType w:val="hybridMultilevel"/>
    <w:tmpl w:val="F3B4F3A4"/>
    <w:lvl w:ilvl="0" w:tplc="6B0C106A">
      <w:start w:val="1"/>
      <w:numFmt w:val="low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9DB4796"/>
    <w:multiLevelType w:val="hybridMultilevel"/>
    <w:tmpl w:val="05DC1FCC"/>
    <w:lvl w:ilvl="0" w:tplc="2D521F7C">
      <w:start w:val="1"/>
      <w:numFmt w:val="lowerRoman"/>
      <w:lvlText w:val="%1)"/>
      <w:lvlJc w:val="left"/>
      <w:pPr>
        <w:ind w:left="1440" w:hanging="360"/>
      </w:pPr>
      <w:rPr>
        <w:rFonts w:ascii="Bookman Old Style" w:eastAsia="Calibri" w:hAnsi="Bookman Old Style" w:cs="Tahoma"/>
      </w:r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174142AC"/>
    <w:multiLevelType w:val="hybridMultilevel"/>
    <w:tmpl w:val="650626D4"/>
    <w:lvl w:ilvl="0" w:tplc="0409000B">
      <w:start w:val="1"/>
      <w:numFmt w:val="bullet"/>
      <w:lvlText w:val=""/>
      <w:lvlJc w:val="left"/>
      <w:pPr>
        <w:ind w:left="1440" w:hanging="720"/>
      </w:pPr>
      <w:rPr>
        <w:rFonts w:ascii="Wingdings" w:hAnsi="Wingding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1B82026F"/>
    <w:multiLevelType w:val="multilevel"/>
    <w:tmpl w:val="111E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233F8B"/>
    <w:multiLevelType w:val="multilevel"/>
    <w:tmpl w:val="01A0A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9C1C55"/>
    <w:multiLevelType w:val="hybridMultilevel"/>
    <w:tmpl w:val="605887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19A1102"/>
    <w:multiLevelType w:val="multilevel"/>
    <w:tmpl w:val="3B36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271A6E"/>
    <w:multiLevelType w:val="hybridMultilevel"/>
    <w:tmpl w:val="3348D62A"/>
    <w:lvl w:ilvl="0" w:tplc="65781C9E">
      <w:start w:val="5"/>
      <w:numFmt w:val="lowerLetter"/>
      <w:lvlText w:val="%1)"/>
      <w:lvlJc w:val="left"/>
      <w:pPr>
        <w:ind w:left="720" w:hanging="360"/>
      </w:pPr>
      <w:rPr>
        <w:rFonts w:hint="default"/>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8596629"/>
    <w:multiLevelType w:val="hybridMultilevel"/>
    <w:tmpl w:val="265AA11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D360247"/>
    <w:multiLevelType w:val="hybridMultilevel"/>
    <w:tmpl w:val="8EF85AB4"/>
    <w:lvl w:ilvl="0" w:tplc="C03A2B8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D756DF9"/>
    <w:multiLevelType w:val="hybridMultilevel"/>
    <w:tmpl w:val="5AB6792C"/>
    <w:lvl w:ilvl="0" w:tplc="08090001">
      <w:start w:val="1"/>
      <w:numFmt w:val="bullet"/>
      <w:lvlText w:val=""/>
      <w:lvlJc w:val="left"/>
      <w:pPr>
        <w:ind w:left="720" w:hanging="360"/>
      </w:pPr>
      <w:rPr>
        <w:rFonts w:ascii="Symbol" w:hAnsi="Symbol" w:hint="default"/>
      </w:rPr>
    </w:lvl>
    <w:lvl w:ilvl="1" w:tplc="190C32B2">
      <w:numFmt w:val="bullet"/>
      <w:lvlText w:val="•"/>
      <w:lvlJc w:val="left"/>
      <w:pPr>
        <w:ind w:left="1540" w:hanging="460"/>
      </w:pPr>
      <w:rPr>
        <w:rFonts w:ascii="Tahoma" w:eastAsiaTheme="minorHAnsi" w:hAnsi="Tahoma" w:cs="Tahoma"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DFB78EB"/>
    <w:multiLevelType w:val="hybridMultilevel"/>
    <w:tmpl w:val="5EA68D34"/>
    <w:lvl w:ilvl="0" w:tplc="40090001">
      <w:start w:val="1"/>
      <w:numFmt w:val="bullet"/>
      <w:lvlText w:val=""/>
      <w:lvlJc w:val="left"/>
      <w:pPr>
        <w:ind w:left="1336" w:hanging="360"/>
      </w:pPr>
      <w:rPr>
        <w:rFonts w:ascii="Symbol" w:hAnsi="Symbol" w:hint="default"/>
      </w:rPr>
    </w:lvl>
    <w:lvl w:ilvl="1" w:tplc="40090003" w:tentative="1">
      <w:start w:val="1"/>
      <w:numFmt w:val="bullet"/>
      <w:lvlText w:val="o"/>
      <w:lvlJc w:val="left"/>
      <w:pPr>
        <w:ind w:left="2056" w:hanging="360"/>
      </w:pPr>
      <w:rPr>
        <w:rFonts w:ascii="Courier New" w:hAnsi="Courier New" w:cs="Courier New" w:hint="default"/>
      </w:rPr>
    </w:lvl>
    <w:lvl w:ilvl="2" w:tplc="40090005" w:tentative="1">
      <w:start w:val="1"/>
      <w:numFmt w:val="bullet"/>
      <w:lvlText w:val=""/>
      <w:lvlJc w:val="left"/>
      <w:pPr>
        <w:ind w:left="2776" w:hanging="360"/>
      </w:pPr>
      <w:rPr>
        <w:rFonts w:ascii="Wingdings" w:hAnsi="Wingdings" w:hint="default"/>
      </w:rPr>
    </w:lvl>
    <w:lvl w:ilvl="3" w:tplc="40090001" w:tentative="1">
      <w:start w:val="1"/>
      <w:numFmt w:val="bullet"/>
      <w:lvlText w:val=""/>
      <w:lvlJc w:val="left"/>
      <w:pPr>
        <w:ind w:left="3496" w:hanging="360"/>
      </w:pPr>
      <w:rPr>
        <w:rFonts w:ascii="Symbol" w:hAnsi="Symbol" w:hint="default"/>
      </w:rPr>
    </w:lvl>
    <w:lvl w:ilvl="4" w:tplc="40090003" w:tentative="1">
      <w:start w:val="1"/>
      <w:numFmt w:val="bullet"/>
      <w:lvlText w:val="o"/>
      <w:lvlJc w:val="left"/>
      <w:pPr>
        <w:ind w:left="4216" w:hanging="360"/>
      </w:pPr>
      <w:rPr>
        <w:rFonts w:ascii="Courier New" w:hAnsi="Courier New" w:cs="Courier New" w:hint="default"/>
      </w:rPr>
    </w:lvl>
    <w:lvl w:ilvl="5" w:tplc="40090005" w:tentative="1">
      <w:start w:val="1"/>
      <w:numFmt w:val="bullet"/>
      <w:lvlText w:val=""/>
      <w:lvlJc w:val="left"/>
      <w:pPr>
        <w:ind w:left="4936" w:hanging="360"/>
      </w:pPr>
      <w:rPr>
        <w:rFonts w:ascii="Wingdings" w:hAnsi="Wingdings" w:hint="default"/>
      </w:rPr>
    </w:lvl>
    <w:lvl w:ilvl="6" w:tplc="40090001" w:tentative="1">
      <w:start w:val="1"/>
      <w:numFmt w:val="bullet"/>
      <w:lvlText w:val=""/>
      <w:lvlJc w:val="left"/>
      <w:pPr>
        <w:ind w:left="5656" w:hanging="360"/>
      </w:pPr>
      <w:rPr>
        <w:rFonts w:ascii="Symbol" w:hAnsi="Symbol" w:hint="default"/>
      </w:rPr>
    </w:lvl>
    <w:lvl w:ilvl="7" w:tplc="40090003" w:tentative="1">
      <w:start w:val="1"/>
      <w:numFmt w:val="bullet"/>
      <w:lvlText w:val="o"/>
      <w:lvlJc w:val="left"/>
      <w:pPr>
        <w:ind w:left="6376" w:hanging="360"/>
      </w:pPr>
      <w:rPr>
        <w:rFonts w:ascii="Courier New" w:hAnsi="Courier New" w:cs="Courier New" w:hint="default"/>
      </w:rPr>
    </w:lvl>
    <w:lvl w:ilvl="8" w:tplc="40090005" w:tentative="1">
      <w:start w:val="1"/>
      <w:numFmt w:val="bullet"/>
      <w:lvlText w:val=""/>
      <w:lvlJc w:val="left"/>
      <w:pPr>
        <w:ind w:left="7096" w:hanging="360"/>
      </w:pPr>
      <w:rPr>
        <w:rFonts w:ascii="Wingdings" w:hAnsi="Wingdings" w:hint="default"/>
      </w:rPr>
    </w:lvl>
  </w:abstractNum>
  <w:abstractNum w:abstractNumId="15" w15:restartNumberingAfterBreak="0">
    <w:nsid w:val="491612E1"/>
    <w:multiLevelType w:val="hybridMultilevel"/>
    <w:tmpl w:val="D9AE94DA"/>
    <w:lvl w:ilvl="0" w:tplc="40090001">
      <w:start w:val="1"/>
      <w:numFmt w:val="bullet"/>
      <w:lvlText w:val=""/>
      <w:lvlJc w:val="left"/>
      <w:pPr>
        <w:ind w:left="1028" w:hanging="360"/>
      </w:pPr>
      <w:rPr>
        <w:rFonts w:ascii="Symbol" w:hAnsi="Symbol" w:hint="default"/>
      </w:rPr>
    </w:lvl>
    <w:lvl w:ilvl="1" w:tplc="40090003" w:tentative="1">
      <w:start w:val="1"/>
      <w:numFmt w:val="bullet"/>
      <w:lvlText w:val="o"/>
      <w:lvlJc w:val="left"/>
      <w:pPr>
        <w:ind w:left="1748" w:hanging="360"/>
      </w:pPr>
      <w:rPr>
        <w:rFonts w:ascii="Courier New" w:hAnsi="Courier New" w:cs="Courier New" w:hint="default"/>
      </w:rPr>
    </w:lvl>
    <w:lvl w:ilvl="2" w:tplc="40090005" w:tentative="1">
      <w:start w:val="1"/>
      <w:numFmt w:val="bullet"/>
      <w:lvlText w:val=""/>
      <w:lvlJc w:val="left"/>
      <w:pPr>
        <w:ind w:left="2468" w:hanging="360"/>
      </w:pPr>
      <w:rPr>
        <w:rFonts w:ascii="Wingdings" w:hAnsi="Wingdings" w:hint="default"/>
      </w:rPr>
    </w:lvl>
    <w:lvl w:ilvl="3" w:tplc="40090001" w:tentative="1">
      <w:start w:val="1"/>
      <w:numFmt w:val="bullet"/>
      <w:lvlText w:val=""/>
      <w:lvlJc w:val="left"/>
      <w:pPr>
        <w:ind w:left="3188" w:hanging="360"/>
      </w:pPr>
      <w:rPr>
        <w:rFonts w:ascii="Symbol" w:hAnsi="Symbol" w:hint="default"/>
      </w:rPr>
    </w:lvl>
    <w:lvl w:ilvl="4" w:tplc="40090003" w:tentative="1">
      <w:start w:val="1"/>
      <w:numFmt w:val="bullet"/>
      <w:lvlText w:val="o"/>
      <w:lvlJc w:val="left"/>
      <w:pPr>
        <w:ind w:left="3908" w:hanging="360"/>
      </w:pPr>
      <w:rPr>
        <w:rFonts w:ascii="Courier New" w:hAnsi="Courier New" w:cs="Courier New" w:hint="default"/>
      </w:rPr>
    </w:lvl>
    <w:lvl w:ilvl="5" w:tplc="40090005" w:tentative="1">
      <w:start w:val="1"/>
      <w:numFmt w:val="bullet"/>
      <w:lvlText w:val=""/>
      <w:lvlJc w:val="left"/>
      <w:pPr>
        <w:ind w:left="4628" w:hanging="360"/>
      </w:pPr>
      <w:rPr>
        <w:rFonts w:ascii="Wingdings" w:hAnsi="Wingdings" w:hint="default"/>
      </w:rPr>
    </w:lvl>
    <w:lvl w:ilvl="6" w:tplc="40090001" w:tentative="1">
      <w:start w:val="1"/>
      <w:numFmt w:val="bullet"/>
      <w:lvlText w:val=""/>
      <w:lvlJc w:val="left"/>
      <w:pPr>
        <w:ind w:left="5348" w:hanging="360"/>
      </w:pPr>
      <w:rPr>
        <w:rFonts w:ascii="Symbol" w:hAnsi="Symbol" w:hint="default"/>
      </w:rPr>
    </w:lvl>
    <w:lvl w:ilvl="7" w:tplc="40090003" w:tentative="1">
      <w:start w:val="1"/>
      <w:numFmt w:val="bullet"/>
      <w:lvlText w:val="o"/>
      <w:lvlJc w:val="left"/>
      <w:pPr>
        <w:ind w:left="6068" w:hanging="360"/>
      </w:pPr>
      <w:rPr>
        <w:rFonts w:ascii="Courier New" w:hAnsi="Courier New" w:cs="Courier New" w:hint="default"/>
      </w:rPr>
    </w:lvl>
    <w:lvl w:ilvl="8" w:tplc="40090005" w:tentative="1">
      <w:start w:val="1"/>
      <w:numFmt w:val="bullet"/>
      <w:lvlText w:val=""/>
      <w:lvlJc w:val="left"/>
      <w:pPr>
        <w:ind w:left="6788" w:hanging="360"/>
      </w:pPr>
      <w:rPr>
        <w:rFonts w:ascii="Wingdings" w:hAnsi="Wingdings" w:hint="default"/>
      </w:rPr>
    </w:lvl>
  </w:abstractNum>
  <w:abstractNum w:abstractNumId="16" w15:restartNumberingAfterBreak="0">
    <w:nsid w:val="4AC10A72"/>
    <w:multiLevelType w:val="hybridMultilevel"/>
    <w:tmpl w:val="314489AA"/>
    <w:lvl w:ilvl="0" w:tplc="2590782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28B57FD"/>
    <w:multiLevelType w:val="hybridMultilevel"/>
    <w:tmpl w:val="BB9CDDE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52E843F2"/>
    <w:multiLevelType w:val="hybridMultilevel"/>
    <w:tmpl w:val="1A92CC54"/>
    <w:lvl w:ilvl="0" w:tplc="0409000B">
      <w:start w:val="1"/>
      <w:numFmt w:val="bullet"/>
      <w:lvlText w:val=""/>
      <w:lvlJc w:val="left"/>
      <w:pPr>
        <w:ind w:left="525" w:hanging="425"/>
      </w:pPr>
      <w:rPr>
        <w:rFonts w:ascii="Wingdings" w:hAnsi="Wingdings" w:hint="default"/>
        <w:b w:val="0"/>
        <w:bCs w:val="0"/>
        <w:i w:val="0"/>
        <w:iCs w:val="0"/>
        <w:spacing w:val="0"/>
        <w:w w:val="100"/>
        <w:sz w:val="24"/>
        <w:szCs w:val="24"/>
        <w:lang w:val="en-US" w:eastAsia="en-US" w:bidi="ar-SA"/>
      </w:rPr>
    </w:lvl>
    <w:lvl w:ilvl="1" w:tplc="FFFFFFFF">
      <w:numFmt w:val="bullet"/>
      <w:lvlText w:val="•"/>
      <w:lvlJc w:val="left"/>
      <w:pPr>
        <w:ind w:left="1394" w:hanging="425"/>
      </w:pPr>
      <w:rPr>
        <w:lang w:val="en-US" w:eastAsia="en-US" w:bidi="ar-SA"/>
      </w:rPr>
    </w:lvl>
    <w:lvl w:ilvl="2" w:tplc="FFFFFFFF">
      <w:numFmt w:val="bullet"/>
      <w:lvlText w:val="•"/>
      <w:lvlJc w:val="left"/>
      <w:pPr>
        <w:ind w:left="2268" w:hanging="425"/>
      </w:pPr>
      <w:rPr>
        <w:lang w:val="en-US" w:eastAsia="en-US" w:bidi="ar-SA"/>
      </w:rPr>
    </w:lvl>
    <w:lvl w:ilvl="3" w:tplc="FFFFFFFF">
      <w:numFmt w:val="bullet"/>
      <w:lvlText w:val="•"/>
      <w:lvlJc w:val="left"/>
      <w:pPr>
        <w:ind w:left="3142" w:hanging="425"/>
      </w:pPr>
      <w:rPr>
        <w:lang w:val="en-US" w:eastAsia="en-US" w:bidi="ar-SA"/>
      </w:rPr>
    </w:lvl>
    <w:lvl w:ilvl="4" w:tplc="FFFFFFFF">
      <w:numFmt w:val="bullet"/>
      <w:lvlText w:val="•"/>
      <w:lvlJc w:val="left"/>
      <w:pPr>
        <w:ind w:left="4016" w:hanging="425"/>
      </w:pPr>
      <w:rPr>
        <w:lang w:val="en-US" w:eastAsia="en-US" w:bidi="ar-SA"/>
      </w:rPr>
    </w:lvl>
    <w:lvl w:ilvl="5" w:tplc="FFFFFFFF">
      <w:numFmt w:val="bullet"/>
      <w:lvlText w:val="•"/>
      <w:lvlJc w:val="left"/>
      <w:pPr>
        <w:ind w:left="4890" w:hanging="425"/>
      </w:pPr>
      <w:rPr>
        <w:lang w:val="en-US" w:eastAsia="en-US" w:bidi="ar-SA"/>
      </w:rPr>
    </w:lvl>
    <w:lvl w:ilvl="6" w:tplc="FFFFFFFF">
      <w:numFmt w:val="bullet"/>
      <w:lvlText w:val="•"/>
      <w:lvlJc w:val="left"/>
      <w:pPr>
        <w:ind w:left="5764" w:hanging="425"/>
      </w:pPr>
      <w:rPr>
        <w:lang w:val="en-US" w:eastAsia="en-US" w:bidi="ar-SA"/>
      </w:rPr>
    </w:lvl>
    <w:lvl w:ilvl="7" w:tplc="FFFFFFFF">
      <w:numFmt w:val="bullet"/>
      <w:lvlText w:val="•"/>
      <w:lvlJc w:val="left"/>
      <w:pPr>
        <w:ind w:left="6638" w:hanging="425"/>
      </w:pPr>
      <w:rPr>
        <w:lang w:val="en-US" w:eastAsia="en-US" w:bidi="ar-SA"/>
      </w:rPr>
    </w:lvl>
    <w:lvl w:ilvl="8" w:tplc="FFFFFFFF">
      <w:numFmt w:val="bullet"/>
      <w:lvlText w:val="•"/>
      <w:lvlJc w:val="left"/>
      <w:pPr>
        <w:ind w:left="7512" w:hanging="425"/>
      </w:pPr>
      <w:rPr>
        <w:lang w:val="en-US" w:eastAsia="en-US" w:bidi="ar-SA"/>
      </w:rPr>
    </w:lvl>
  </w:abstractNum>
  <w:abstractNum w:abstractNumId="19" w15:restartNumberingAfterBreak="0">
    <w:nsid w:val="55A560A4"/>
    <w:multiLevelType w:val="hybridMultilevel"/>
    <w:tmpl w:val="A2947F60"/>
    <w:lvl w:ilvl="0" w:tplc="9D78702C">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FA80666"/>
    <w:multiLevelType w:val="hybridMultilevel"/>
    <w:tmpl w:val="6C0C85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0E70BE4"/>
    <w:multiLevelType w:val="hybridMultilevel"/>
    <w:tmpl w:val="E4F89ACA"/>
    <w:lvl w:ilvl="0" w:tplc="CE04FF64">
      <w:start w:val="1"/>
      <w:numFmt w:val="decimal"/>
      <w:lvlText w:val="%1."/>
      <w:lvlJc w:val="left"/>
      <w:pPr>
        <w:ind w:left="720" w:hanging="360"/>
      </w:pPr>
      <w:rPr>
        <w:rFonts w:cs="Times New Roman" w:hint="default"/>
        <w:b w:val="0"/>
        <w:bCs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DF03228"/>
    <w:multiLevelType w:val="hybridMultilevel"/>
    <w:tmpl w:val="A12815FE"/>
    <w:lvl w:ilvl="0" w:tplc="371A7156">
      <w:start w:val="1"/>
      <w:numFmt w:val="lowerRoman"/>
      <w:lvlText w:val="%1)"/>
      <w:lvlJc w:val="left"/>
      <w:pPr>
        <w:ind w:left="720" w:hanging="360"/>
      </w:pPr>
      <w:rPr>
        <w:rFonts w:ascii="Bookman Old Style" w:eastAsia="Calibri" w:hAnsi="Bookman Old Style" w:cs="Times New Roman"/>
        <w:i w:val="0"/>
        <w:iCs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F3B5F8C"/>
    <w:multiLevelType w:val="multilevel"/>
    <w:tmpl w:val="B6508B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3"/>
  </w:num>
  <w:num w:numId="3">
    <w:abstractNumId w:val="12"/>
  </w:num>
  <w:num w:numId="4">
    <w:abstractNumId w:val="8"/>
  </w:num>
  <w:num w:numId="5">
    <w:abstractNumId w:val="23"/>
  </w:num>
  <w:num w:numId="6">
    <w:abstractNumId w:val="14"/>
  </w:num>
  <w:num w:numId="7">
    <w:abstractNumId w:val="17"/>
  </w:num>
  <w:num w:numId="8">
    <w:abstractNumId w:val="15"/>
  </w:num>
  <w:num w:numId="9">
    <w:abstractNumId w:val="4"/>
  </w:num>
  <w:num w:numId="10">
    <w:abstractNumId w:val="22"/>
  </w:num>
  <w:num w:numId="11">
    <w:abstractNumId w:val="21"/>
  </w:num>
  <w:num w:numId="12">
    <w:abstractNumId w:val="20"/>
  </w:num>
  <w:num w:numId="13">
    <w:abstractNumId w:val="11"/>
  </w:num>
  <w:num w:numId="14">
    <w:abstractNumId w:val="18"/>
  </w:num>
  <w:num w:numId="15">
    <w:abstractNumId w:val="5"/>
  </w:num>
  <w:num w:numId="16">
    <w:abstractNumId w:val="3"/>
  </w:num>
  <w:num w:numId="17">
    <w:abstractNumId w:val="19"/>
  </w:num>
  <w:num w:numId="18">
    <w:abstractNumId w:val="10"/>
  </w:num>
  <w:num w:numId="19">
    <w:abstractNumId w:val="2"/>
  </w:num>
  <w:num w:numId="20">
    <w:abstractNumId w:val="9"/>
  </w:num>
  <w:num w:numId="21">
    <w:abstractNumId w:val="16"/>
  </w:num>
  <w:num w:numId="22">
    <w:abstractNumId w:val="6"/>
  </w:num>
  <w:num w:numId="23">
    <w:abstractNumId w:val="7"/>
  </w:num>
  <w:num w:numId="24">
    <w:abstractNumId w:val="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37862"/>
    <w:rsid w:val="0005506B"/>
    <w:rsid w:val="0006232A"/>
    <w:rsid w:val="000715A3"/>
    <w:rsid w:val="00072E4B"/>
    <w:rsid w:val="000730D5"/>
    <w:rsid w:val="0007784F"/>
    <w:rsid w:val="000977F8"/>
    <w:rsid w:val="000A09A2"/>
    <w:rsid w:val="000A2F38"/>
    <w:rsid w:val="000B6878"/>
    <w:rsid w:val="000B717E"/>
    <w:rsid w:val="000C5B3E"/>
    <w:rsid w:val="000C6679"/>
    <w:rsid w:val="000F5C49"/>
    <w:rsid w:val="000F7DEB"/>
    <w:rsid w:val="00103A4C"/>
    <w:rsid w:val="00106CAF"/>
    <w:rsid w:val="001151F2"/>
    <w:rsid w:val="00133A75"/>
    <w:rsid w:val="001352A6"/>
    <w:rsid w:val="001360E3"/>
    <w:rsid w:val="001368FD"/>
    <w:rsid w:val="00157286"/>
    <w:rsid w:val="00175FC8"/>
    <w:rsid w:val="001A27F8"/>
    <w:rsid w:val="001B4C58"/>
    <w:rsid w:val="001C6223"/>
    <w:rsid w:val="001E301A"/>
    <w:rsid w:val="001F253B"/>
    <w:rsid w:val="002048B6"/>
    <w:rsid w:val="00216857"/>
    <w:rsid w:val="002254E2"/>
    <w:rsid w:val="00230158"/>
    <w:rsid w:val="00232D03"/>
    <w:rsid w:val="00235041"/>
    <w:rsid w:val="002552DD"/>
    <w:rsid w:val="002618BC"/>
    <w:rsid w:val="002639D6"/>
    <w:rsid w:val="00265CDC"/>
    <w:rsid w:val="00281529"/>
    <w:rsid w:val="00287BE4"/>
    <w:rsid w:val="002A7B0E"/>
    <w:rsid w:val="002B5307"/>
    <w:rsid w:val="002C07CD"/>
    <w:rsid w:val="002C2F3A"/>
    <w:rsid w:val="002E2DA8"/>
    <w:rsid w:val="002E5790"/>
    <w:rsid w:val="002E61F1"/>
    <w:rsid w:val="002E7EBA"/>
    <w:rsid w:val="002F2731"/>
    <w:rsid w:val="0030475B"/>
    <w:rsid w:val="003077E2"/>
    <w:rsid w:val="00312D2B"/>
    <w:rsid w:val="003211CF"/>
    <w:rsid w:val="00335C1C"/>
    <w:rsid w:val="00345A27"/>
    <w:rsid w:val="003544AE"/>
    <w:rsid w:val="003601F4"/>
    <w:rsid w:val="00393FB4"/>
    <w:rsid w:val="003B2588"/>
    <w:rsid w:val="003C0FC2"/>
    <w:rsid w:val="003C2178"/>
    <w:rsid w:val="003C732A"/>
    <w:rsid w:val="003D0647"/>
    <w:rsid w:val="003E2531"/>
    <w:rsid w:val="003E3F64"/>
    <w:rsid w:val="003E4220"/>
    <w:rsid w:val="003F381E"/>
    <w:rsid w:val="003F39FC"/>
    <w:rsid w:val="004040E1"/>
    <w:rsid w:val="00404A65"/>
    <w:rsid w:val="0041688D"/>
    <w:rsid w:val="0044759C"/>
    <w:rsid w:val="00452253"/>
    <w:rsid w:val="00463A0C"/>
    <w:rsid w:val="004A407D"/>
    <w:rsid w:val="004A4DED"/>
    <w:rsid w:val="004B712C"/>
    <w:rsid w:val="004C1BDE"/>
    <w:rsid w:val="004C32CD"/>
    <w:rsid w:val="004D19E8"/>
    <w:rsid w:val="004D2246"/>
    <w:rsid w:val="004E0098"/>
    <w:rsid w:val="004E0DDE"/>
    <w:rsid w:val="004E3BD3"/>
    <w:rsid w:val="004E599F"/>
    <w:rsid w:val="004F7AD1"/>
    <w:rsid w:val="005068B1"/>
    <w:rsid w:val="00506AF9"/>
    <w:rsid w:val="00520031"/>
    <w:rsid w:val="00521E9D"/>
    <w:rsid w:val="00524BCB"/>
    <w:rsid w:val="00527190"/>
    <w:rsid w:val="00551830"/>
    <w:rsid w:val="00556073"/>
    <w:rsid w:val="00562579"/>
    <w:rsid w:val="005632FA"/>
    <w:rsid w:val="005765F5"/>
    <w:rsid w:val="00587F15"/>
    <w:rsid w:val="005910DF"/>
    <w:rsid w:val="00594A78"/>
    <w:rsid w:val="005A355A"/>
    <w:rsid w:val="005A4F21"/>
    <w:rsid w:val="005B36D8"/>
    <w:rsid w:val="005C5E60"/>
    <w:rsid w:val="005C7452"/>
    <w:rsid w:val="005D0D7B"/>
    <w:rsid w:val="005D7917"/>
    <w:rsid w:val="005E0D47"/>
    <w:rsid w:val="005E1023"/>
    <w:rsid w:val="005F1C0F"/>
    <w:rsid w:val="00603405"/>
    <w:rsid w:val="00612609"/>
    <w:rsid w:val="00616CCE"/>
    <w:rsid w:val="00631EB0"/>
    <w:rsid w:val="00640F05"/>
    <w:rsid w:val="00645BD2"/>
    <w:rsid w:val="0064614F"/>
    <w:rsid w:val="0064685A"/>
    <w:rsid w:val="00654ECF"/>
    <w:rsid w:val="006702D9"/>
    <w:rsid w:val="006914A0"/>
    <w:rsid w:val="006A2B11"/>
    <w:rsid w:val="006A7AF4"/>
    <w:rsid w:val="006B5433"/>
    <w:rsid w:val="006C405C"/>
    <w:rsid w:val="006E5B6B"/>
    <w:rsid w:val="006E77F1"/>
    <w:rsid w:val="006F2F7A"/>
    <w:rsid w:val="006F5F9D"/>
    <w:rsid w:val="00702DC3"/>
    <w:rsid w:val="00707A79"/>
    <w:rsid w:val="007102AE"/>
    <w:rsid w:val="00715CA5"/>
    <w:rsid w:val="00724C3D"/>
    <w:rsid w:val="007420CA"/>
    <w:rsid w:val="007601BC"/>
    <w:rsid w:val="007711AD"/>
    <w:rsid w:val="00787588"/>
    <w:rsid w:val="007A2889"/>
    <w:rsid w:val="007B1B7A"/>
    <w:rsid w:val="007C79E3"/>
    <w:rsid w:val="007D5571"/>
    <w:rsid w:val="007D7027"/>
    <w:rsid w:val="007F0CFA"/>
    <w:rsid w:val="00801D06"/>
    <w:rsid w:val="00801DB7"/>
    <w:rsid w:val="008172AC"/>
    <w:rsid w:val="00820CA7"/>
    <w:rsid w:val="008240CF"/>
    <w:rsid w:val="00825B25"/>
    <w:rsid w:val="00851623"/>
    <w:rsid w:val="00853B8B"/>
    <w:rsid w:val="0085767A"/>
    <w:rsid w:val="00875C7A"/>
    <w:rsid w:val="00884A02"/>
    <w:rsid w:val="0089111D"/>
    <w:rsid w:val="008B23B3"/>
    <w:rsid w:val="008D1ADC"/>
    <w:rsid w:val="008D2E12"/>
    <w:rsid w:val="008E31AD"/>
    <w:rsid w:val="00910D7E"/>
    <w:rsid w:val="00912768"/>
    <w:rsid w:val="00916452"/>
    <w:rsid w:val="00920CFB"/>
    <w:rsid w:val="00925E38"/>
    <w:rsid w:val="00930CB0"/>
    <w:rsid w:val="00931D33"/>
    <w:rsid w:val="00941EAA"/>
    <w:rsid w:val="00946607"/>
    <w:rsid w:val="00952273"/>
    <w:rsid w:val="00954933"/>
    <w:rsid w:val="009750EE"/>
    <w:rsid w:val="00975EA2"/>
    <w:rsid w:val="009844D1"/>
    <w:rsid w:val="009A2F73"/>
    <w:rsid w:val="009A4EE9"/>
    <w:rsid w:val="009A6888"/>
    <w:rsid w:val="009A6C39"/>
    <w:rsid w:val="009B54ED"/>
    <w:rsid w:val="009C5163"/>
    <w:rsid w:val="009C57D9"/>
    <w:rsid w:val="009C5C57"/>
    <w:rsid w:val="009C7F2F"/>
    <w:rsid w:val="009E562D"/>
    <w:rsid w:val="009F343A"/>
    <w:rsid w:val="00A36610"/>
    <w:rsid w:val="00A3735E"/>
    <w:rsid w:val="00A41779"/>
    <w:rsid w:val="00A41B22"/>
    <w:rsid w:val="00A44F46"/>
    <w:rsid w:val="00A67BEF"/>
    <w:rsid w:val="00AC7A5D"/>
    <w:rsid w:val="00AF6E43"/>
    <w:rsid w:val="00B234E6"/>
    <w:rsid w:val="00B32638"/>
    <w:rsid w:val="00B475C0"/>
    <w:rsid w:val="00B50E79"/>
    <w:rsid w:val="00B71095"/>
    <w:rsid w:val="00B71914"/>
    <w:rsid w:val="00B810F9"/>
    <w:rsid w:val="00B939D4"/>
    <w:rsid w:val="00BA29A5"/>
    <w:rsid w:val="00BA71B2"/>
    <w:rsid w:val="00BC0366"/>
    <w:rsid w:val="00BC4C9F"/>
    <w:rsid w:val="00BC74A8"/>
    <w:rsid w:val="00BD30F6"/>
    <w:rsid w:val="00BD5E52"/>
    <w:rsid w:val="00BE2646"/>
    <w:rsid w:val="00BE27FC"/>
    <w:rsid w:val="00BF024B"/>
    <w:rsid w:val="00BF4249"/>
    <w:rsid w:val="00C07081"/>
    <w:rsid w:val="00C1363F"/>
    <w:rsid w:val="00C31228"/>
    <w:rsid w:val="00C34382"/>
    <w:rsid w:val="00C36D47"/>
    <w:rsid w:val="00C405F2"/>
    <w:rsid w:val="00C42C3F"/>
    <w:rsid w:val="00C436AE"/>
    <w:rsid w:val="00C535D6"/>
    <w:rsid w:val="00C53EE1"/>
    <w:rsid w:val="00C62C3F"/>
    <w:rsid w:val="00C63D71"/>
    <w:rsid w:val="00C64C8A"/>
    <w:rsid w:val="00C721F8"/>
    <w:rsid w:val="00C91076"/>
    <w:rsid w:val="00C968B7"/>
    <w:rsid w:val="00CA3E7A"/>
    <w:rsid w:val="00CB2C12"/>
    <w:rsid w:val="00CF1922"/>
    <w:rsid w:val="00D03791"/>
    <w:rsid w:val="00D04540"/>
    <w:rsid w:val="00D079D3"/>
    <w:rsid w:val="00D11D57"/>
    <w:rsid w:val="00D2423C"/>
    <w:rsid w:val="00D3393F"/>
    <w:rsid w:val="00D35B49"/>
    <w:rsid w:val="00D41C07"/>
    <w:rsid w:val="00D461B0"/>
    <w:rsid w:val="00D55D85"/>
    <w:rsid w:val="00D56ABE"/>
    <w:rsid w:val="00D62161"/>
    <w:rsid w:val="00D6256F"/>
    <w:rsid w:val="00D65242"/>
    <w:rsid w:val="00D66546"/>
    <w:rsid w:val="00D82095"/>
    <w:rsid w:val="00D8213C"/>
    <w:rsid w:val="00D86755"/>
    <w:rsid w:val="00D90377"/>
    <w:rsid w:val="00DA33EC"/>
    <w:rsid w:val="00DB6DCD"/>
    <w:rsid w:val="00DD18E7"/>
    <w:rsid w:val="00DF1C17"/>
    <w:rsid w:val="00E02CD6"/>
    <w:rsid w:val="00E06B03"/>
    <w:rsid w:val="00E44632"/>
    <w:rsid w:val="00E454EE"/>
    <w:rsid w:val="00E60FB1"/>
    <w:rsid w:val="00E74050"/>
    <w:rsid w:val="00EB5F4C"/>
    <w:rsid w:val="00EB6DB5"/>
    <w:rsid w:val="00ED2EBB"/>
    <w:rsid w:val="00EE37B2"/>
    <w:rsid w:val="00EF357F"/>
    <w:rsid w:val="00EF4BEA"/>
    <w:rsid w:val="00F211B3"/>
    <w:rsid w:val="00F26A26"/>
    <w:rsid w:val="00F26CC7"/>
    <w:rsid w:val="00F270A6"/>
    <w:rsid w:val="00F34A50"/>
    <w:rsid w:val="00F37A02"/>
    <w:rsid w:val="00F47FDD"/>
    <w:rsid w:val="00F5010F"/>
    <w:rsid w:val="00F53DD2"/>
    <w:rsid w:val="00F636E8"/>
    <w:rsid w:val="00F6408C"/>
    <w:rsid w:val="00F90735"/>
    <w:rsid w:val="00F977D6"/>
    <w:rsid w:val="00F97BB8"/>
    <w:rsid w:val="00FB3301"/>
    <w:rsid w:val="00FB3A1A"/>
    <w:rsid w:val="00FB74BB"/>
    <w:rsid w:val="00FC22E2"/>
    <w:rsid w:val="00FC3DD8"/>
    <w:rsid w:val="00FC57B6"/>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heading 9,LP,List Para,LPARA,Annexure,List Paragraph1,Colorful List - Accent 11,lp,lpara,lstpara,MCHIP_list paragraph,Recommendation,Bullets,bullets,Bullet List,FooterText,SGLText List Paragraph,Header 2,Citation List,Resume Title,LIST"/>
    <w:basedOn w:val="Normal"/>
    <w:link w:val="ListParagraphChar"/>
    <w:uiPriority w:val="1"/>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1"/>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paragraph" w:styleId="BodyText">
    <w:name w:val="Body Text"/>
    <w:basedOn w:val="Normal"/>
    <w:link w:val="BodyTextChar"/>
    <w:rsid w:val="002552DD"/>
    <w:pPr>
      <w:spacing w:after="0" w:line="240" w:lineRule="auto"/>
      <w:jc w:val="both"/>
    </w:pPr>
    <w:rPr>
      <w:rFonts w:ascii="Tahoma" w:eastAsia="Times New Roman" w:hAnsi="Tahoma" w:cs="Times New Roman"/>
      <w:sz w:val="20"/>
      <w:szCs w:val="20"/>
    </w:rPr>
  </w:style>
  <w:style w:type="character" w:customStyle="1" w:styleId="BodyTextChar">
    <w:name w:val="Body Text Char"/>
    <w:basedOn w:val="DefaultParagraphFont"/>
    <w:link w:val="BodyText"/>
    <w:rsid w:val="002552DD"/>
    <w:rPr>
      <w:rFonts w:ascii="Tahoma" w:eastAsia="Times New Roman" w:hAnsi="Tahoma" w:cs="Times New Roman"/>
      <w:sz w:val="20"/>
      <w:szCs w:val="20"/>
    </w:rPr>
  </w:style>
  <w:style w:type="character" w:customStyle="1" w:styleId="ListParagraphChar">
    <w:name w:val="List Paragraph Char"/>
    <w:aliases w:val="heading 9 Char,LP Char,List Para Char,LPARA Char,Annexure Char,List Paragraph1 Char,Colorful List - Accent 11 Char,lp Char,lpara Char,lstpara Char,MCHIP_list paragraph Char,Recommendation Char,Bullets Char,bullets Char,Header 2 Char"/>
    <w:link w:val="ListParagraph"/>
    <w:uiPriority w:val="1"/>
    <w:locked/>
    <w:rsid w:val="002552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69795">
      <w:bodyDiv w:val="1"/>
      <w:marLeft w:val="0"/>
      <w:marRight w:val="0"/>
      <w:marTop w:val="0"/>
      <w:marBottom w:val="0"/>
      <w:divBdr>
        <w:top w:val="none" w:sz="0" w:space="0" w:color="auto"/>
        <w:left w:val="none" w:sz="0" w:space="0" w:color="auto"/>
        <w:bottom w:val="none" w:sz="0" w:space="0" w:color="auto"/>
        <w:right w:val="none" w:sz="0" w:space="0" w:color="auto"/>
      </w:divBdr>
    </w:div>
    <w:div w:id="29114929">
      <w:bodyDiv w:val="1"/>
      <w:marLeft w:val="0"/>
      <w:marRight w:val="0"/>
      <w:marTop w:val="0"/>
      <w:marBottom w:val="0"/>
      <w:divBdr>
        <w:top w:val="none" w:sz="0" w:space="0" w:color="auto"/>
        <w:left w:val="none" w:sz="0" w:space="0" w:color="auto"/>
        <w:bottom w:val="none" w:sz="0" w:space="0" w:color="auto"/>
        <w:right w:val="none" w:sz="0" w:space="0" w:color="auto"/>
      </w:divBdr>
    </w:div>
    <w:div w:id="56168379">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0877795">
      <w:bodyDiv w:val="1"/>
      <w:marLeft w:val="0"/>
      <w:marRight w:val="0"/>
      <w:marTop w:val="0"/>
      <w:marBottom w:val="0"/>
      <w:divBdr>
        <w:top w:val="none" w:sz="0" w:space="0" w:color="auto"/>
        <w:left w:val="none" w:sz="0" w:space="0" w:color="auto"/>
        <w:bottom w:val="none" w:sz="0" w:space="0" w:color="auto"/>
        <w:right w:val="none" w:sz="0" w:space="0" w:color="auto"/>
      </w:divBdr>
    </w:div>
    <w:div w:id="135417029">
      <w:bodyDiv w:val="1"/>
      <w:marLeft w:val="0"/>
      <w:marRight w:val="0"/>
      <w:marTop w:val="0"/>
      <w:marBottom w:val="0"/>
      <w:divBdr>
        <w:top w:val="none" w:sz="0" w:space="0" w:color="auto"/>
        <w:left w:val="none" w:sz="0" w:space="0" w:color="auto"/>
        <w:bottom w:val="none" w:sz="0" w:space="0" w:color="auto"/>
        <w:right w:val="none" w:sz="0" w:space="0" w:color="auto"/>
      </w:divBdr>
    </w:div>
    <w:div w:id="176505258">
      <w:bodyDiv w:val="1"/>
      <w:marLeft w:val="0"/>
      <w:marRight w:val="0"/>
      <w:marTop w:val="0"/>
      <w:marBottom w:val="0"/>
      <w:divBdr>
        <w:top w:val="none" w:sz="0" w:space="0" w:color="auto"/>
        <w:left w:val="none" w:sz="0" w:space="0" w:color="auto"/>
        <w:bottom w:val="none" w:sz="0" w:space="0" w:color="auto"/>
        <w:right w:val="none" w:sz="0" w:space="0" w:color="auto"/>
      </w:divBdr>
    </w:div>
    <w:div w:id="181941345">
      <w:bodyDiv w:val="1"/>
      <w:marLeft w:val="0"/>
      <w:marRight w:val="0"/>
      <w:marTop w:val="0"/>
      <w:marBottom w:val="0"/>
      <w:divBdr>
        <w:top w:val="none" w:sz="0" w:space="0" w:color="auto"/>
        <w:left w:val="none" w:sz="0" w:space="0" w:color="auto"/>
        <w:bottom w:val="none" w:sz="0" w:space="0" w:color="auto"/>
        <w:right w:val="none" w:sz="0" w:space="0" w:color="auto"/>
      </w:divBdr>
    </w:div>
    <w:div w:id="226653577">
      <w:bodyDiv w:val="1"/>
      <w:marLeft w:val="0"/>
      <w:marRight w:val="0"/>
      <w:marTop w:val="0"/>
      <w:marBottom w:val="0"/>
      <w:divBdr>
        <w:top w:val="none" w:sz="0" w:space="0" w:color="auto"/>
        <w:left w:val="none" w:sz="0" w:space="0" w:color="auto"/>
        <w:bottom w:val="none" w:sz="0" w:space="0" w:color="auto"/>
        <w:right w:val="none" w:sz="0" w:space="0" w:color="auto"/>
      </w:divBdr>
    </w:div>
    <w:div w:id="255019319">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53642518">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474833725">
      <w:bodyDiv w:val="1"/>
      <w:marLeft w:val="0"/>
      <w:marRight w:val="0"/>
      <w:marTop w:val="0"/>
      <w:marBottom w:val="0"/>
      <w:divBdr>
        <w:top w:val="none" w:sz="0" w:space="0" w:color="auto"/>
        <w:left w:val="none" w:sz="0" w:space="0" w:color="auto"/>
        <w:bottom w:val="none" w:sz="0" w:space="0" w:color="auto"/>
        <w:right w:val="none" w:sz="0" w:space="0" w:color="auto"/>
      </w:divBdr>
    </w:div>
    <w:div w:id="646855982">
      <w:bodyDiv w:val="1"/>
      <w:marLeft w:val="0"/>
      <w:marRight w:val="0"/>
      <w:marTop w:val="0"/>
      <w:marBottom w:val="0"/>
      <w:divBdr>
        <w:top w:val="none" w:sz="0" w:space="0" w:color="auto"/>
        <w:left w:val="none" w:sz="0" w:space="0" w:color="auto"/>
        <w:bottom w:val="none" w:sz="0" w:space="0" w:color="auto"/>
        <w:right w:val="none" w:sz="0" w:space="0" w:color="auto"/>
      </w:divBdr>
    </w:div>
    <w:div w:id="666134301">
      <w:bodyDiv w:val="1"/>
      <w:marLeft w:val="0"/>
      <w:marRight w:val="0"/>
      <w:marTop w:val="0"/>
      <w:marBottom w:val="0"/>
      <w:divBdr>
        <w:top w:val="none" w:sz="0" w:space="0" w:color="auto"/>
        <w:left w:val="none" w:sz="0" w:space="0" w:color="auto"/>
        <w:bottom w:val="none" w:sz="0" w:space="0" w:color="auto"/>
        <w:right w:val="none" w:sz="0" w:space="0" w:color="auto"/>
      </w:divBdr>
    </w:div>
    <w:div w:id="804783826">
      <w:bodyDiv w:val="1"/>
      <w:marLeft w:val="0"/>
      <w:marRight w:val="0"/>
      <w:marTop w:val="0"/>
      <w:marBottom w:val="0"/>
      <w:divBdr>
        <w:top w:val="none" w:sz="0" w:space="0" w:color="auto"/>
        <w:left w:val="none" w:sz="0" w:space="0" w:color="auto"/>
        <w:bottom w:val="none" w:sz="0" w:space="0" w:color="auto"/>
        <w:right w:val="none" w:sz="0" w:space="0" w:color="auto"/>
      </w:divBdr>
    </w:div>
    <w:div w:id="849833385">
      <w:bodyDiv w:val="1"/>
      <w:marLeft w:val="0"/>
      <w:marRight w:val="0"/>
      <w:marTop w:val="0"/>
      <w:marBottom w:val="0"/>
      <w:divBdr>
        <w:top w:val="none" w:sz="0" w:space="0" w:color="auto"/>
        <w:left w:val="none" w:sz="0" w:space="0" w:color="auto"/>
        <w:bottom w:val="none" w:sz="0" w:space="0" w:color="auto"/>
        <w:right w:val="none" w:sz="0" w:space="0" w:color="auto"/>
      </w:divBdr>
    </w:div>
    <w:div w:id="863783820">
      <w:bodyDiv w:val="1"/>
      <w:marLeft w:val="0"/>
      <w:marRight w:val="0"/>
      <w:marTop w:val="0"/>
      <w:marBottom w:val="0"/>
      <w:divBdr>
        <w:top w:val="none" w:sz="0" w:space="0" w:color="auto"/>
        <w:left w:val="none" w:sz="0" w:space="0" w:color="auto"/>
        <w:bottom w:val="none" w:sz="0" w:space="0" w:color="auto"/>
        <w:right w:val="none" w:sz="0" w:space="0" w:color="auto"/>
      </w:divBdr>
    </w:div>
    <w:div w:id="922959750">
      <w:bodyDiv w:val="1"/>
      <w:marLeft w:val="0"/>
      <w:marRight w:val="0"/>
      <w:marTop w:val="0"/>
      <w:marBottom w:val="0"/>
      <w:divBdr>
        <w:top w:val="none" w:sz="0" w:space="0" w:color="auto"/>
        <w:left w:val="none" w:sz="0" w:space="0" w:color="auto"/>
        <w:bottom w:val="none" w:sz="0" w:space="0" w:color="auto"/>
        <w:right w:val="none" w:sz="0" w:space="0" w:color="auto"/>
      </w:divBdr>
    </w:div>
    <w:div w:id="1021204728">
      <w:bodyDiv w:val="1"/>
      <w:marLeft w:val="0"/>
      <w:marRight w:val="0"/>
      <w:marTop w:val="0"/>
      <w:marBottom w:val="0"/>
      <w:divBdr>
        <w:top w:val="none" w:sz="0" w:space="0" w:color="auto"/>
        <w:left w:val="none" w:sz="0" w:space="0" w:color="auto"/>
        <w:bottom w:val="none" w:sz="0" w:space="0" w:color="auto"/>
        <w:right w:val="none" w:sz="0" w:space="0" w:color="auto"/>
      </w:divBdr>
    </w:div>
    <w:div w:id="1091853776">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14400821">
      <w:bodyDiv w:val="1"/>
      <w:marLeft w:val="0"/>
      <w:marRight w:val="0"/>
      <w:marTop w:val="0"/>
      <w:marBottom w:val="0"/>
      <w:divBdr>
        <w:top w:val="none" w:sz="0" w:space="0" w:color="auto"/>
        <w:left w:val="none" w:sz="0" w:space="0" w:color="auto"/>
        <w:bottom w:val="none" w:sz="0" w:space="0" w:color="auto"/>
        <w:right w:val="none" w:sz="0" w:space="0" w:color="auto"/>
      </w:divBdr>
    </w:div>
    <w:div w:id="1116365897">
      <w:bodyDiv w:val="1"/>
      <w:marLeft w:val="0"/>
      <w:marRight w:val="0"/>
      <w:marTop w:val="0"/>
      <w:marBottom w:val="0"/>
      <w:divBdr>
        <w:top w:val="none" w:sz="0" w:space="0" w:color="auto"/>
        <w:left w:val="none" w:sz="0" w:space="0" w:color="auto"/>
        <w:bottom w:val="none" w:sz="0" w:space="0" w:color="auto"/>
        <w:right w:val="none" w:sz="0" w:space="0" w:color="auto"/>
      </w:divBdr>
    </w:div>
    <w:div w:id="1172720316">
      <w:bodyDiv w:val="1"/>
      <w:marLeft w:val="0"/>
      <w:marRight w:val="0"/>
      <w:marTop w:val="0"/>
      <w:marBottom w:val="0"/>
      <w:divBdr>
        <w:top w:val="none" w:sz="0" w:space="0" w:color="auto"/>
        <w:left w:val="none" w:sz="0" w:space="0" w:color="auto"/>
        <w:bottom w:val="none" w:sz="0" w:space="0" w:color="auto"/>
        <w:right w:val="none" w:sz="0" w:space="0" w:color="auto"/>
      </w:divBdr>
    </w:div>
    <w:div w:id="1365402425">
      <w:bodyDiv w:val="1"/>
      <w:marLeft w:val="0"/>
      <w:marRight w:val="0"/>
      <w:marTop w:val="0"/>
      <w:marBottom w:val="0"/>
      <w:divBdr>
        <w:top w:val="none" w:sz="0" w:space="0" w:color="auto"/>
        <w:left w:val="none" w:sz="0" w:space="0" w:color="auto"/>
        <w:bottom w:val="none" w:sz="0" w:space="0" w:color="auto"/>
        <w:right w:val="none" w:sz="0" w:space="0" w:color="auto"/>
      </w:divBdr>
    </w:div>
    <w:div w:id="1407721520">
      <w:bodyDiv w:val="1"/>
      <w:marLeft w:val="0"/>
      <w:marRight w:val="0"/>
      <w:marTop w:val="0"/>
      <w:marBottom w:val="0"/>
      <w:divBdr>
        <w:top w:val="none" w:sz="0" w:space="0" w:color="auto"/>
        <w:left w:val="none" w:sz="0" w:space="0" w:color="auto"/>
        <w:bottom w:val="none" w:sz="0" w:space="0" w:color="auto"/>
        <w:right w:val="none" w:sz="0" w:space="0" w:color="auto"/>
      </w:divBdr>
    </w:div>
    <w:div w:id="1423575194">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1066816">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25715518">
      <w:bodyDiv w:val="1"/>
      <w:marLeft w:val="0"/>
      <w:marRight w:val="0"/>
      <w:marTop w:val="0"/>
      <w:marBottom w:val="0"/>
      <w:divBdr>
        <w:top w:val="none" w:sz="0" w:space="0" w:color="auto"/>
        <w:left w:val="none" w:sz="0" w:space="0" w:color="auto"/>
        <w:bottom w:val="none" w:sz="0" w:space="0" w:color="auto"/>
        <w:right w:val="none" w:sz="0" w:space="0" w:color="auto"/>
      </w:divBdr>
    </w:div>
    <w:div w:id="1736077947">
      <w:bodyDiv w:val="1"/>
      <w:marLeft w:val="0"/>
      <w:marRight w:val="0"/>
      <w:marTop w:val="0"/>
      <w:marBottom w:val="0"/>
      <w:divBdr>
        <w:top w:val="none" w:sz="0" w:space="0" w:color="auto"/>
        <w:left w:val="none" w:sz="0" w:space="0" w:color="auto"/>
        <w:bottom w:val="none" w:sz="0" w:space="0" w:color="auto"/>
        <w:right w:val="none" w:sz="0" w:space="0" w:color="auto"/>
      </w:divBdr>
    </w:div>
    <w:div w:id="1746804509">
      <w:bodyDiv w:val="1"/>
      <w:marLeft w:val="0"/>
      <w:marRight w:val="0"/>
      <w:marTop w:val="0"/>
      <w:marBottom w:val="0"/>
      <w:divBdr>
        <w:top w:val="none" w:sz="0" w:space="0" w:color="auto"/>
        <w:left w:val="none" w:sz="0" w:space="0" w:color="auto"/>
        <w:bottom w:val="none" w:sz="0" w:space="0" w:color="auto"/>
        <w:right w:val="none" w:sz="0" w:space="0" w:color="auto"/>
      </w:divBdr>
    </w:div>
    <w:div w:id="1808664183">
      <w:bodyDiv w:val="1"/>
      <w:marLeft w:val="0"/>
      <w:marRight w:val="0"/>
      <w:marTop w:val="0"/>
      <w:marBottom w:val="0"/>
      <w:divBdr>
        <w:top w:val="none" w:sz="0" w:space="0" w:color="auto"/>
        <w:left w:val="none" w:sz="0" w:space="0" w:color="auto"/>
        <w:bottom w:val="none" w:sz="0" w:space="0" w:color="auto"/>
        <w:right w:val="none" w:sz="0" w:space="0" w:color="auto"/>
      </w:divBdr>
    </w:div>
    <w:div w:id="1847014951">
      <w:bodyDiv w:val="1"/>
      <w:marLeft w:val="0"/>
      <w:marRight w:val="0"/>
      <w:marTop w:val="0"/>
      <w:marBottom w:val="0"/>
      <w:divBdr>
        <w:top w:val="none" w:sz="0" w:space="0" w:color="auto"/>
        <w:left w:val="none" w:sz="0" w:space="0" w:color="auto"/>
        <w:bottom w:val="none" w:sz="0" w:space="0" w:color="auto"/>
        <w:right w:val="none" w:sz="0" w:space="0" w:color="auto"/>
      </w:divBdr>
    </w:div>
    <w:div w:id="1861772470">
      <w:bodyDiv w:val="1"/>
      <w:marLeft w:val="0"/>
      <w:marRight w:val="0"/>
      <w:marTop w:val="0"/>
      <w:marBottom w:val="0"/>
      <w:divBdr>
        <w:top w:val="none" w:sz="0" w:space="0" w:color="auto"/>
        <w:left w:val="none" w:sz="0" w:space="0" w:color="auto"/>
        <w:bottom w:val="none" w:sz="0" w:space="0" w:color="auto"/>
        <w:right w:val="none" w:sz="0" w:space="0" w:color="auto"/>
      </w:divBdr>
    </w:div>
    <w:div w:id="1888756243">
      <w:bodyDiv w:val="1"/>
      <w:marLeft w:val="0"/>
      <w:marRight w:val="0"/>
      <w:marTop w:val="0"/>
      <w:marBottom w:val="0"/>
      <w:divBdr>
        <w:top w:val="none" w:sz="0" w:space="0" w:color="auto"/>
        <w:left w:val="none" w:sz="0" w:space="0" w:color="auto"/>
        <w:bottom w:val="none" w:sz="0" w:space="0" w:color="auto"/>
        <w:right w:val="none" w:sz="0" w:space="0" w:color="auto"/>
      </w:divBdr>
    </w:div>
    <w:div w:id="1900705189">
      <w:bodyDiv w:val="1"/>
      <w:marLeft w:val="0"/>
      <w:marRight w:val="0"/>
      <w:marTop w:val="0"/>
      <w:marBottom w:val="0"/>
      <w:divBdr>
        <w:top w:val="none" w:sz="0" w:space="0" w:color="auto"/>
        <w:left w:val="none" w:sz="0" w:space="0" w:color="auto"/>
        <w:bottom w:val="none" w:sz="0" w:space="0" w:color="auto"/>
        <w:right w:val="none" w:sz="0" w:space="0" w:color="auto"/>
      </w:divBdr>
    </w:div>
    <w:div w:id="1914580656">
      <w:bodyDiv w:val="1"/>
      <w:marLeft w:val="0"/>
      <w:marRight w:val="0"/>
      <w:marTop w:val="0"/>
      <w:marBottom w:val="0"/>
      <w:divBdr>
        <w:top w:val="none" w:sz="0" w:space="0" w:color="auto"/>
        <w:left w:val="none" w:sz="0" w:space="0" w:color="auto"/>
        <w:bottom w:val="none" w:sz="0" w:space="0" w:color="auto"/>
        <w:right w:val="none" w:sz="0" w:space="0" w:color="auto"/>
      </w:divBdr>
    </w:div>
    <w:div w:id="1920752810">
      <w:bodyDiv w:val="1"/>
      <w:marLeft w:val="0"/>
      <w:marRight w:val="0"/>
      <w:marTop w:val="0"/>
      <w:marBottom w:val="0"/>
      <w:divBdr>
        <w:top w:val="none" w:sz="0" w:space="0" w:color="auto"/>
        <w:left w:val="none" w:sz="0" w:space="0" w:color="auto"/>
        <w:bottom w:val="none" w:sz="0" w:space="0" w:color="auto"/>
        <w:right w:val="none" w:sz="0" w:space="0" w:color="auto"/>
      </w:divBdr>
    </w:div>
    <w:div w:id="1925794541">
      <w:bodyDiv w:val="1"/>
      <w:marLeft w:val="0"/>
      <w:marRight w:val="0"/>
      <w:marTop w:val="0"/>
      <w:marBottom w:val="0"/>
      <w:divBdr>
        <w:top w:val="none" w:sz="0" w:space="0" w:color="auto"/>
        <w:left w:val="none" w:sz="0" w:space="0" w:color="auto"/>
        <w:bottom w:val="none" w:sz="0" w:space="0" w:color="auto"/>
        <w:right w:val="none" w:sz="0" w:space="0" w:color="auto"/>
      </w:divBdr>
    </w:div>
    <w:div w:id="1935282671">
      <w:bodyDiv w:val="1"/>
      <w:marLeft w:val="0"/>
      <w:marRight w:val="0"/>
      <w:marTop w:val="0"/>
      <w:marBottom w:val="0"/>
      <w:divBdr>
        <w:top w:val="none" w:sz="0" w:space="0" w:color="auto"/>
        <w:left w:val="none" w:sz="0" w:space="0" w:color="auto"/>
        <w:bottom w:val="none" w:sz="0" w:space="0" w:color="auto"/>
        <w:right w:val="none" w:sz="0" w:space="0" w:color="auto"/>
      </w:divBdr>
    </w:div>
    <w:div w:id="1984192871">
      <w:bodyDiv w:val="1"/>
      <w:marLeft w:val="0"/>
      <w:marRight w:val="0"/>
      <w:marTop w:val="0"/>
      <w:marBottom w:val="0"/>
      <w:divBdr>
        <w:top w:val="none" w:sz="0" w:space="0" w:color="auto"/>
        <w:left w:val="none" w:sz="0" w:space="0" w:color="auto"/>
        <w:bottom w:val="none" w:sz="0" w:space="0" w:color="auto"/>
        <w:right w:val="none" w:sz="0" w:space="0" w:color="auto"/>
      </w:divBdr>
    </w:div>
    <w:div w:id="2014794692">
      <w:bodyDiv w:val="1"/>
      <w:marLeft w:val="0"/>
      <w:marRight w:val="0"/>
      <w:marTop w:val="0"/>
      <w:marBottom w:val="0"/>
      <w:divBdr>
        <w:top w:val="none" w:sz="0" w:space="0" w:color="auto"/>
        <w:left w:val="none" w:sz="0" w:space="0" w:color="auto"/>
        <w:bottom w:val="none" w:sz="0" w:space="0" w:color="auto"/>
        <w:right w:val="none" w:sz="0" w:space="0" w:color="auto"/>
      </w:divBdr>
    </w:div>
    <w:div w:id="2067559505">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15204608">
      <w:bodyDiv w:val="1"/>
      <w:marLeft w:val="0"/>
      <w:marRight w:val="0"/>
      <w:marTop w:val="0"/>
      <w:marBottom w:val="0"/>
      <w:divBdr>
        <w:top w:val="none" w:sz="0" w:space="0" w:color="auto"/>
        <w:left w:val="none" w:sz="0" w:space="0" w:color="auto"/>
        <w:bottom w:val="none" w:sz="0" w:space="0" w:color="auto"/>
        <w:right w:val="none" w:sz="0" w:space="0" w:color="auto"/>
      </w:divBdr>
    </w:div>
    <w:div w:id="2128695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en.isor.i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70015B-A6D6-421B-A1AC-1C78ED9610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5970</Words>
  <Characters>34033</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2025-03-04T10:20:00Z</cp:lastPrinted>
  <dcterms:created xsi:type="dcterms:W3CDTF">2025-03-04T10:31:00Z</dcterms:created>
  <dcterms:modified xsi:type="dcterms:W3CDTF">2025-03-04T10:31:00Z</dcterms:modified>
</cp:coreProperties>
</file>