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B6E28E" w14:textId="77777777" w:rsidR="00562579" w:rsidRPr="00E02CD6" w:rsidRDefault="00562579" w:rsidP="00F270A6">
      <w:pPr>
        <w:spacing w:after="0"/>
        <w:ind w:right="-392"/>
        <w:rPr>
          <w:rFonts w:ascii="Tahoma" w:hAnsi="Tahoma" w:cs="Tahoma"/>
          <w:b/>
          <w:lang w:val="en-US"/>
        </w:rPr>
      </w:pPr>
    </w:p>
    <w:p w14:paraId="761E222C" w14:textId="77777777" w:rsidR="00562579" w:rsidRPr="00E02CD6" w:rsidRDefault="00562579" w:rsidP="00F270A6">
      <w:pPr>
        <w:spacing w:after="0"/>
        <w:ind w:right="-392"/>
        <w:rPr>
          <w:rFonts w:ascii="Tahoma" w:hAnsi="Tahoma" w:cs="Tahoma"/>
          <w:b/>
          <w:lang w:val="en-US"/>
        </w:rPr>
      </w:pPr>
    </w:p>
    <w:p w14:paraId="7D11E1D9" w14:textId="77777777" w:rsidR="00562579" w:rsidRPr="00E02CD6" w:rsidRDefault="00562579" w:rsidP="00F270A6">
      <w:pPr>
        <w:spacing w:after="0"/>
        <w:ind w:right="-392"/>
        <w:rPr>
          <w:rFonts w:ascii="Tahoma" w:hAnsi="Tahoma" w:cs="Tahoma"/>
          <w:b/>
          <w:lang w:val="en-US"/>
        </w:rPr>
      </w:pPr>
    </w:p>
    <w:p w14:paraId="32124961" w14:textId="77777777" w:rsidR="00EB6DB5" w:rsidRPr="00E02CD6" w:rsidRDefault="00EB6DB5" w:rsidP="00F270A6">
      <w:pPr>
        <w:spacing w:after="0"/>
        <w:ind w:right="-392"/>
        <w:rPr>
          <w:rFonts w:ascii="Tahoma" w:hAnsi="Tahoma" w:cs="Tahoma"/>
          <w:b/>
          <w:lang w:val="en-US"/>
        </w:rPr>
      </w:pPr>
    </w:p>
    <w:p w14:paraId="65F310C1" w14:textId="77777777" w:rsidR="00990B5C" w:rsidRDefault="00990B5C" w:rsidP="00F270A6">
      <w:pPr>
        <w:spacing w:after="0"/>
        <w:ind w:right="-392"/>
        <w:rPr>
          <w:rFonts w:ascii="Tahoma" w:hAnsi="Tahoma" w:cs="Tahoma"/>
          <w:b/>
          <w:lang w:val="en-US"/>
        </w:rPr>
      </w:pPr>
    </w:p>
    <w:p w14:paraId="35F036C4" w14:textId="77777777" w:rsidR="00990B5C" w:rsidRDefault="00990B5C" w:rsidP="00F270A6">
      <w:pPr>
        <w:spacing w:after="0"/>
        <w:ind w:right="-392"/>
        <w:rPr>
          <w:rFonts w:ascii="Kruti Dev 040 Wide" w:hAnsi="Kruti Dev 040 Wide"/>
          <w:b/>
          <w:bCs/>
          <w:color w:val="000000"/>
          <w:sz w:val="28"/>
          <w:szCs w:val="24"/>
          <w:lang w:val="en-US" w:bidi="hi-IN"/>
        </w:rPr>
      </w:pPr>
    </w:p>
    <w:p w14:paraId="0295D859" w14:textId="74C65E61" w:rsidR="00BC4C9F" w:rsidRPr="00983227" w:rsidRDefault="00654ECF" w:rsidP="00B8752C">
      <w:pPr>
        <w:spacing w:after="0"/>
        <w:ind w:right="-392"/>
        <w:rPr>
          <w:rFonts w:ascii="Tahoma" w:hAnsi="Tahoma" w:cs="Tahoma"/>
          <w:lang w:val="en-US"/>
        </w:rPr>
      </w:pPr>
      <w:r w:rsidRPr="00B8752C">
        <w:rPr>
          <w:rFonts w:ascii="Tahoma" w:hAnsi="Tahoma" w:cs="Tahoma"/>
          <w:b/>
          <w:lang w:val="en-US"/>
        </w:rPr>
        <w:t>OIL/</w:t>
      </w:r>
      <w:r w:rsidR="008B23B3" w:rsidRPr="00B8752C">
        <w:rPr>
          <w:rFonts w:ascii="Tahoma" w:hAnsi="Tahoma" w:cs="Tahoma"/>
          <w:b/>
          <w:lang w:val="en-US"/>
        </w:rPr>
        <w:t>PLNG/</w:t>
      </w:r>
      <w:r w:rsidRPr="00B8752C">
        <w:rPr>
          <w:rFonts w:ascii="Tahoma" w:hAnsi="Tahoma" w:cs="Tahoma"/>
          <w:b/>
          <w:lang w:val="en-US"/>
        </w:rPr>
        <w:t>54/2/</w:t>
      </w:r>
      <w:r w:rsidR="00F270A6" w:rsidRPr="00B8752C">
        <w:rPr>
          <w:rFonts w:ascii="Tahoma" w:hAnsi="Tahoma" w:cs="Tahoma"/>
          <w:b/>
          <w:lang w:val="en-US"/>
        </w:rPr>
        <w:t>1</w:t>
      </w:r>
      <w:r w:rsidRPr="00B8752C">
        <w:rPr>
          <w:rFonts w:ascii="Tahoma" w:hAnsi="Tahoma" w:cs="Tahoma"/>
          <w:b/>
          <w:lang w:val="en-US"/>
        </w:rPr>
        <w:t>/202</w:t>
      </w:r>
      <w:r w:rsidR="00F270A6" w:rsidRPr="00B8752C">
        <w:rPr>
          <w:rFonts w:ascii="Tahoma" w:hAnsi="Tahoma" w:cs="Tahoma"/>
          <w:b/>
          <w:lang w:val="en-US"/>
        </w:rPr>
        <w:t>5</w:t>
      </w:r>
      <w:r w:rsidRPr="00B8752C">
        <w:rPr>
          <w:rFonts w:ascii="Tahoma" w:hAnsi="Tahoma" w:cs="Tahoma"/>
          <w:b/>
          <w:lang w:val="en-US"/>
        </w:rPr>
        <w:t>/</w:t>
      </w:r>
      <w:r w:rsidR="00F55EEF">
        <w:rPr>
          <w:rFonts w:ascii="Tahoma" w:hAnsi="Tahoma" w:cs="Tahoma"/>
          <w:b/>
          <w:lang w:val="en-US"/>
        </w:rPr>
        <w:t>40</w:t>
      </w:r>
      <w:r w:rsidR="00F211B3" w:rsidRPr="00983227">
        <w:rPr>
          <w:rFonts w:ascii="Tahoma" w:hAnsi="Tahoma" w:cs="Tahoma"/>
          <w:lang w:val="en-US"/>
        </w:rPr>
        <w:tab/>
      </w:r>
      <w:r w:rsidR="00F211B3" w:rsidRPr="00983227">
        <w:rPr>
          <w:rFonts w:ascii="Tahoma" w:hAnsi="Tahoma" w:cs="Tahoma"/>
          <w:lang w:val="en-US"/>
        </w:rPr>
        <w:tab/>
      </w:r>
      <w:r w:rsidR="00F211B3" w:rsidRPr="00983227">
        <w:rPr>
          <w:rFonts w:ascii="Tahoma" w:hAnsi="Tahoma" w:cs="Tahoma"/>
          <w:lang w:val="en-US"/>
        </w:rPr>
        <w:tab/>
      </w:r>
      <w:r w:rsidR="00F211B3" w:rsidRPr="00983227">
        <w:rPr>
          <w:rFonts w:ascii="Tahoma" w:hAnsi="Tahoma" w:cs="Tahoma"/>
          <w:lang w:val="en-US"/>
        </w:rPr>
        <w:tab/>
      </w:r>
      <w:r w:rsidR="00F211B3" w:rsidRPr="00983227">
        <w:rPr>
          <w:rFonts w:ascii="Tahoma" w:hAnsi="Tahoma" w:cs="Tahoma"/>
          <w:lang w:val="en-US"/>
        </w:rPr>
        <w:tab/>
      </w:r>
      <w:r w:rsidR="00B8752C">
        <w:rPr>
          <w:rFonts w:ascii="Tahoma" w:hAnsi="Tahoma" w:cs="Tahoma"/>
          <w:lang w:val="en-US"/>
        </w:rPr>
        <w:t xml:space="preserve">                   </w:t>
      </w:r>
      <w:r w:rsidR="008B23B3" w:rsidRPr="00983227">
        <w:rPr>
          <w:rFonts w:ascii="Tahoma" w:hAnsi="Tahoma" w:cs="Tahoma"/>
          <w:lang w:val="en-US"/>
        </w:rPr>
        <w:t xml:space="preserve"> </w:t>
      </w:r>
      <w:r w:rsidR="00990B5C" w:rsidRPr="00B8752C">
        <w:rPr>
          <w:rFonts w:ascii="Tahoma" w:hAnsi="Tahoma" w:cs="Tahoma"/>
          <w:b/>
          <w:lang w:val="en-US"/>
        </w:rPr>
        <w:t xml:space="preserve">March </w:t>
      </w:r>
      <w:r w:rsidR="00F55EEF">
        <w:rPr>
          <w:rFonts w:ascii="Tahoma" w:hAnsi="Tahoma" w:cs="Tahoma"/>
          <w:b/>
          <w:lang w:val="en-US"/>
        </w:rPr>
        <w:t>1</w:t>
      </w:r>
      <w:r w:rsidR="00CB01CB">
        <w:rPr>
          <w:rFonts w:ascii="Tahoma" w:hAnsi="Tahoma" w:cs="Tahoma"/>
          <w:b/>
          <w:lang w:val="en-US"/>
        </w:rPr>
        <w:t>2</w:t>
      </w:r>
      <w:r w:rsidR="00F211B3" w:rsidRPr="00B8752C">
        <w:rPr>
          <w:rFonts w:ascii="Tahoma" w:hAnsi="Tahoma" w:cs="Tahoma"/>
          <w:b/>
          <w:lang w:val="en-US"/>
        </w:rPr>
        <w:t>,</w:t>
      </w:r>
      <w:r w:rsidR="00D41C07" w:rsidRPr="00B8752C">
        <w:rPr>
          <w:rFonts w:ascii="Tahoma" w:hAnsi="Tahoma" w:cs="Tahoma"/>
          <w:b/>
          <w:lang w:val="en-US"/>
        </w:rPr>
        <w:t xml:space="preserve"> </w:t>
      </w:r>
      <w:r w:rsidR="00F211B3" w:rsidRPr="00B8752C">
        <w:rPr>
          <w:rFonts w:ascii="Tahoma" w:hAnsi="Tahoma" w:cs="Tahoma"/>
          <w:b/>
          <w:lang w:val="en-US"/>
        </w:rPr>
        <w:t>202</w:t>
      </w:r>
      <w:r w:rsidR="00F270A6" w:rsidRPr="00B8752C">
        <w:rPr>
          <w:rFonts w:ascii="Tahoma" w:hAnsi="Tahoma" w:cs="Tahoma"/>
          <w:b/>
          <w:lang w:val="en-US"/>
        </w:rPr>
        <w:t>5</w:t>
      </w:r>
    </w:p>
    <w:p w14:paraId="49997418" w14:textId="77777777" w:rsidR="00C42C3F" w:rsidRPr="00E02CD6" w:rsidRDefault="00C42C3F" w:rsidP="001E301A">
      <w:pPr>
        <w:spacing w:after="0"/>
        <w:ind w:right="-28"/>
        <w:rPr>
          <w:rFonts w:ascii="Tahoma" w:hAnsi="Tahoma" w:cs="Tahoma"/>
          <w:lang w:val="en-US"/>
        </w:rPr>
      </w:pPr>
    </w:p>
    <w:p w14:paraId="1F07AB8B" w14:textId="77777777" w:rsidR="00654ECF" w:rsidRPr="00A3560C" w:rsidRDefault="00654ECF" w:rsidP="00C42C3F">
      <w:pPr>
        <w:spacing w:after="0"/>
        <w:rPr>
          <w:rFonts w:ascii="Tahoma" w:hAnsi="Tahoma" w:cs="Tahoma"/>
          <w:sz w:val="24"/>
          <w:szCs w:val="24"/>
          <w:lang w:val="en-US"/>
        </w:rPr>
      </w:pPr>
      <w:r w:rsidRPr="00A3560C">
        <w:rPr>
          <w:rFonts w:ascii="Tahoma" w:hAnsi="Tahoma" w:cs="Tahoma"/>
          <w:sz w:val="24"/>
          <w:szCs w:val="24"/>
          <w:lang w:val="en-US"/>
        </w:rPr>
        <w:t>Ministry of Petroleum and Natural Gas</w:t>
      </w:r>
    </w:p>
    <w:p w14:paraId="044CB06B" w14:textId="77777777" w:rsidR="00506AF9" w:rsidRPr="00A3560C" w:rsidRDefault="00506AF9" w:rsidP="00C42C3F">
      <w:pPr>
        <w:spacing w:after="0"/>
        <w:rPr>
          <w:rFonts w:ascii="Tahoma" w:hAnsi="Tahoma" w:cs="Tahoma"/>
          <w:sz w:val="24"/>
          <w:szCs w:val="24"/>
          <w:lang w:val="en-US"/>
        </w:rPr>
      </w:pPr>
      <w:r w:rsidRPr="00A3560C">
        <w:rPr>
          <w:rFonts w:ascii="Tahoma" w:hAnsi="Tahoma" w:cs="Tahoma"/>
          <w:sz w:val="24"/>
          <w:szCs w:val="24"/>
          <w:lang w:val="en-US"/>
        </w:rPr>
        <w:t>Shastri Bhawan</w:t>
      </w:r>
    </w:p>
    <w:p w14:paraId="0D189FD6" w14:textId="77777777" w:rsidR="00654ECF" w:rsidRPr="000F7426" w:rsidRDefault="00654ECF" w:rsidP="00C42C3F">
      <w:pPr>
        <w:spacing w:after="0"/>
        <w:rPr>
          <w:rFonts w:ascii="Tahoma" w:hAnsi="Tahoma" w:cs="Tahoma"/>
          <w:sz w:val="24"/>
          <w:szCs w:val="24"/>
          <w:u w:val="single"/>
          <w:lang w:val="en-US"/>
        </w:rPr>
      </w:pPr>
      <w:r w:rsidRPr="000F7426">
        <w:rPr>
          <w:rFonts w:ascii="Tahoma" w:hAnsi="Tahoma" w:cs="Tahoma"/>
          <w:sz w:val="24"/>
          <w:szCs w:val="24"/>
          <w:u w:val="single"/>
          <w:lang w:val="en-US"/>
        </w:rPr>
        <w:t>New Delhi-110</w:t>
      </w:r>
      <w:r w:rsidR="00C63D71" w:rsidRPr="000F7426">
        <w:rPr>
          <w:rFonts w:ascii="Tahoma" w:hAnsi="Tahoma" w:cs="Tahoma"/>
          <w:sz w:val="24"/>
          <w:szCs w:val="24"/>
          <w:u w:val="single"/>
          <w:lang w:val="en-US"/>
        </w:rPr>
        <w:t>001</w:t>
      </w:r>
    </w:p>
    <w:p w14:paraId="04B8999B" w14:textId="14BE27E6" w:rsidR="00230158" w:rsidRPr="000F7426" w:rsidRDefault="00506AF9" w:rsidP="00080AE6">
      <w:pPr>
        <w:spacing w:after="0"/>
        <w:ind w:right="-482"/>
        <w:jc w:val="right"/>
        <w:rPr>
          <w:rFonts w:ascii="Tahoma" w:hAnsi="Tahoma" w:cs="Tahoma"/>
          <w:bCs/>
          <w:u w:val="single"/>
          <w:lang w:val="en-US"/>
        </w:rPr>
      </w:pPr>
      <w:r w:rsidRPr="00E02CD6">
        <w:rPr>
          <w:rFonts w:ascii="Tahoma" w:hAnsi="Tahoma" w:cs="Tahoma"/>
          <w:b/>
          <w:lang w:val="en-US"/>
        </w:rPr>
        <w:t xml:space="preserve">              </w:t>
      </w:r>
      <w:r w:rsidR="002F2731" w:rsidRPr="00E02CD6">
        <w:rPr>
          <w:rFonts w:ascii="Tahoma" w:hAnsi="Tahoma" w:cs="Tahoma"/>
          <w:b/>
          <w:lang w:val="en-US"/>
        </w:rPr>
        <w:t xml:space="preserve">                       </w:t>
      </w:r>
      <w:r w:rsidR="00106CAF" w:rsidRPr="00E02CD6">
        <w:rPr>
          <w:rFonts w:ascii="Tahoma" w:hAnsi="Tahoma" w:cs="Tahoma"/>
          <w:b/>
          <w:lang w:val="en-US"/>
        </w:rPr>
        <w:t xml:space="preserve">                       </w:t>
      </w:r>
      <w:r w:rsidR="0044759C" w:rsidRPr="00E02CD6">
        <w:rPr>
          <w:rFonts w:ascii="Tahoma" w:hAnsi="Tahoma" w:cs="Tahoma"/>
          <w:b/>
          <w:lang w:val="en-US"/>
        </w:rPr>
        <w:t xml:space="preserve">                                      </w:t>
      </w:r>
      <w:r w:rsidR="00BC0366" w:rsidRPr="00E02CD6">
        <w:rPr>
          <w:rFonts w:ascii="Tahoma" w:hAnsi="Tahoma" w:cs="Tahoma"/>
          <w:b/>
          <w:lang w:val="en-US"/>
        </w:rPr>
        <w:t xml:space="preserve"> </w:t>
      </w:r>
      <w:r w:rsidR="000B6878" w:rsidRPr="00E02CD6">
        <w:rPr>
          <w:rFonts w:ascii="Tahoma" w:hAnsi="Tahoma" w:cs="Tahoma"/>
          <w:b/>
          <w:lang w:val="en-US"/>
        </w:rPr>
        <w:t xml:space="preserve"> </w:t>
      </w:r>
      <w:r w:rsidR="000C6679" w:rsidRPr="000F7426">
        <w:rPr>
          <w:rFonts w:ascii="Tahoma" w:hAnsi="Tahoma" w:cs="Tahoma"/>
          <w:b/>
          <w:lang w:val="en-US"/>
        </w:rPr>
        <w:t>Kind Attn:</w:t>
      </w:r>
      <w:r w:rsidR="000C6679" w:rsidRPr="000F7426">
        <w:rPr>
          <w:rFonts w:ascii="Tahoma" w:hAnsi="Tahoma" w:cs="Tahoma"/>
          <w:bCs/>
          <w:lang w:val="en-US"/>
        </w:rPr>
        <w:t xml:space="preserve"> </w:t>
      </w:r>
      <w:r w:rsidR="00D90377" w:rsidRPr="00B8752C">
        <w:rPr>
          <w:rFonts w:ascii="Tahoma" w:hAnsi="Tahoma" w:cs="Tahoma"/>
          <w:b/>
          <w:bCs/>
          <w:lang w:val="en-US"/>
        </w:rPr>
        <w:t xml:space="preserve">Shri </w:t>
      </w:r>
      <w:proofErr w:type="spellStart"/>
      <w:r w:rsidR="00FA30A1">
        <w:rPr>
          <w:rFonts w:ascii="Tahoma" w:hAnsi="Tahoma" w:cs="Tahoma"/>
          <w:b/>
          <w:bCs/>
          <w:lang w:val="en-US"/>
        </w:rPr>
        <w:t>Arvinda</w:t>
      </w:r>
      <w:proofErr w:type="spellEnd"/>
      <w:r w:rsidR="00FA30A1">
        <w:rPr>
          <w:rFonts w:ascii="Tahoma" w:hAnsi="Tahoma" w:cs="Tahoma"/>
          <w:b/>
          <w:bCs/>
          <w:lang w:val="en-US"/>
        </w:rPr>
        <w:t xml:space="preserve"> Kumar</w:t>
      </w:r>
    </w:p>
    <w:p w14:paraId="38E98003" w14:textId="49F9AB9D" w:rsidR="007C79E3" w:rsidRDefault="005068B1" w:rsidP="00080AE6">
      <w:pPr>
        <w:spacing w:after="0"/>
        <w:ind w:right="-482"/>
        <w:jc w:val="right"/>
        <w:rPr>
          <w:rFonts w:ascii="Tahoma" w:hAnsi="Tahoma" w:cs="Tahoma"/>
          <w:bCs/>
          <w:u w:val="single"/>
          <w:lang w:val="en-US"/>
        </w:rPr>
      </w:pPr>
      <w:r w:rsidRPr="00E02CD6">
        <w:rPr>
          <w:rFonts w:ascii="Tahoma" w:hAnsi="Tahoma" w:cs="Tahoma"/>
          <w:bCs/>
          <w:lang w:val="en-US"/>
        </w:rPr>
        <w:t xml:space="preserve">                                                    </w:t>
      </w:r>
      <w:r w:rsidR="006F5F9D" w:rsidRPr="00E02CD6">
        <w:rPr>
          <w:rFonts w:ascii="Tahoma" w:hAnsi="Tahoma" w:cs="Tahoma"/>
          <w:bCs/>
          <w:lang w:val="en-US"/>
        </w:rPr>
        <w:t xml:space="preserve">      </w:t>
      </w:r>
      <w:r w:rsidR="00D90377" w:rsidRPr="00E02CD6">
        <w:rPr>
          <w:rFonts w:ascii="Tahoma" w:hAnsi="Tahoma" w:cs="Tahoma"/>
          <w:bCs/>
          <w:lang w:val="en-US"/>
        </w:rPr>
        <w:t xml:space="preserve">  </w:t>
      </w:r>
      <w:r w:rsidR="00920CFB" w:rsidRPr="00E02CD6">
        <w:rPr>
          <w:rFonts w:ascii="Tahoma" w:hAnsi="Tahoma" w:cs="Tahoma"/>
          <w:bCs/>
          <w:lang w:val="en-US"/>
        </w:rPr>
        <w:t xml:space="preserve"> </w:t>
      </w:r>
      <w:r w:rsidR="00CF1922" w:rsidRPr="00E02CD6">
        <w:rPr>
          <w:rFonts w:ascii="Tahoma" w:hAnsi="Tahoma" w:cs="Tahoma"/>
          <w:bCs/>
          <w:lang w:val="en-US"/>
        </w:rPr>
        <w:t xml:space="preserve">         </w:t>
      </w:r>
      <w:r w:rsidR="0044759C" w:rsidRPr="00E02CD6">
        <w:rPr>
          <w:rFonts w:ascii="Tahoma" w:hAnsi="Tahoma" w:cs="Tahoma"/>
          <w:bCs/>
          <w:lang w:val="en-US"/>
        </w:rPr>
        <w:t xml:space="preserve">                         </w:t>
      </w:r>
      <w:r w:rsidR="000F7426" w:rsidRPr="00E02CD6">
        <w:rPr>
          <w:rFonts w:ascii="Tahoma" w:hAnsi="Tahoma" w:cs="Tahoma"/>
          <w:bCs/>
          <w:u w:val="single"/>
          <w:lang w:val="en-US"/>
        </w:rPr>
        <w:t>SO (</w:t>
      </w:r>
      <w:r w:rsidR="00FA30A1">
        <w:rPr>
          <w:rFonts w:ascii="Tahoma" w:hAnsi="Tahoma" w:cs="Tahoma"/>
          <w:bCs/>
          <w:u w:val="single"/>
          <w:lang w:val="en-US"/>
        </w:rPr>
        <w:t xml:space="preserve">Flagship </w:t>
      </w:r>
      <w:proofErr w:type="spellStart"/>
      <w:r w:rsidR="00FA30A1">
        <w:rPr>
          <w:rFonts w:ascii="Tahoma" w:hAnsi="Tahoma" w:cs="Tahoma"/>
          <w:bCs/>
          <w:u w:val="single"/>
          <w:lang w:val="en-US"/>
        </w:rPr>
        <w:t>Programme</w:t>
      </w:r>
      <w:proofErr w:type="spellEnd"/>
      <w:r w:rsidR="00FA30A1">
        <w:rPr>
          <w:rFonts w:ascii="Tahoma" w:hAnsi="Tahoma" w:cs="Tahoma"/>
          <w:bCs/>
          <w:u w:val="single"/>
          <w:lang w:val="en-US"/>
        </w:rPr>
        <w:t xml:space="preserve"> Section</w:t>
      </w:r>
      <w:r w:rsidR="00D86755" w:rsidRPr="00E02CD6">
        <w:rPr>
          <w:rFonts w:ascii="Tahoma" w:hAnsi="Tahoma" w:cs="Tahoma"/>
          <w:bCs/>
          <w:u w:val="single"/>
          <w:lang w:val="en-US"/>
        </w:rPr>
        <w:t>)</w:t>
      </w:r>
    </w:p>
    <w:p w14:paraId="70E0CF79" w14:textId="77777777" w:rsidR="00F53DD2" w:rsidRPr="00E02CD6" w:rsidRDefault="00F53DD2" w:rsidP="0044759C">
      <w:pPr>
        <w:spacing w:after="0"/>
        <w:ind w:right="-482"/>
        <w:jc w:val="center"/>
        <w:rPr>
          <w:rFonts w:ascii="Tahoma" w:hAnsi="Tahoma" w:cs="Tahoma"/>
          <w:bCs/>
          <w:u w:val="single"/>
          <w:lang w:val="en-US"/>
        </w:rPr>
      </w:pPr>
    </w:p>
    <w:p w14:paraId="7B8453BB" w14:textId="47CE8B64" w:rsidR="004A407D" w:rsidRDefault="00F211B3" w:rsidP="00F55EEF">
      <w:pPr>
        <w:tabs>
          <w:tab w:val="left" w:pos="1440"/>
        </w:tabs>
        <w:spacing w:after="0" w:line="360" w:lineRule="auto"/>
        <w:ind w:left="709" w:right="-392" w:hanging="709"/>
        <w:rPr>
          <w:rFonts w:ascii="Tahoma" w:hAnsi="Tahoma" w:cs="Tahoma"/>
          <w:lang w:val="en-US"/>
        </w:rPr>
      </w:pPr>
      <w:r w:rsidRPr="00E02CD6">
        <w:rPr>
          <w:rFonts w:ascii="Tahoma" w:hAnsi="Tahoma" w:cs="Tahoma"/>
          <w:b/>
          <w:lang w:val="en-US"/>
        </w:rPr>
        <w:t>Sub</w:t>
      </w:r>
      <w:r w:rsidR="000029E2" w:rsidRPr="00E02CD6">
        <w:rPr>
          <w:rFonts w:ascii="Tahoma" w:hAnsi="Tahoma" w:cs="Tahoma"/>
          <w:lang w:val="en-US"/>
        </w:rPr>
        <w:t>:</w:t>
      </w:r>
      <w:r w:rsidR="003C0FC2" w:rsidRPr="00E02CD6">
        <w:rPr>
          <w:rFonts w:ascii="Tahoma" w:hAnsi="Tahoma" w:cs="Tahoma"/>
          <w:lang w:val="en-US"/>
        </w:rPr>
        <w:t xml:space="preserve"> </w:t>
      </w:r>
      <w:r w:rsidR="000029E2" w:rsidRPr="00E02CD6">
        <w:rPr>
          <w:rFonts w:ascii="Tahoma" w:hAnsi="Tahoma" w:cs="Tahoma"/>
          <w:lang w:val="en-US"/>
        </w:rPr>
        <w:t xml:space="preserve"> </w:t>
      </w:r>
      <w:r w:rsidR="004A4DED" w:rsidRPr="00E02CD6">
        <w:rPr>
          <w:rFonts w:ascii="Tahoma" w:hAnsi="Tahoma" w:cs="Tahoma"/>
          <w:lang w:val="en-US"/>
        </w:rPr>
        <w:t>Rajya</w:t>
      </w:r>
      <w:r w:rsidR="008B23B3" w:rsidRPr="00E02CD6">
        <w:rPr>
          <w:rFonts w:ascii="Tahoma" w:hAnsi="Tahoma" w:cs="Tahoma"/>
          <w:lang w:val="en-US"/>
        </w:rPr>
        <w:t xml:space="preserve"> </w:t>
      </w:r>
      <w:r w:rsidRPr="00E02CD6">
        <w:rPr>
          <w:rFonts w:ascii="Tahoma" w:hAnsi="Tahoma" w:cs="Tahoma"/>
          <w:lang w:val="en-US"/>
        </w:rPr>
        <w:t>Sabha</w:t>
      </w:r>
      <w:r w:rsidR="00520031" w:rsidRPr="00E02CD6">
        <w:rPr>
          <w:rFonts w:ascii="Tahoma" w:hAnsi="Tahoma" w:cs="Tahoma"/>
          <w:lang w:val="en-US"/>
        </w:rPr>
        <w:t xml:space="preserve"> Provisionally Admitted</w:t>
      </w:r>
      <w:r w:rsidR="00B32638" w:rsidRPr="00E02CD6">
        <w:rPr>
          <w:rFonts w:ascii="Tahoma" w:hAnsi="Tahoma" w:cs="Tahoma"/>
          <w:lang w:val="en-US"/>
        </w:rPr>
        <w:t xml:space="preserve"> </w:t>
      </w:r>
      <w:r w:rsidR="00BD3BB6">
        <w:rPr>
          <w:rFonts w:ascii="Tahoma" w:hAnsi="Tahoma" w:cs="Tahoma"/>
          <w:lang w:val="en-US"/>
        </w:rPr>
        <w:t>Starred</w:t>
      </w:r>
      <w:r w:rsidR="004A4DED" w:rsidRPr="00E02CD6">
        <w:rPr>
          <w:rFonts w:ascii="Tahoma" w:hAnsi="Tahoma" w:cs="Tahoma"/>
          <w:lang w:val="en-US"/>
        </w:rPr>
        <w:t>/</w:t>
      </w:r>
      <w:r w:rsidR="00FC22E2" w:rsidRPr="00E02CD6">
        <w:rPr>
          <w:rFonts w:ascii="Tahoma" w:hAnsi="Tahoma" w:cs="Tahoma"/>
          <w:lang w:val="en-US"/>
        </w:rPr>
        <w:t xml:space="preserve">Unstarred </w:t>
      </w:r>
      <w:r w:rsidR="004F7AD1" w:rsidRPr="00E02CD6">
        <w:rPr>
          <w:rFonts w:ascii="Tahoma" w:hAnsi="Tahoma" w:cs="Tahoma"/>
          <w:lang w:val="en-US"/>
        </w:rPr>
        <w:t>Question</w:t>
      </w:r>
      <w:r w:rsidR="001352A6" w:rsidRPr="00E02CD6">
        <w:rPr>
          <w:rFonts w:ascii="Tahoma" w:hAnsi="Tahoma" w:cs="Tahoma"/>
          <w:lang w:val="en-US"/>
        </w:rPr>
        <w:t xml:space="preserve"> </w:t>
      </w:r>
      <w:r w:rsidR="00EF357F" w:rsidRPr="00E02CD6">
        <w:rPr>
          <w:rFonts w:ascii="Tahoma" w:hAnsi="Tahoma" w:cs="Tahoma"/>
          <w:lang w:val="en-US"/>
        </w:rPr>
        <w:t>Dy. No.</w:t>
      </w:r>
      <w:r w:rsidR="00F53DD2">
        <w:rPr>
          <w:rFonts w:ascii="Tahoma" w:hAnsi="Tahoma" w:cs="Tahoma"/>
          <w:lang w:val="en-US"/>
        </w:rPr>
        <w:t xml:space="preserve"> </w:t>
      </w:r>
      <w:r w:rsidR="00F55EEF">
        <w:rPr>
          <w:rFonts w:ascii="Tahoma" w:hAnsi="Tahoma" w:cs="Tahoma"/>
          <w:lang w:val="en-US"/>
        </w:rPr>
        <w:t>S2406</w:t>
      </w:r>
      <w:r w:rsidR="00EE4191">
        <w:rPr>
          <w:rFonts w:ascii="Tahoma" w:hAnsi="Tahoma" w:cs="Tahoma"/>
          <w:lang w:val="en-US"/>
        </w:rPr>
        <w:t xml:space="preserve"> </w:t>
      </w:r>
      <w:r w:rsidR="00983227" w:rsidRPr="00E02CD6">
        <w:rPr>
          <w:rFonts w:ascii="Tahoma" w:hAnsi="Tahoma" w:cs="Tahoma"/>
          <w:lang w:val="en-US"/>
        </w:rPr>
        <w:t xml:space="preserve">for </w:t>
      </w:r>
      <w:r w:rsidR="00F55EEF">
        <w:rPr>
          <w:rFonts w:ascii="Tahoma" w:hAnsi="Tahoma" w:cs="Tahoma"/>
          <w:lang w:val="en-US"/>
        </w:rPr>
        <w:t>21</w:t>
      </w:r>
      <w:r w:rsidR="00983227" w:rsidRPr="00E02CD6">
        <w:rPr>
          <w:rFonts w:ascii="Tahoma" w:hAnsi="Tahoma" w:cs="Tahoma"/>
          <w:lang w:val="en-US"/>
        </w:rPr>
        <w:t>.03.2025</w:t>
      </w:r>
      <w:r w:rsidR="00F270A6" w:rsidRPr="00E02CD6">
        <w:rPr>
          <w:rFonts w:ascii="Tahoma" w:hAnsi="Tahoma" w:cs="Tahoma"/>
          <w:lang w:val="en-US"/>
        </w:rPr>
        <w:t xml:space="preserve"> </w:t>
      </w:r>
    </w:p>
    <w:p w14:paraId="71190430" w14:textId="5B79E221" w:rsidR="00FA30A1" w:rsidRPr="00FA30A1" w:rsidRDefault="00FA30A1" w:rsidP="004A4DED">
      <w:pPr>
        <w:tabs>
          <w:tab w:val="left" w:pos="1440"/>
        </w:tabs>
        <w:spacing w:after="0" w:line="360" w:lineRule="auto"/>
        <w:ind w:right="-392"/>
        <w:rPr>
          <w:rFonts w:ascii="Tahoma" w:hAnsi="Tahoma" w:cs="Tahoma"/>
          <w:b/>
          <w:lang w:val="en-US"/>
        </w:rPr>
      </w:pPr>
      <w:r>
        <w:rPr>
          <w:rFonts w:ascii="Tahoma" w:hAnsi="Tahoma" w:cs="Tahoma"/>
          <w:lang w:val="en-US"/>
        </w:rPr>
        <w:t xml:space="preserve">         Regarding </w:t>
      </w:r>
      <w:r w:rsidRPr="00FA30A1">
        <w:rPr>
          <w:rFonts w:ascii="Tahoma" w:hAnsi="Tahoma" w:cs="Tahoma"/>
          <w:b/>
          <w:lang w:val="en-US"/>
        </w:rPr>
        <w:t>“</w:t>
      </w:r>
      <w:r w:rsidR="00F55EEF">
        <w:rPr>
          <w:rFonts w:ascii="Tahoma" w:hAnsi="Tahoma" w:cs="Tahoma"/>
          <w:b/>
          <w:lang w:val="en-US"/>
        </w:rPr>
        <w:t>Non-Compliant with ‘Make in India’ rules</w:t>
      </w:r>
      <w:r w:rsidRPr="00FA30A1">
        <w:rPr>
          <w:rFonts w:ascii="Tahoma" w:hAnsi="Tahoma" w:cs="Tahoma"/>
          <w:b/>
          <w:lang w:val="en-US"/>
        </w:rPr>
        <w:t>”</w:t>
      </w:r>
    </w:p>
    <w:p w14:paraId="2AF7D338" w14:textId="11E755EB" w:rsidR="00C42C3F" w:rsidRDefault="008D1ADC" w:rsidP="00BD3BB6">
      <w:pPr>
        <w:tabs>
          <w:tab w:val="left" w:pos="1440"/>
        </w:tabs>
        <w:spacing w:after="0" w:line="360" w:lineRule="auto"/>
        <w:ind w:left="810" w:right="-572" w:hanging="810"/>
        <w:rPr>
          <w:rFonts w:ascii="Tahoma" w:hAnsi="Tahoma" w:cs="Tahoma"/>
          <w:lang w:val="en-US"/>
        </w:rPr>
      </w:pPr>
      <w:r w:rsidRPr="00E02CD6">
        <w:rPr>
          <w:rFonts w:ascii="Tahoma" w:hAnsi="Tahoma" w:cs="Tahoma"/>
          <w:lang w:val="en-US"/>
        </w:rPr>
        <w:t xml:space="preserve">         </w:t>
      </w:r>
      <w:r w:rsidR="00C42C3F" w:rsidRPr="00E02CD6">
        <w:rPr>
          <w:rFonts w:ascii="Tahoma" w:hAnsi="Tahoma" w:cs="Tahoma"/>
          <w:b/>
          <w:lang w:val="en-US"/>
        </w:rPr>
        <w:t>Ref.</w:t>
      </w:r>
      <w:r w:rsidR="00C42C3F" w:rsidRPr="00E02CD6">
        <w:rPr>
          <w:rFonts w:ascii="Tahoma" w:hAnsi="Tahoma" w:cs="Tahoma"/>
          <w:lang w:val="en-US"/>
        </w:rPr>
        <w:t xml:space="preserve"> </w:t>
      </w:r>
      <w:r w:rsidR="004C32CD" w:rsidRPr="00E02CD6">
        <w:rPr>
          <w:rFonts w:ascii="Tahoma" w:hAnsi="Tahoma" w:cs="Tahoma"/>
          <w:lang w:val="en-US"/>
        </w:rPr>
        <w:t xml:space="preserve"> </w:t>
      </w:r>
      <w:r w:rsidR="00C42C3F" w:rsidRPr="00E02CD6">
        <w:rPr>
          <w:rFonts w:ascii="Tahoma" w:hAnsi="Tahoma" w:cs="Tahoma"/>
          <w:lang w:val="en-US"/>
        </w:rPr>
        <w:t xml:space="preserve">Your email dated </w:t>
      </w:r>
      <w:r w:rsidR="00F55EEF">
        <w:rPr>
          <w:rFonts w:ascii="Tahoma" w:hAnsi="Tahoma" w:cs="Tahoma"/>
          <w:lang w:val="en-US"/>
        </w:rPr>
        <w:t>10</w:t>
      </w:r>
      <w:r w:rsidR="00C42C3F" w:rsidRPr="00E02CD6">
        <w:rPr>
          <w:rFonts w:ascii="Tahoma" w:hAnsi="Tahoma" w:cs="Tahoma"/>
          <w:lang w:val="en-US"/>
        </w:rPr>
        <w:t>.</w:t>
      </w:r>
      <w:r w:rsidR="00F270A6" w:rsidRPr="00E02CD6">
        <w:rPr>
          <w:rFonts w:ascii="Tahoma" w:hAnsi="Tahoma" w:cs="Tahoma"/>
          <w:lang w:val="en-US"/>
        </w:rPr>
        <w:t>0</w:t>
      </w:r>
      <w:r w:rsidR="00BD3BB6">
        <w:rPr>
          <w:rFonts w:ascii="Tahoma" w:hAnsi="Tahoma" w:cs="Tahoma"/>
          <w:lang w:val="en-US"/>
        </w:rPr>
        <w:t>3</w:t>
      </w:r>
      <w:r w:rsidR="00C42C3F" w:rsidRPr="00E02CD6">
        <w:rPr>
          <w:rFonts w:ascii="Tahoma" w:hAnsi="Tahoma" w:cs="Tahoma"/>
          <w:lang w:val="en-US"/>
        </w:rPr>
        <w:t>.202</w:t>
      </w:r>
      <w:r w:rsidR="00F270A6" w:rsidRPr="00E02CD6">
        <w:rPr>
          <w:rFonts w:ascii="Tahoma" w:hAnsi="Tahoma" w:cs="Tahoma"/>
          <w:lang w:val="en-US"/>
        </w:rPr>
        <w:t>5</w:t>
      </w:r>
    </w:p>
    <w:p w14:paraId="3797C20D" w14:textId="77777777" w:rsidR="00F211B3" w:rsidRPr="00E02CD6" w:rsidRDefault="00D90377" w:rsidP="00C42C3F">
      <w:pPr>
        <w:spacing w:after="0"/>
        <w:ind w:right="-613"/>
        <w:rPr>
          <w:rFonts w:ascii="Tahoma" w:hAnsi="Tahoma" w:cs="Tahoma"/>
          <w:lang w:val="en-US"/>
        </w:rPr>
      </w:pPr>
      <w:r w:rsidRPr="00E02CD6">
        <w:rPr>
          <w:rFonts w:ascii="Tahoma" w:hAnsi="Tahoma" w:cs="Tahoma"/>
          <w:lang w:val="en-US"/>
        </w:rPr>
        <w:t>Sir</w:t>
      </w:r>
      <w:r w:rsidR="00F211B3" w:rsidRPr="00E02CD6">
        <w:rPr>
          <w:rFonts w:ascii="Tahoma" w:hAnsi="Tahoma" w:cs="Tahoma"/>
          <w:lang w:val="en-US"/>
        </w:rPr>
        <w:t>,</w:t>
      </w:r>
    </w:p>
    <w:p w14:paraId="53FC40F1" w14:textId="0A310D17" w:rsidR="00C42C3F" w:rsidRDefault="00F211B3" w:rsidP="00C42C3F">
      <w:pPr>
        <w:spacing w:after="0"/>
        <w:rPr>
          <w:rFonts w:ascii="Tahoma" w:hAnsi="Tahoma" w:cs="Tahoma"/>
          <w:lang w:val="en-US"/>
        </w:rPr>
      </w:pPr>
      <w:r w:rsidRPr="00E02CD6">
        <w:rPr>
          <w:rFonts w:ascii="Tahoma" w:hAnsi="Tahoma" w:cs="Tahoma"/>
          <w:lang w:val="en-US"/>
        </w:rPr>
        <w:t xml:space="preserve">       </w:t>
      </w:r>
      <w:r w:rsidR="00C721F8" w:rsidRPr="00E02CD6">
        <w:rPr>
          <w:rFonts w:ascii="Tahoma" w:hAnsi="Tahoma" w:cs="Tahoma"/>
          <w:lang w:val="en-US"/>
        </w:rPr>
        <w:tab/>
      </w:r>
      <w:r w:rsidRPr="00E02CD6">
        <w:rPr>
          <w:rFonts w:ascii="Tahoma" w:hAnsi="Tahoma" w:cs="Tahoma"/>
          <w:lang w:val="en-US"/>
        </w:rPr>
        <w:t>Reference above</w:t>
      </w:r>
      <w:r w:rsidR="00C42C3F" w:rsidRPr="00E02CD6">
        <w:rPr>
          <w:rFonts w:ascii="Tahoma" w:hAnsi="Tahoma" w:cs="Tahoma"/>
          <w:lang w:val="en-US"/>
        </w:rPr>
        <w:t>, our reply to the above</w:t>
      </w:r>
      <w:r w:rsidR="007420CA" w:rsidRPr="00E02CD6">
        <w:rPr>
          <w:rFonts w:ascii="Tahoma" w:hAnsi="Tahoma" w:cs="Tahoma"/>
          <w:lang w:val="en-US"/>
        </w:rPr>
        <w:t xml:space="preserve"> </w:t>
      </w:r>
      <w:r w:rsidR="004A4DED" w:rsidRPr="00E02CD6">
        <w:rPr>
          <w:rFonts w:ascii="Tahoma" w:hAnsi="Tahoma" w:cs="Tahoma"/>
          <w:lang w:val="en-US"/>
        </w:rPr>
        <w:t>Rajya</w:t>
      </w:r>
      <w:r w:rsidR="00FC22E2" w:rsidRPr="00E02CD6">
        <w:rPr>
          <w:rFonts w:ascii="Tahoma" w:hAnsi="Tahoma" w:cs="Tahoma"/>
          <w:lang w:val="en-US"/>
        </w:rPr>
        <w:t xml:space="preserve"> </w:t>
      </w:r>
      <w:r w:rsidR="003C0FC2" w:rsidRPr="00E02CD6">
        <w:rPr>
          <w:rFonts w:ascii="Tahoma" w:hAnsi="Tahoma" w:cs="Tahoma"/>
          <w:lang w:val="en-US"/>
        </w:rPr>
        <w:t>Sabha</w:t>
      </w:r>
      <w:r w:rsidR="00C42C3F" w:rsidRPr="00E02CD6">
        <w:rPr>
          <w:rFonts w:ascii="Tahoma" w:hAnsi="Tahoma" w:cs="Tahoma"/>
          <w:lang w:val="en-US"/>
        </w:rPr>
        <w:t xml:space="preserve"> Question</w:t>
      </w:r>
      <w:r w:rsidR="00EF357F" w:rsidRPr="00E02CD6">
        <w:rPr>
          <w:rFonts w:ascii="Tahoma" w:hAnsi="Tahoma" w:cs="Tahoma"/>
          <w:lang w:val="en-US"/>
        </w:rPr>
        <w:t xml:space="preserve"> </w:t>
      </w:r>
      <w:r w:rsidR="00C42C3F" w:rsidRPr="00E02CD6">
        <w:rPr>
          <w:rFonts w:ascii="Tahoma" w:hAnsi="Tahoma" w:cs="Tahoma"/>
          <w:lang w:val="en-US"/>
        </w:rPr>
        <w:t>is as follows:</w:t>
      </w:r>
    </w:p>
    <w:tbl>
      <w:tblPr>
        <w:tblStyle w:val="TableGrid"/>
        <w:tblW w:w="9895" w:type="dxa"/>
        <w:tblLayout w:type="fixed"/>
        <w:tblLook w:val="04A0" w:firstRow="1" w:lastRow="0" w:firstColumn="1" w:lastColumn="0" w:noHBand="0" w:noVBand="1"/>
      </w:tblPr>
      <w:tblGrid>
        <w:gridCol w:w="3955"/>
        <w:gridCol w:w="5940"/>
      </w:tblGrid>
      <w:tr w:rsidR="006749BE" w:rsidRPr="00E02CD6" w14:paraId="532AB09C" w14:textId="77777777" w:rsidTr="004A4DED">
        <w:trPr>
          <w:trHeight w:val="1178"/>
        </w:trPr>
        <w:tc>
          <w:tcPr>
            <w:tcW w:w="3955" w:type="dxa"/>
          </w:tcPr>
          <w:p w14:paraId="1DF61DA0" w14:textId="72F21340" w:rsidR="00F55EEF" w:rsidRPr="00F55EEF" w:rsidRDefault="006749BE" w:rsidP="00F55EEF">
            <w:pPr>
              <w:ind w:right="34"/>
              <w:jc w:val="both"/>
              <w:rPr>
                <w:rFonts w:ascii="Tahoma" w:hAnsi="Tahoma" w:cs="Tahoma"/>
                <w:i/>
                <w:iCs/>
                <w:lang w:val="en-US"/>
              </w:rPr>
            </w:pPr>
            <w:r w:rsidRPr="00E02CD6">
              <w:rPr>
                <w:rFonts w:ascii="Tahoma" w:hAnsi="Tahoma" w:cs="Tahoma"/>
                <w:i/>
                <w:iCs/>
              </w:rPr>
              <w:t xml:space="preserve">Q.(a) </w:t>
            </w:r>
            <w:r w:rsidR="00F55EEF">
              <w:rPr>
                <w:rFonts w:ascii="Tahoma" w:hAnsi="Tahoma" w:cs="Tahoma"/>
                <w:i/>
                <w:iCs/>
                <w:lang w:val="en-US"/>
              </w:rPr>
              <w:t>W</w:t>
            </w:r>
            <w:r w:rsidR="00F55EEF" w:rsidRPr="00F55EEF">
              <w:rPr>
                <w:rFonts w:ascii="Tahoma" w:hAnsi="Tahoma" w:cs="Tahoma"/>
                <w:i/>
                <w:iCs/>
                <w:lang w:val="en-US"/>
              </w:rPr>
              <w:t>hether it is a fact that over 40% of high-value tenders by government departments have violated the Public Procurement (Preference to Make in India) Order, 2017.</w:t>
            </w:r>
          </w:p>
          <w:p w14:paraId="0F544927" w14:textId="6627BFCE" w:rsidR="006749BE" w:rsidRPr="00E02CD6" w:rsidRDefault="006749BE" w:rsidP="00803C64">
            <w:pPr>
              <w:ind w:right="34"/>
              <w:jc w:val="both"/>
              <w:rPr>
                <w:rFonts w:ascii="Tahoma" w:hAnsi="Tahoma" w:cs="Tahoma"/>
                <w:i/>
                <w:iCs/>
              </w:rPr>
            </w:pPr>
          </w:p>
        </w:tc>
        <w:tc>
          <w:tcPr>
            <w:tcW w:w="5940" w:type="dxa"/>
          </w:tcPr>
          <w:p w14:paraId="2F870A5A" w14:textId="47104FC5" w:rsidR="006749BE" w:rsidRPr="00D66EC1" w:rsidRDefault="006749BE" w:rsidP="00DD18E7">
            <w:pPr>
              <w:spacing w:after="120"/>
              <w:jc w:val="both"/>
              <w:rPr>
                <w:rFonts w:ascii="Tahoma" w:eastAsia="Times New Roman" w:hAnsi="Tahoma" w:cs="Tahoma"/>
                <w:b/>
                <w:bCs/>
                <w:kern w:val="2"/>
                <w14:ligatures w14:val="standardContextual"/>
              </w:rPr>
            </w:pPr>
            <w:r w:rsidRPr="00D66EC1">
              <w:rPr>
                <w:rFonts w:ascii="Tahoma" w:hAnsi="Tahoma" w:cs="Tahoma"/>
                <w:b/>
                <w:lang w:val="en-US"/>
              </w:rPr>
              <w:t>Answer to Q(a)</w:t>
            </w:r>
            <w:r w:rsidR="006A5E4A" w:rsidRPr="00D66EC1">
              <w:rPr>
                <w:rFonts w:ascii="Tahoma" w:hAnsi="Tahoma" w:cs="Tahoma"/>
                <w:b/>
                <w:lang w:val="en-US"/>
              </w:rPr>
              <w:t>:</w:t>
            </w:r>
            <w:r w:rsidRPr="00D66EC1">
              <w:rPr>
                <w:rFonts w:ascii="Tahoma" w:hAnsi="Tahoma" w:cs="Tahoma"/>
                <w:lang w:val="en-US"/>
              </w:rPr>
              <w:t xml:space="preserve"> </w:t>
            </w:r>
            <w:proofErr w:type="spellStart"/>
            <w:r w:rsidRPr="00D66EC1">
              <w:rPr>
                <w:rFonts w:ascii="Tahoma" w:eastAsia="Times New Roman" w:hAnsi="Tahoma" w:cs="Tahoma"/>
                <w:b/>
                <w:bCs/>
                <w:kern w:val="2"/>
                <w14:ligatures w14:val="standardContextual"/>
              </w:rPr>
              <w:t>MoPNG</w:t>
            </w:r>
            <w:proofErr w:type="spellEnd"/>
            <w:r w:rsidRPr="00D66EC1">
              <w:rPr>
                <w:rFonts w:ascii="Tahoma" w:eastAsia="Times New Roman" w:hAnsi="Tahoma" w:cs="Tahoma"/>
                <w:b/>
                <w:bCs/>
                <w:kern w:val="2"/>
                <w14:ligatures w14:val="standardContextual"/>
              </w:rPr>
              <w:t xml:space="preserve"> may reply suitably. </w:t>
            </w:r>
          </w:p>
          <w:p w14:paraId="6AA4E679" w14:textId="39B28D43" w:rsidR="006749BE" w:rsidRPr="00D66EC1" w:rsidRDefault="006749BE" w:rsidP="00D66EC1">
            <w:pPr>
              <w:jc w:val="both"/>
              <w:rPr>
                <w:rFonts w:ascii="Tahoma" w:hAnsi="Tahoma" w:cs="Tahoma"/>
                <w:lang w:val="en-US"/>
              </w:rPr>
            </w:pPr>
            <w:bookmarkStart w:id="0" w:name="_GoBack"/>
            <w:r w:rsidRPr="00D66EC1">
              <w:rPr>
                <w:rFonts w:ascii="Tahoma" w:hAnsi="Tahoma" w:cs="Tahoma"/>
              </w:rPr>
              <w:t xml:space="preserve">As far as Oil India Limited (OIL) is concerned, </w:t>
            </w:r>
            <w:r w:rsidR="00D66EC1" w:rsidRPr="00D66EC1">
              <w:rPr>
                <w:rFonts w:ascii="Tahoma" w:hAnsi="Tahoma" w:cs="Tahoma"/>
              </w:rPr>
              <w:t xml:space="preserve">all the open tenders being published by Oil India Limited </w:t>
            </w:r>
            <w:r w:rsidR="00D27891" w:rsidRPr="00D66EC1">
              <w:rPr>
                <w:rFonts w:ascii="Tahoma" w:hAnsi="Tahoma" w:cs="Tahoma"/>
              </w:rPr>
              <w:t xml:space="preserve">comply with the Public Procurement (Preference to Make in India) Order, 2017 </w:t>
            </w:r>
            <w:r w:rsidR="00D66EC1" w:rsidRPr="00D27891">
              <w:rPr>
                <w:rFonts w:ascii="Tahoma" w:hAnsi="Tahoma" w:cs="Tahoma"/>
                <w:i/>
                <w:iCs/>
              </w:rPr>
              <w:t>(</w:t>
            </w:r>
            <w:r w:rsidR="00D27891" w:rsidRPr="00D27891">
              <w:rPr>
                <w:rFonts w:ascii="Tahoma" w:hAnsi="Tahoma" w:cs="Tahoma"/>
                <w:i/>
                <w:iCs/>
              </w:rPr>
              <w:t>Considering valuation more</w:t>
            </w:r>
            <w:r w:rsidR="00D66EC1" w:rsidRPr="00D27891">
              <w:rPr>
                <w:rFonts w:ascii="Tahoma" w:hAnsi="Tahoma" w:cs="Tahoma"/>
                <w:i/>
                <w:iCs/>
              </w:rPr>
              <w:t xml:space="preserve"> than Rs. 1 Crore</w:t>
            </w:r>
            <w:r w:rsidR="00D27891" w:rsidRPr="00D27891">
              <w:rPr>
                <w:rFonts w:ascii="Tahoma" w:hAnsi="Tahoma" w:cs="Tahoma"/>
                <w:i/>
                <w:iCs/>
              </w:rPr>
              <w:t xml:space="preserve"> as Exemption granted by </w:t>
            </w:r>
            <w:proofErr w:type="spellStart"/>
            <w:r w:rsidR="00D27891" w:rsidRPr="00D27891">
              <w:rPr>
                <w:rFonts w:ascii="Tahoma" w:hAnsi="Tahoma" w:cs="Tahoma"/>
                <w:i/>
                <w:iCs/>
              </w:rPr>
              <w:t>MoP&amp;NG</w:t>
            </w:r>
            <w:proofErr w:type="spellEnd"/>
            <w:r w:rsidR="00D27891" w:rsidRPr="00D27891">
              <w:rPr>
                <w:rFonts w:ascii="Tahoma" w:hAnsi="Tahoma" w:cs="Tahoma"/>
                <w:i/>
                <w:iCs/>
              </w:rPr>
              <w:t xml:space="preserve"> from PPP-MII.</w:t>
            </w:r>
            <w:r w:rsidR="00D66EC1" w:rsidRPr="00D27891">
              <w:rPr>
                <w:rFonts w:ascii="Tahoma" w:hAnsi="Tahoma" w:cs="Tahoma"/>
                <w:i/>
                <w:iCs/>
              </w:rPr>
              <w:t>)</w:t>
            </w:r>
            <w:r w:rsidR="00D27891" w:rsidRPr="00D27891">
              <w:rPr>
                <w:rFonts w:ascii="Tahoma" w:hAnsi="Tahoma" w:cs="Tahoma"/>
                <w:i/>
                <w:iCs/>
              </w:rPr>
              <w:t>.</w:t>
            </w:r>
            <w:r w:rsidR="00D66EC1" w:rsidRPr="00D66EC1">
              <w:rPr>
                <w:rFonts w:ascii="Tahoma" w:hAnsi="Tahoma" w:cs="Tahoma"/>
              </w:rPr>
              <w:t xml:space="preserve"> </w:t>
            </w:r>
            <w:bookmarkEnd w:id="0"/>
          </w:p>
        </w:tc>
      </w:tr>
      <w:tr w:rsidR="006C7C16" w:rsidRPr="00E02CD6" w14:paraId="0C887825" w14:textId="77777777" w:rsidTr="00EE4191">
        <w:trPr>
          <w:trHeight w:val="826"/>
        </w:trPr>
        <w:tc>
          <w:tcPr>
            <w:tcW w:w="3955" w:type="dxa"/>
          </w:tcPr>
          <w:p w14:paraId="6244CC31" w14:textId="4BF9B02E" w:rsidR="006C7C16" w:rsidRPr="00F55EEF" w:rsidRDefault="006C7C16" w:rsidP="00F55EEF">
            <w:pPr>
              <w:ind w:right="34"/>
              <w:jc w:val="both"/>
              <w:rPr>
                <w:rFonts w:ascii="Tahoma" w:hAnsi="Tahoma" w:cs="Tahoma"/>
                <w:i/>
                <w:iCs/>
                <w:lang w:val="en-US"/>
              </w:rPr>
            </w:pPr>
            <w:r w:rsidRPr="00E02CD6">
              <w:rPr>
                <w:rFonts w:ascii="Tahoma" w:hAnsi="Tahoma" w:cs="Tahoma"/>
                <w:i/>
                <w:iCs/>
              </w:rPr>
              <w:t xml:space="preserve">Q.(b) </w:t>
            </w:r>
            <w:r>
              <w:rPr>
                <w:rFonts w:ascii="Tahoma" w:hAnsi="Tahoma" w:cs="Tahoma"/>
                <w:i/>
                <w:iCs/>
                <w:lang w:val="en-US"/>
              </w:rPr>
              <w:t>W</w:t>
            </w:r>
            <w:r w:rsidRPr="00F55EEF">
              <w:rPr>
                <w:rFonts w:ascii="Tahoma" w:hAnsi="Tahoma" w:cs="Tahoma"/>
                <w:i/>
                <w:iCs/>
                <w:lang w:val="en-US"/>
              </w:rPr>
              <w:t>hether the government has identified the reasons for the non-compliance in tenders, if so, the details thereof.</w:t>
            </w:r>
            <w:r w:rsidRPr="00F55EEF">
              <w:rPr>
                <w:rFonts w:ascii="Tahoma" w:hAnsi="Tahoma" w:cs="Tahoma"/>
                <w:i/>
                <w:iCs/>
                <w:lang w:val="en-US"/>
              </w:rPr>
              <w:br/>
            </w:r>
          </w:p>
          <w:p w14:paraId="77A49D68" w14:textId="5A5DF9CB" w:rsidR="006C7C16" w:rsidRPr="00E02CD6" w:rsidRDefault="006C7C16" w:rsidP="00803C64">
            <w:pPr>
              <w:ind w:right="34"/>
              <w:jc w:val="both"/>
              <w:rPr>
                <w:rFonts w:ascii="Tahoma" w:hAnsi="Tahoma" w:cs="Tahoma"/>
                <w:i/>
                <w:iCs/>
              </w:rPr>
            </w:pPr>
          </w:p>
        </w:tc>
        <w:tc>
          <w:tcPr>
            <w:tcW w:w="5940" w:type="dxa"/>
            <w:vMerge w:val="restart"/>
          </w:tcPr>
          <w:p w14:paraId="5D5CD1F5" w14:textId="794F9140" w:rsidR="006C7C16" w:rsidRPr="00D66EC1" w:rsidRDefault="006C7C16" w:rsidP="006A5E4A">
            <w:pPr>
              <w:spacing w:after="120"/>
              <w:jc w:val="both"/>
              <w:rPr>
                <w:rFonts w:ascii="Tahoma" w:eastAsia="Times New Roman" w:hAnsi="Tahoma" w:cs="Tahoma"/>
                <w:b/>
                <w:bCs/>
                <w:kern w:val="2"/>
                <w14:ligatures w14:val="standardContextual"/>
              </w:rPr>
            </w:pPr>
            <w:r w:rsidRPr="00D66EC1">
              <w:rPr>
                <w:rFonts w:ascii="Tahoma" w:hAnsi="Tahoma" w:cs="Tahoma"/>
                <w:b/>
                <w:lang w:val="en-US"/>
              </w:rPr>
              <w:t>Answer to Q(b)</w:t>
            </w:r>
            <w:r>
              <w:rPr>
                <w:rFonts w:ascii="Tahoma" w:hAnsi="Tahoma" w:cs="Tahoma"/>
                <w:b/>
                <w:lang w:val="en-US"/>
              </w:rPr>
              <w:t xml:space="preserve"> &amp; Q (</w:t>
            </w:r>
            <w:proofErr w:type="gramStart"/>
            <w:r>
              <w:rPr>
                <w:rFonts w:ascii="Tahoma" w:hAnsi="Tahoma" w:cs="Tahoma"/>
                <w:b/>
                <w:lang w:val="en-US"/>
              </w:rPr>
              <w:t>c )</w:t>
            </w:r>
            <w:proofErr w:type="gramEnd"/>
            <w:r>
              <w:rPr>
                <w:rFonts w:ascii="Tahoma" w:hAnsi="Tahoma" w:cs="Tahoma"/>
                <w:b/>
                <w:lang w:val="en-US"/>
              </w:rPr>
              <w:t>:</w:t>
            </w:r>
            <w:r w:rsidRPr="00D66EC1">
              <w:rPr>
                <w:rFonts w:ascii="Tahoma" w:hAnsi="Tahoma" w:cs="Tahoma"/>
                <w:lang w:val="en-US"/>
              </w:rPr>
              <w:t xml:space="preserve"> </w:t>
            </w:r>
            <w:proofErr w:type="spellStart"/>
            <w:r w:rsidRPr="00D66EC1">
              <w:rPr>
                <w:rFonts w:ascii="Tahoma" w:eastAsia="Times New Roman" w:hAnsi="Tahoma" w:cs="Tahoma"/>
                <w:b/>
                <w:bCs/>
                <w:kern w:val="2"/>
                <w14:ligatures w14:val="standardContextual"/>
              </w:rPr>
              <w:t>MoPNG</w:t>
            </w:r>
            <w:proofErr w:type="spellEnd"/>
            <w:r w:rsidRPr="00D66EC1">
              <w:rPr>
                <w:rFonts w:ascii="Tahoma" w:eastAsia="Times New Roman" w:hAnsi="Tahoma" w:cs="Tahoma"/>
                <w:b/>
                <w:bCs/>
                <w:kern w:val="2"/>
                <w14:ligatures w14:val="standardContextual"/>
              </w:rPr>
              <w:t xml:space="preserve"> may reply suitably. </w:t>
            </w:r>
          </w:p>
          <w:p w14:paraId="674A0717" w14:textId="368ED003" w:rsidR="006C7C16" w:rsidRDefault="006C7C16" w:rsidP="006C7C16">
            <w:pPr>
              <w:jc w:val="both"/>
              <w:rPr>
                <w:rFonts w:ascii="Tahoma" w:hAnsi="Tahoma" w:cs="Tahoma"/>
                <w:color w:val="000000"/>
              </w:rPr>
            </w:pPr>
            <w:r w:rsidRPr="00D66EC1">
              <w:rPr>
                <w:rFonts w:ascii="Tahoma" w:hAnsi="Tahoma" w:cs="Tahoma"/>
              </w:rPr>
              <w:t xml:space="preserve">As far as Oil India Limited (OIL) is concerned, </w:t>
            </w:r>
            <w:r w:rsidRPr="00D66EC1">
              <w:rPr>
                <w:rFonts w:ascii="Tahoma" w:hAnsi="Tahoma" w:cs="Tahoma"/>
                <w:color w:val="000000"/>
              </w:rPr>
              <w:t xml:space="preserve">all the open tenders published by Oil India Limited complied with the Public Procurement (Preference to Make in India) Order, 2017. </w:t>
            </w:r>
          </w:p>
          <w:p w14:paraId="4C73AB89" w14:textId="71142D0C" w:rsidR="006C7C16" w:rsidRPr="00D66EC1" w:rsidRDefault="006C7C16" w:rsidP="006C7C16">
            <w:pPr>
              <w:jc w:val="both"/>
              <w:rPr>
                <w:rFonts w:ascii="Tahoma" w:hAnsi="Tahoma" w:cs="Tahoma"/>
                <w:lang w:val="en-US"/>
              </w:rPr>
            </w:pPr>
            <w:r>
              <w:rPr>
                <w:rFonts w:ascii="Tahoma" w:hAnsi="Tahoma" w:cs="Tahoma"/>
                <w:color w:val="000000"/>
              </w:rPr>
              <w:t>Hence no response to offer</w:t>
            </w:r>
            <w:r w:rsidR="004668DF">
              <w:rPr>
                <w:rFonts w:ascii="Tahoma" w:hAnsi="Tahoma" w:cs="Tahoma"/>
                <w:color w:val="000000"/>
              </w:rPr>
              <w:t xml:space="preserve"> to query (b) &amp; (c )</w:t>
            </w:r>
            <w:r>
              <w:rPr>
                <w:rFonts w:ascii="Tahoma" w:hAnsi="Tahoma" w:cs="Tahoma"/>
                <w:color w:val="000000"/>
              </w:rPr>
              <w:t>.</w:t>
            </w:r>
          </w:p>
        </w:tc>
      </w:tr>
      <w:tr w:rsidR="006C7C16" w:rsidRPr="00E02CD6" w14:paraId="52F6AD90" w14:textId="77777777" w:rsidTr="00D66EC1">
        <w:trPr>
          <w:trHeight w:val="1863"/>
        </w:trPr>
        <w:tc>
          <w:tcPr>
            <w:tcW w:w="3955" w:type="dxa"/>
          </w:tcPr>
          <w:p w14:paraId="62B756BA" w14:textId="2205A256" w:rsidR="006C7C16" w:rsidRPr="00F55EEF" w:rsidRDefault="006C7C16" w:rsidP="00F55EEF">
            <w:pPr>
              <w:ind w:right="34"/>
              <w:jc w:val="both"/>
              <w:rPr>
                <w:rFonts w:ascii="Tahoma" w:hAnsi="Tahoma" w:cs="Tahoma"/>
                <w:i/>
                <w:iCs/>
                <w:lang w:val="en-US"/>
              </w:rPr>
            </w:pPr>
            <w:r w:rsidRPr="00E02CD6">
              <w:rPr>
                <w:rFonts w:ascii="Tahoma" w:hAnsi="Tahoma" w:cs="Tahoma"/>
                <w:i/>
                <w:iCs/>
              </w:rPr>
              <w:t xml:space="preserve">Q.(c) </w:t>
            </w:r>
            <w:r>
              <w:rPr>
                <w:rFonts w:ascii="Tahoma" w:hAnsi="Tahoma" w:cs="Tahoma"/>
                <w:i/>
                <w:iCs/>
                <w:lang w:val="en-US"/>
              </w:rPr>
              <w:t>W</w:t>
            </w:r>
            <w:r w:rsidRPr="00F55EEF">
              <w:rPr>
                <w:rFonts w:ascii="Tahoma" w:hAnsi="Tahoma" w:cs="Tahoma"/>
                <w:i/>
                <w:iCs/>
                <w:lang w:val="en-US"/>
              </w:rPr>
              <w:t>hether it is true that no corrective measures have been made by the various government departments where the tenders fail to meet the Public Procurement (Preference to Make in India) Order, 2017, if so, the details thereof?</w:t>
            </w:r>
          </w:p>
          <w:p w14:paraId="6A75EC6B" w14:textId="7F93C346" w:rsidR="006C7C16" w:rsidRPr="00E02CD6" w:rsidRDefault="006C7C16" w:rsidP="006F2F7A">
            <w:pPr>
              <w:ind w:right="34"/>
              <w:jc w:val="both"/>
              <w:rPr>
                <w:rFonts w:ascii="Tahoma" w:hAnsi="Tahoma" w:cs="Tahoma"/>
                <w:i/>
                <w:iCs/>
              </w:rPr>
            </w:pPr>
          </w:p>
        </w:tc>
        <w:tc>
          <w:tcPr>
            <w:tcW w:w="5940" w:type="dxa"/>
            <w:vMerge/>
          </w:tcPr>
          <w:p w14:paraId="354C80D1" w14:textId="33DD4FB8" w:rsidR="006C7C16" w:rsidRPr="00E02CD6" w:rsidRDefault="006C7C16" w:rsidP="00D66EC1">
            <w:pPr>
              <w:jc w:val="both"/>
              <w:rPr>
                <w:rFonts w:ascii="Tahoma" w:hAnsi="Tahoma" w:cs="Tahoma"/>
                <w:lang w:val="en-US"/>
              </w:rPr>
            </w:pPr>
          </w:p>
        </w:tc>
      </w:tr>
    </w:tbl>
    <w:p w14:paraId="7781AC14" w14:textId="35E4F9F6" w:rsidR="00F211B3" w:rsidRPr="00E02CD6" w:rsidRDefault="00931D33" w:rsidP="00F53DD2">
      <w:pPr>
        <w:spacing w:after="0"/>
        <w:ind w:right="-540"/>
        <w:jc w:val="right"/>
        <w:rPr>
          <w:rFonts w:ascii="Tahoma" w:hAnsi="Tahoma" w:cs="Tahoma"/>
          <w:lang w:val="en-US"/>
        </w:rPr>
      </w:pPr>
      <w:r w:rsidRPr="00E02CD6">
        <w:rPr>
          <w:rFonts w:ascii="Tahoma" w:hAnsi="Tahoma" w:cs="Tahoma"/>
          <w:lang w:val="en-US"/>
        </w:rPr>
        <w:t>Yours faithfully,</w:t>
      </w:r>
    </w:p>
    <w:p w14:paraId="44B36C8F" w14:textId="77777777" w:rsidR="00931D33" w:rsidRPr="00E02CD6" w:rsidRDefault="00931D33" w:rsidP="00F53DD2">
      <w:pPr>
        <w:spacing w:after="0" w:line="240" w:lineRule="auto"/>
        <w:ind w:right="-540"/>
        <w:jc w:val="right"/>
        <w:rPr>
          <w:rFonts w:ascii="Tahoma" w:hAnsi="Tahoma" w:cs="Tahoma"/>
          <w:u w:val="single"/>
          <w:lang w:val="en-US"/>
        </w:rPr>
      </w:pPr>
      <w:r w:rsidRPr="00E02CD6">
        <w:rPr>
          <w:rFonts w:ascii="Tahoma" w:hAnsi="Tahoma" w:cs="Tahoma"/>
          <w:u w:val="single"/>
          <w:lang w:val="en-US"/>
        </w:rPr>
        <w:t>OIL INDIA LIMITED</w:t>
      </w:r>
    </w:p>
    <w:p w14:paraId="32587601" w14:textId="77777777" w:rsidR="00506AF9" w:rsidRPr="00E02CD6" w:rsidRDefault="00506AF9" w:rsidP="00F53DD2">
      <w:pPr>
        <w:spacing w:after="0" w:line="240" w:lineRule="auto"/>
        <w:ind w:right="-540"/>
        <w:jc w:val="right"/>
        <w:rPr>
          <w:rFonts w:ascii="Tahoma" w:hAnsi="Tahoma" w:cs="Tahoma"/>
          <w:lang w:val="en-US"/>
        </w:rPr>
      </w:pPr>
    </w:p>
    <w:p w14:paraId="3181F93D" w14:textId="77777777" w:rsidR="00F26CC7" w:rsidRPr="00E02CD6" w:rsidRDefault="00F26CC7" w:rsidP="00F53DD2">
      <w:pPr>
        <w:spacing w:after="0" w:line="240" w:lineRule="auto"/>
        <w:ind w:right="-540"/>
        <w:jc w:val="right"/>
        <w:rPr>
          <w:rFonts w:ascii="Tahoma" w:hAnsi="Tahoma" w:cs="Tahoma"/>
          <w:b/>
          <w:lang w:val="en-US"/>
        </w:rPr>
      </w:pPr>
    </w:p>
    <w:p w14:paraId="624360B7" w14:textId="77777777" w:rsidR="00506AF9" w:rsidRPr="00E02CD6" w:rsidRDefault="00506AF9" w:rsidP="00F53DD2">
      <w:pPr>
        <w:spacing w:after="0" w:line="240" w:lineRule="auto"/>
        <w:ind w:right="-540"/>
        <w:jc w:val="right"/>
        <w:rPr>
          <w:rFonts w:ascii="Tahoma" w:hAnsi="Tahoma" w:cs="Tahoma"/>
          <w:b/>
          <w:lang w:val="en-US"/>
        </w:rPr>
      </w:pPr>
      <w:r w:rsidRPr="00E02CD6">
        <w:rPr>
          <w:rFonts w:ascii="Tahoma" w:hAnsi="Tahoma" w:cs="Tahoma"/>
          <w:b/>
          <w:lang w:val="en-US"/>
        </w:rPr>
        <w:t>(</w:t>
      </w:r>
      <w:r w:rsidR="00C968B7" w:rsidRPr="00E02CD6">
        <w:rPr>
          <w:rFonts w:ascii="Tahoma" w:hAnsi="Tahoma" w:cs="Tahoma"/>
          <w:b/>
          <w:lang w:val="en-US"/>
        </w:rPr>
        <w:t>Kishore Kumar Das</w:t>
      </w:r>
      <w:r w:rsidR="00F26CC7" w:rsidRPr="00E02CD6">
        <w:rPr>
          <w:rFonts w:ascii="Tahoma" w:hAnsi="Tahoma" w:cs="Tahoma"/>
          <w:b/>
          <w:lang w:val="en-US"/>
        </w:rPr>
        <w:t>)</w:t>
      </w:r>
    </w:p>
    <w:p w14:paraId="4DE2383A" w14:textId="77777777" w:rsidR="00F26CC7" w:rsidRPr="00E02CD6" w:rsidRDefault="00345A27" w:rsidP="00F53DD2">
      <w:pPr>
        <w:spacing w:after="0" w:line="240" w:lineRule="auto"/>
        <w:ind w:right="-540"/>
        <w:jc w:val="right"/>
        <w:rPr>
          <w:rFonts w:ascii="Tahoma" w:hAnsi="Tahoma" w:cs="Tahoma"/>
          <w:lang w:val="en-US"/>
        </w:rPr>
      </w:pPr>
      <w:r w:rsidRPr="00E02CD6">
        <w:rPr>
          <w:rFonts w:ascii="Tahoma" w:hAnsi="Tahoma" w:cs="Tahoma"/>
          <w:lang w:val="en-US"/>
        </w:rPr>
        <w:t xml:space="preserve">Chief </w:t>
      </w:r>
      <w:r w:rsidR="00F26CC7" w:rsidRPr="00E02CD6">
        <w:rPr>
          <w:rFonts w:ascii="Tahoma" w:hAnsi="Tahoma" w:cs="Tahoma"/>
          <w:lang w:val="en-US"/>
        </w:rPr>
        <w:t>General Manager (Planning)</w:t>
      </w:r>
    </w:p>
    <w:p w14:paraId="7A93EA8C" w14:textId="77777777" w:rsidR="00F26CC7" w:rsidRPr="00E02CD6" w:rsidRDefault="00F26CC7" w:rsidP="00F53DD2">
      <w:pPr>
        <w:spacing w:after="0" w:line="240" w:lineRule="auto"/>
        <w:ind w:right="-540"/>
        <w:jc w:val="right"/>
        <w:rPr>
          <w:rFonts w:ascii="Tahoma" w:hAnsi="Tahoma" w:cs="Tahoma"/>
          <w:b/>
          <w:u w:val="single"/>
          <w:lang w:val="en-US"/>
        </w:rPr>
      </w:pPr>
      <w:r w:rsidRPr="00E02CD6">
        <w:rPr>
          <w:rFonts w:ascii="Tahoma" w:hAnsi="Tahoma" w:cs="Tahoma"/>
          <w:b/>
          <w:u w:val="single"/>
          <w:lang w:val="en-US"/>
        </w:rPr>
        <w:t>For Chairman &amp; Managing Director</w:t>
      </w:r>
    </w:p>
    <w:sectPr w:rsidR="00F26CC7" w:rsidRPr="00E02CD6" w:rsidSect="004A4DED">
      <w:pgSz w:w="11906" w:h="16838"/>
      <w:pgMar w:top="1008" w:right="1106"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Mangal"/>
    <w:panose1 w:val="00000400000000000000"/>
    <w:charset w:val="00"/>
    <w:family w:val="roman"/>
    <w:pitch w:val="variable"/>
    <w:sig w:usb0="00008003" w:usb1="00000000" w:usb2="00000000" w:usb3="00000000" w:csb0="00000001" w:csb1="00000000"/>
  </w:font>
  <w:font w:name="Kruti Dev 040 Wide">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FF27133"/>
    <w:multiLevelType w:val="hybridMultilevel"/>
    <w:tmpl w:val="F594BC64"/>
    <w:lvl w:ilvl="0" w:tplc="7826CB9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5"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8221107"/>
    <w:multiLevelType w:val="hybridMultilevel"/>
    <w:tmpl w:val="ADB68F06"/>
    <w:lvl w:ilvl="0" w:tplc="4009001B">
      <w:start w:val="1"/>
      <w:numFmt w:val="lowerRoman"/>
      <w:lvlText w:val="%1."/>
      <w:lvlJc w:val="right"/>
      <w:pPr>
        <w:ind w:left="1440" w:hanging="360"/>
      </w:p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20"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2"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5324551C"/>
    <w:multiLevelType w:val="hybridMultilevel"/>
    <w:tmpl w:val="E5C67756"/>
    <w:lvl w:ilvl="0" w:tplc="B228310A">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5DDA4B71"/>
    <w:multiLevelType w:val="hybridMultilevel"/>
    <w:tmpl w:val="B3229F36"/>
    <w:lvl w:ilvl="0" w:tplc="7CFEACEC">
      <w:start w:val="1"/>
      <w:numFmt w:val="decimal"/>
      <w:lvlText w:val="%1."/>
      <w:lvlJc w:val="left"/>
      <w:pPr>
        <w:ind w:left="720" w:hanging="360"/>
      </w:pPr>
      <w:rPr>
        <w:rFonts w:hint="default"/>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8"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0"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2"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3" w15:restartNumberingAfterBreak="0">
    <w:nsid w:val="79C26618"/>
    <w:multiLevelType w:val="hybridMultilevel"/>
    <w:tmpl w:val="EAFA0E7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abstractNumId w:val="3"/>
  </w:num>
  <w:num w:numId="2">
    <w:abstractNumId w:val="8"/>
  </w:num>
  <w:num w:numId="3">
    <w:abstractNumId w:val="7"/>
  </w:num>
  <w:num w:numId="4">
    <w:abstractNumId w:val="0"/>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5"/>
  </w:num>
  <w:num w:numId="8">
    <w:abstractNumId w:val="10"/>
  </w:num>
  <w:num w:numId="9">
    <w:abstractNumId w:val="18"/>
  </w:num>
  <w:num w:numId="10">
    <w:abstractNumId w:val="32"/>
  </w:num>
  <w:num w:numId="11">
    <w:abstractNumId w:val="17"/>
  </w:num>
  <w:num w:numId="12">
    <w:abstractNumId w:val="15"/>
  </w:num>
  <w:num w:numId="13">
    <w:abstractNumId w:val="27"/>
  </w:num>
  <w:num w:numId="14">
    <w:abstractNumId w:val="20"/>
  </w:num>
  <w:num w:numId="15">
    <w:abstractNumId w:val="29"/>
  </w:num>
  <w:num w:numId="16">
    <w:abstractNumId w:val="13"/>
  </w:num>
  <w:num w:numId="17">
    <w:abstractNumId w:val="14"/>
  </w:num>
  <w:num w:numId="18">
    <w:abstractNumId w:val="11"/>
  </w:num>
  <w:num w:numId="19">
    <w:abstractNumId w:val="23"/>
  </w:num>
  <w:num w:numId="20">
    <w:abstractNumId w:val="25"/>
  </w:num>
  <w:num w:numId="21">
    <w:abstractNumId w:val="4"/>
  </w:num>
  <w:num w:numId="22">
    <w:abstractNumId w:val="31"/>
  </w:num>
  <w:num w:numId="23">
    <w:abstractNumId w:val="21"/>
  </w:num>
  <w:num w:numId="24">
    <w:abstractNumId w:val="16"/>
  </w:num>
  <w:num w:numId="25">
    <w:abstractNumId w:val="9"/>
  </w:num>
  <w:num w:numId="26">
    <w:abstractNumId w:val="6"/>
  </w:num>
  <w:num w:numId="27">
    <w:abstractNumId w:val="2"/>
  </w:num>
  <w:num w:numId="28">
    <w:abstractNumId w:val="28"/>
  </w:num>
  <w:num w:numId="29">
    <w:abstractNumId w:val="30"/>
  </w:num>
  <w:num w:numId="3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
  </w:num>
  <w:num w:numId="32">
    <w:abstractNumId w:val="19"/>
    <w:lvlOverride w:ilvl="0">
      <w:startOverride w:val="1"/>
    </w:lvlOverride>
    <w:lvlOverride w:ilvl="1"/>
    <w:lvlOverride w:ilvl="2"/>
    <w:lvlOverride w:ilvl="3"/>
    <w:lvlOverride w:ilvl="4"/>
    <w:lvlOverride w:ilvl="5"/>
    <w:lvlOverride w:ilvl="6"/>
    <w:lvlOverride w:ilvl="7"/>
    <w:lvlOverride w:ilvl="8"/>
  </w:num>
  <w:num w:numId="33">
    <w:abstractNumId w:val="26"/>
  </w:num>
  <w:num w:numId="3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648E0"/>
    <w:rsid w:val="000715A3"/>
    <w:rsid w:val="000730D5"/>
    <w:rsid w:val="0007784F"/>
    <w:rsid w:val="00080AE6"/>
    <w:rsid w:val="000977F8"/>
    <w:rsid w:val="000A09A2"/>
    <w:rsid w:val="000A2F38"/>
    <w:rsid w:val="000B6878"/>
    <w:rsid w:val="000B717E"/>
    <w:rsid w:val="000C5B3E"/>
    <w:rsid w:val="000C6679"/>
    <w:rsid w:val="000F5C49"/>
    <w:rsid w:val="000F7426"/>
    <w:rsid w:val="00106CAF"/>
    <w:rsid w:val="00114D3F"/>
    <w:rsid w:val="001151F2"/>
    <w:rsid w:val="00133A75"/>
    <w:rsid w:val="001352A6"/>
    <w:rsid w:val="001360E3"/>
    <w:rsid w:val="001368FD"/>
    <w:rsid w:val="00157286"/>
    <w:rsid w:val="001574ED"/>
    <w:rsid w:val="001729AD"/>
    <w:rsid w:val="00175FC8"/>
    <w:rsid w:val="001A0969"/>
    <w:rsid w:val="001A27F8"/>
    <w:rsid w:val="001B4C58"/>
    <w:rsid w:val="001B68A7"/>
    <w:rsid w:val="001C6223"/>
    <w:rsid w:val="001E301A"/>
    <w:rsid w:val="001F253B"/>
    <w:rsid w:val="00207115"/>
    <w:rsid w:val="002254E2"/>
    <w:rsid w:val="00230158"/>
    <w:rsid w:val="00235041"/>
    <w:rsid w:val="002618BC"/>
    <w:rsid w:val="002639D6"/>
    <w:rsid w:val="00265CDC"/>
    <w:rsid w:val="00287BE4"/>
    <w:rsid w:val="002A7B0E"/>
    <w:rsid w:val="002C07CD"/>
    <w:rsid w:val="002C2F3A"/>
    <w:rsid w:val="002E2DA8"/>
    <w:rsid w:val="002E5790"/>
    <w:rsid w:val="002E61F1"/>
    <w:rsid w:val="002E7EBA"/>
    <w:rsid w:val="002F2731"/>
    <w:rsid w:val="0030475B"/>
    <w:rsid w:val="00312D2B"/>
    <w:rsid w:val="00335C1C"/>
    <w:rsid w:val="00345A27"/>
    <w:rsid w:val="003544AE"/>
    <w:rsid w:val="003601F4"/>
    <w:rsid w:val="00393FB4"/>
    <w:rsid w:val="003B2588"/>
    <w:rsid w:val="003C0FC2"/>
    <w:rsid w:val="003C732A"/>
    <w:rsid w:val="003D0647"/>
    <w:rsid w:val="003E2531"/>
    <w:rsid w:val="003E3F64"/>
    <w:rsid w:val="003E4220"/>
    <w:rsid w:val="003F381E"/>
    <w:rsid w:val="003F39FC"/>
    <w:rsid w:val="004040E1"/>
    <w:rsid w:val="0041474C"/>
    <w:rsid w:val="0041688D"/>
    <w:rsid w:val="00425966"/>
    <w:rsid w:val="0044759C"/>
    <w:rsid w:val="00463A0C"/>
    <w:rsid w:val="004668DF"/>
    <w:rsid w:val="004A407D"/>
    <w:rsid w:val="004A4DED"/>
    <w:rsid w:val="004B67F2"/>
    <w:rsid w:val="004B712C"/>
    <w:rsid w:val="004C1BDE"/>
    <w:rsid w:val="004C32CD"/>
    <w:rsid w:val="004D19E8"/>
    <w:rsid w:val="004D2246"/>
    <w:rsid w:val="004E0098"/>
    <w:rsid w:val="004E0DDE"/>
    <w:rsid w:val="004E3BD3"/>
    <w:rsid w:val="004E599F"/>
    <w:rsid w:val="004F7AD1"/>
    <w:rsid w:val="005068B1"/>
    <w:rsid w:val="00506AF9"/>
    <w:rsid w:val="00520031"/>
    <w:rsid w:val="00524BCB"/>
    <w:rsid w:val="00527190"/>
    <w:rsid w:val="005379E2"/>
    <w:rsid w:val="00545642"/>
    <w:rsid w:val="00551830"/>
    <w:rsid w:val="00556073"/>
    <w:rsid w:val="00562579"/>
    <w:rsid w:val="005632FA"/>
    <w:rsid w:val="005765F5"/>
    <w:rsid w:val="00587F15"/>
    <w:rsid w:val="005910DF"/>
    <w:rsid w:val="00594A78"/>
    <w:rsid w:val="005C7452"/>
    <w:rsid w:val="005D0D7B"/>
    <w:rsid w:val="005D7917"/>
    <w:rsid w:val="005E0D47"/>
    <w:rsid w:val="005E1023"/>
    <w:rsid w:val="005F1C0F"/>
    <w:rsid w:val="00603405"/>
    <w:rsid w:val="00612609"/>
    <w:rsid w:val="00616CCE"/>
    <w:rsid w:val="00631EB0"/>
    <w:rsid w:val="00645BD2"/>
    <w:rsid w:val="0064614F"/>
    <w:rsid w:val="00654ECF"/>
    <w:rsid w:val="006702D9"/>
    <w:rsid w:val="006749BE"/>
    <w:rsid w:val="006914A0"/>
    <w:rsid w:val="006A2B11"/>
    <w:rsid w:val="006A5E4A"/>
    <w:rsid w:val="006A7AF4"/>
    <w:rsid w:val="006B5433"/>
    <w:rsid w:val="006C405C"/>
    <w:rsid w:val="006C7C16"/>
    <w:rsid w:val="006E5B6B"/>
    <w:rsid w:val="006F2F7A"/>
    <w:rsid w:val="006F5F9D"/>
    <w:rsid w:val="00702DC3"/>
    <w:rsid w:val="00707A79"/>
    <w:rsid w:val="007102AE"/>
    <w:rsid w:val="00715CA5"/>
    <w:rsid w:val="00724C3D"/>
    <w:rsid w:val="007420CA"/>
    <w:rsid w:val="007601BC"/>
    <w:rsid w:val="00787588"/>
    <w:rsid w:val="00787DCD"/>
    <w:rsid w:val="007A2889"/>
    <w:rsid w:val="007B1B7A"/>
    <w:rsid w:val="007C79E3"/>
    <w:rsid w:val="007D5571"/>
    <w:rsid w:val="007D7027"/>
    <w:rsid w:val="007F0CFA"/>
    <w:rsid w:val="00801D06"/>
    <w:rsid w:val="00801DB7"/>
    <w:rsid w:val="008172AC"/>
    <w:rsid w:val="00820CA7"/>
    <w:rsid w:val="0084502B"/>
    <w:rsid w:val="00851623"/>
    <w:rsid w:val="0085767A"/>
    <w:rsid w:val="00863C2A"/>
    <w:rsid w:val="00884A02"/>
    <w:rsid w:val="0089111D"/>
    <w:rsid w:val="008B23B3"/>
    <w:rsid w:val="008D1ADC"/>
    <w:rsid w:val="008E00BC"/>
    <w:rsid w:val="00910D7E"/>
    <w:rsid w:val="00912768"/>
    <w:rsid w:val="00916452"/>
    <w:rsid w:val="00920CFB"/>
    <w:rsid w:val="00930CB0"/>
    <w:rsid w:val="00931D33"/>
    <w:rsid w:val="00941EAA"/>
    <w:rsid w:val="00946607"/>
    <w:rsid w:val="009475BB"/>
    <w:rsid w:val="00952273"/>
    <w:rsid w:val="00954933"/>
    <w:rsid w:val="0096762D"/>
    <w:rsid w:val="009750EE"/>
    <w:rsid w:val="00975B10"/>
    <w:rsid w:val="00983227"/>
    <w:rsid w:val="00990B5C"/>
    <w:rsid w:val="009A2F73"/>
    <w:rsid w:val="009A4EE9"/>
    <w:rsid w:val="009A6888"/>
    <w:rsid w:val="009B54ED"/>
    <w:rsid w:val="009C5163"/>
    <w:rsid w:val="009C57D9"/>
    <w:rsid w:val="009C5C57"/>
    <w:rsid w:val="009C7F2F"/>
    <w:rsid w:val="009E562D"/>
    <w:rsid w:val="009F343A"/>
    <w:rsid w:val="00A037CD"/>
    <w:rsid w:val="00A3560C"/>
    <w:rsid w:val="00A36610"/>
    <w:rsid w:val="00A3735E"/>
    <w:rsid w:val="00A41779"/>
    <w:rsid w:val="00A41B22"/>
    <w:rsid w:val="00A44F46"/>
    <w:rsid w:val="00A67BEF"/>
    <w:rsid w:val="00A77B87"/>
    <w:rsid w:val="00B234E6"/>
    <w:rsid w:val="00B32638"/>
    <w:rsid w:val="00B475C0"/>
    <w:rsid w:val="00B50E79"/>
    <w:rsid w:val="00B71914"/>
    <w:rsid w:val="00B810F9"/>
    <w:rsid w:val="00B8752C"/>
    <w:rsid w:val="00BC0366"/>
    <w:rsid w:val="00BC4C9F"/>
    <w:rsid w:val="00BC74A8"/>
    <w:rsid w:val="00BD153B"/>
    <w:rsid w:val="00BD30F6"/>
    <w:rsid w:val="00BD3BB6"/>
    <w:rsid w:val="00BD5E52"/>
    <w:rsid w:val="00BE2646"/>
    <w:rsid w:val="00BE27FC"/>
    <w:rsid w:val="00BF024B"/>
    <w:rsid w:val="00C07081"/>
    <w:rsid w:val="00C1363F"/>
    <w:rsid w:val="00C31228"/>
    <w:rsid w:val="00C34382"/>
    <w:rsid w:val="00C36D47"/>
    <w:rsid w:val="00C405F2"/>
    <w:rsid w:val="00C42C3F"/>
    <w:rsid w:val="00C436AE"/>
    <w:rsid w:val="00C47BE8"/>
    <w:rsid w:val="00C53EE1"/>
    <w:rsid w:val="00C62C3F"/>
    <w:rsid w:val="00C63D71"/>
    <w:rsid w:val="00C64C8A"/>
    <w:rsid w:val="00C721F8"/>
    <w:rsid w:val="00C91076"/>
    <w:rsid w:val="00C968B7"/>
    <w:rsid w:val="00CA3E7A"/>
    <w:rsid w:val="00CB01CB"/>
    <w:rsid w:val="00CB2C12"/>
    <w:rsid w:val="00CF1922"/>
    <w:rsid w:val="00D03791"/>
    <w:rsid w:val="00D04540"/>
    <w:rsid w:val="00D079D3"/>
    <w:rsid w:val="00D11D57"/>
    <w:rsid w:val="00D2423C"/>
    <w:rsid w:val="00D27891"/>
    <w:rsid w:val="00D3393F"/>
    <w:rsid w:val="00D35B49"/>
    <w:rsid w:val="00D41C07"/>
    <w:rsid w:val="00D461B0"/>
    <w:rsid w:val="00D55D85"/>
    <w:rsid w:val="00D56ABE"/>
    <w:rsid w:val="00D62161"/>
    <w:rsid w:val="00D6256F"/>
    <w:rsid w:val="00D65242"/>
    <w:rsid w:val="00D66546"/>
    <w:rsid w:val="00D66EC1"/>
    <w:rsid w:val="00D8213C"/>
    <w:rsid w:val="00D86755"/>
    <w:rsid w:val="00D90377"/>
    <w:rsid w:val="00DA33EC"/>
    <w:rsid w:val="00DB6DCD"/>
    <w:rsid w:val="00DD18E7"/>
    <w:rsid w:val="00DF1C17"/>
    <w:rsid w:val="00E02CD6"/>
    <w:rsid w:val="00E06B03"/>
    <w:rsid w:val="00E308E0"/>
    <w:rsid w:val="00E41333"/>
    <w:rsid w:val="00E44632"/>
    <w:rsid w:val="00E454EE"/>
    <w:rsid w:val="00E74050"/>
    <w:rsid w:val="00EB5F4C"/>
    <w:rsid w:val="00EB6DB5"/>
    <w:rsid w:val="00ED2EBB"/>
    <w:rsid w:val="00EE37B2"/>
    <w:rsid w:val="00EE4191"/>
    <w:rsid w:val="00EF357F"/>
    <w:rsid w:val="00EF4BEA"/>
    <w:rsid w:val="00F211B3"/>
    <w:rsid w:val="00F26A26"/>
    <w:rsid w:val="00F26CC7"/>
    <w:rsid w:val="00F270A6"/>
    <w:rsid w:val="00F34A50"/>
    <w:rsid w:val="00F47FDD"/>
    <w:rsid w:val="00F53DD2"/>
    <w:rsid w:val="00F55EEF"/>
    <w:rsid w:val="00F636E8"/>
    <w:rsid w:val="00F6408C"/>
    <w:rsid w:val="00F90735"/>
    <w:rsid w:val="00F977D6"/>
    <w:rsid w:val="00F97BB8"/>
    <w:rsid w:val="00FA30A1"/>
    <w:rsid w:val="00FB3301"/>
    <w:rsid w:val="00FB3A1A"/>
    <w:rsid w:val="00FC22E2"/>
    <w:rsid w:val="00FC3DD8"/>
    <w:rsid w:val="00FC57B6"/>
    <w:rsid w:val="00FD047E"/>
    <w:rsid w:val="00FD07E9"/>
    <w:rsid w:val="00FD5E95"/>
    <w:rsid w:val="00FE2D0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 w:type="paragraph" w:customStyle="1" w:styleId="xmsolistparagraph">
    <w:name w:val="x_msolistparagraph"/>
    <w:basedOn w:val="Normal"/>
    <w:rsid w:val="00562579"/>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128911060">
      <w:bodyDiv w:val="1"/>
      <w:marLeft w:val="0"/>
      <w:marRight w:val="0"/>
      <w:marTop w:val="0"/>
      <w:marBottom w:val="0"/>
      <w:divBdr>
        <w:top w:val="none" w:sz="0" w:space="0" w:color="auto"/>
        <w:left w:val="none" w:sz="0" w:space="0" w:color="auto"/>
        <w:bottom w:val="none" w:sz="0" w:space="0" w:color="auto"/>
        <w:right w:val="none" w:sz="0" w:space="0" w:color="auto"/>
      </w:divBdr>
    </w:div>
    <w:div w:id="176505258">
      <w:bodyDiv w:val="1"/>
      <w:marLeft w:val="0"/>
      <w:marRight w:val="0"/>
      <w:marTop w:val="0"/>
      <w:marBottom w:val="0"/>
      <w:divBdr>
        <w:top w:val="none" w:sz="0" w:space="0" w:color="auto"/>
        <w:left w:val="none" w:sz="0" w:space="0" w:color="auto"/>
        <w:bottom w:val="none" w:sz="0" w:space="0" w:color="auto"/>
        <w:right w:val="none" w:sz="0" w:space="0" w:color="auto"/>
      </w:divBdr>
    </w:div>
    <w:div w:id="326523918">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453642518">
      <w:bodyDiv w:val="1"/>
      <w:marLeft w:val="0"/>
      <w:marRight w:val="0"/>
      <w:marTop w:val="0"/>
      <w:marBottom w:val="0"/>
      <w:divBdr>
        <w:top w:val="none" w:sz="0" w:space="0" w:color="auto"/>
        <w:left w:val="none" w:sz="0" w:space="0" w:color="auto"/>
        <w:bottom w:val="none" w:sz="0" w:space="0" w:color="auto"/>
        <w:right w:val="none" w:sz="0" w:space="0" w:color="auto"/>
      </w:divBdr>
    </w:div>
    <w:div w:id="466169167">
      <w:bodyDiv w:val="1"/>
      <w:marLeft w:val="0"/>
      <w:marRight w:val="0"/>
      <w:marTop w:val="0"/>
      <w:marBottom w:val="0"/>
      <w:divBdr>
        <w:top w:val="none" w:sz="0" w:space="0" w:color="auto"/>
        <w:left w:val="none" w:sz="0" w:space="0" w:color="auto"/>
        <w:bottom w:val="none" w:sz="0" w:space="0" w:color="auto"/>
        <w:right w:val="none" w:sz="0" w:space="0" w:color="auto"/>
      </w:divBdr>
    </w:div>
    <w:div w:id="545070871">
      <w:bodyDiv w:val="1"/>
      <w:marLeft w:val="0"/>
      <w:marRight w:val="0"/>
      <w:marTop w:val="0"/>
      <w:marBottom w:val="0"/>
      <w:divBdr>
        <w:top w:val="none" w:sz="0" w:space="0" w:color="auto"/>
        <w:left w:val="none" w:sz="0" w:space="0" w:color="auto"/>
        <w:bottom w:val="none" w:sz="0" w:space="0" w:color="auto"/>
        <w:right w:val="none" w:sz="0" w:space="0" w:color="auto"/>
      </w:divBdr>
    </w:div>
    <w:div w:id="566963123">
      <w:bodyDiv w:val="1"/>
      <w:marLeft w:val="0"/>
      <w:marRight w:val="0"/>
      <w:marTop w:val="0"/>
      <w:marBottom w:val="0"/>
      <w:divBdr>
        <w:top w:val="none" w:sz="0" w:space="0" w:color="auto"/>
        <w:left w:val="none" w:sz="0" w:space="0" w:color="auto"/>
        <w:bottom w:val="none" w:sz="0" w:space="0" w:color="auto"/>
        <w:right w:val="none" w:sz="0" w:space="0" w:color="auto"/>
      </w:divBdr>
    </w:div>
    <w:div w:id="849833385">
      <w:bodyDiv w:val="1"/>
      <w:marLeft w:val="0"/>
      <w:marRight w:val="0"/>
      <w:marTop w:val="0"/>
      <w:marBottom w:val="0"/>
      <w:divBdr>
        <w:top w:val="none" w:sz="0" w:space="0" w:color="auto"/>
        <w:left w:val="none" w:sz="0" w:space="0" w:color="auto"/>
        <w:bottom w:val="none" w:sz="0" w:space="0" w:color="auto"/>
        <w:right w:val="none" w:sz="0" w:space="0" w:color="auto"/>
      </w:divBdr>
    </w:div>
    <w:div w:id="922959750">
      <w:bodyDiv w:val="1"/>
      <w:marLeft w:val="0"/>
      <w:marRight w:val="0"/>
      <w:marTop w:val="0"/>
      <w:marBottom w:val="0"/>
      <w:divBdr>
        <w:top w:val="none" w:sz="0" w:space="0" w:color="auto"/>
        <w:left w:val="none" w:sz="0" w:space="0" w:color="auto"/>
        <w:bottom w:val="none" w:sz="0" w:space="0" w:color="auto"/>
        <w:right w:val="none" w:sz="0" w:space="0" w:color="auto"/>
      </w:divBdr>
    </w:div>
    <w:div w:id="1059478941">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192765327">
      <w:bodyDiv w:val="1"/>
      <w:marLeft w:val="0"/>
      <w:marRight w:val="0"/>
      <w:marTop w:val="0"/>
      <w:marBottom w:val="0"/>
      <w:divBdr>
        <w:top w:val="none" w:sz="0" w:space="0" w:color="auto"/>
        <w:left w:val="none" w:sz="0" w:space="0" w:color="auto"/>
        <w:bottom w:val="none" w:sz="0" w:space="0" w:color="auto"/>
        <w:right w:val="none" w:sz="0" w:space="0" w:color="auto"/>
      </w:divBdr>
    </w:div>
    <w:div w:id="1280793353">
      <w:bodyDiv w:val="1"/>
      <w:marLeft w:val="0"/>
      <w:marRight w:val="0"/>
      <w:marTop w:val="0"/>
      <w:marBottom w:val="0"/>
      <w:divBdr>
        <w:top w:val="none" w:sz="0" w:space="0" w:color="auto"/>
        <w:left w:val="none" w:sz="0" w:space="0" w:color="auto"/>
        <w:bottom w:val="none" w:sz="0" w:space="0" w:color="auto"/>
        <w:right w:val="none" w:sz="0" w:space="0" w:color="auto"/>
      </w:divBdr>
    </w:div>
    <w:div w:id="1365402425">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0106681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925794541">
      <w:bodyDiv w:val="1"/>
      <w:marLeft w:val="0"/>
      <w:marRight w:val="0"/>
      <w:marTop w:val="0"/>
      <w:marBottom w:val="0"/>
      <w:divBdr>
        <w:top w:val="none" w:sz="0" w:space="0" w:color="auto"/>
        <w:left w:val="none" w:sz="0" w:space="0" w:color="auto"/>
        <w:bottom w:val="none" w:sz="0" w:space="0" w:color="auto"/>
        <w:right w:val="none" w:sz="0" w:space="0" w:color="auto"/>
      </w:divBdr>
    </w:div>
    <w:div w:id="2014794692">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FBC532-81D1-4915-8300-E8F39FC96E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289</Words>
  <Characters>1652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2025-03-12T11:45:00Z</cp:lastPrinted>
  <dcterms:created xsi:type="dcterms:W3CDTF">2025-03-12T13:01:00Z</dcterms:created>
  <dcterms:modified xsi:type="dcterms:W3CDTF">2025-03-12T13:01:00Z</dcterms:modified>
</cp:coreProperties>
</file>