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5656D" w:rsidRDefault="00562579" w:rsidP="000F7DEB">
      <w:pPr>
        <w:spacing w:after="0"/>
        <w:ind w:right="-392"/>
        <w:jc w:val="both"/>
        <w:rPr>
          <w:rFonts w:ascii="Tahoma" w:hAnsi="Tahoma" w:cs="Tahoma"/>
          <w:b/>
          <w:sz w:val="20"/>
          <w:szCs w:val="20"/>
          <w:lang w:val="en-US"/>
        </w:rPr>
      </w:pPr>
    </w:p>
    <w:p w14:paraId="398EF5FC" w14:textId="16015482" w:rsidR="00562579" w:rsidRPr="0005656D" w:rsidRDefault="00562579" w:rsidP="000F7DEB">
      <w:pPr>
        <w:spacing w:after="0"/>
        <w:ind w:right="-392"/>
        <w:jc w:val="both"/>
        <w:rPr>
          <w:rFonts w:ascii="Tahoma" w:hAnsi="Tahoma" w:cs="Tahoma"/>
          <w:b/>
          <w:sz w:val="20"/>
          <w:szCs w:val="20"/>
          <w:lang w:val="en-US"/>
        </w:rPr>
      </w:pPr>
    </w:p>
    <w:p w14:paraId="21971356" w14:textId="378A554C" w:rsidR="00EB6DB5" w:rsidRPr="0005656D" w:rsidRDefault="00EB6DB5" w:rsidP="000F7DEB">
      <w:pPr>
        <w:spacing w:after="0"/>
        <w:ind w:right="-392"/>
        <w:jc w:val="both"/>
        <w:rPr>
          <w:rFonts w:ascii="Tahoma" w:hAnsi="Tahoma" w:cs="Tahoma"/>
          <w:b/>
          <w:sz w:val="20"/>
          <w:szCs w:val="20"/>
          <w:lang w:val="en-US"/>
        </w:rPr>
      </w:pPr>
    </w:p>
    <w:p w14:paraId="50F71528" w14:textId="31F3837D" w:rsidR="00825B25" w:rsidRPr="0005656D" w:rsidRDefault="00825B25" w:rsidP="000F7DEB">
      <w:pPr>
        <w:spacing w:after="0"/>
        <w:ind w:right="-392"/>
        <w:jc w:val="both"/>
        <w:rPr>
          <w:rFonts w:ascii="Tahoma" w:hAnsi="Tahoma" w:cs="Tahoma"/>
          <w:b/>
          <w:sz w:val="20"/>
          <w:szCs w:val="20"/>
          <w:lang w:val="en-US"/>
        </w:rPr>
      </w:pPr>
    </w:p>
    <w:p w14:paraId="660811B9" w14:textId="77777777" w:rsidR="00825B25" w:rsidRPr="0005656D" w:rsidRDefault="00825B25" w:rsidP="000F7DEB">
      <w:pPr>
        <w:spacing w:after="0"/>
        <w:ind w:right="-392"/>
        <w:jc w:val="both"/>
        <w:rPr>
          <w:rFonts w:ascii="Tahoma" w:hAnsi="Tahoma" w:cs="Tahoma"/>
          <w:b/>
          <w:sz w:val="20"/>
          <w:szCs w:val="20"/>
          <w:lang w:val="en-US"/>
        </w:rPr>
      </w:pPr>
    </w:p>
    <w:p w14:paraId="0C934999" w14:textId="4E18A664" w:rsidR="00BC4C9F" w:rsidRPr="0005656D" w:rsidRDefault="00654ECF" w:rsidP="000F7DEB">
      <w:pPr>
        <w:spacing w:after="0"/>
        <w:ind w:right="-392"/>
        <w:jc w:val="both"/>
        <w:rPr>
          <w:rFonts w:ascii="Tahoma" w:hAnsi="Tahoma" w:cs="Tahoma"/>
          <w:b/>
          <w:sz w:val="20"/>
          <w:szCs w:val="20"/>
          <w:lang w:val="en-US"/>
        </w:rPr>
      </w:pPr>
      <w:r w:rsidRPr="0005656D">
        <w:rPr>
          <w:rFonts w:ascii="Tahoma" w:hAnsi="Tahoma" w:cs="Tahoma"/>
          <w:b/>
          <w:sz w:val="20"/>
          <w:szCs w:val="20"/>
          <w:lang w:val="en-US"/>
        </w:rPr>
        <w:t>OIL/</w:t>
      </w:r>
      <w:r w:rsidR="008B23B3" w:rsidRPr="0005656D">
        <w:rPr>
          <w:rFonts w:ascii="Tahoma" w:hAnsi="Tahoma" w:cs="Tahoma"/>
          <w:b/>
          <w:sz w:val="20"/>
          <w:szCs w:val="20"/>
          <w:lang w:val="en-US"/>
        </w:rPr>
        <w:t>PLNG/</w:t>
      </w:r>
      <w:r w:rsidRPr="0005656D">
        <w:rPr>
          <w:rFonts w:ascii="Tahoma" w:hAnsi="Tahoma" w:cs="Tahoma"/>
          <w:b/>
          <w:sz w:val="20"/>
          <w:szCs w:val="20"/>
          <w:lang w:val="en-US"/>
        </w:rPr>
        <w:t>54/2/</w:t>
      </w:r>
      <w:r w:rsidR="00F270A6" w:rsidRPr="0005656D">
        <w:rPr>
          <w:rFonts w:ascii="Tahoma" w:hAnsi="Tahoma" w:cs="Tahoma"/>
          <w:b/>
          <w:sz w:val="20"/>
          <w:szCs w:val="20"/>
          <w:lang w:val="en-US"/>
        </w:rPr>
        <w:t>1</w:t>
      </w:r>
      <w:r w:rsidRPr="0005656D">
        <w:rPr>
          <w:rFonts w:ascii="Tahoma" w:hAnsi="Tahoma" w:cs="Tahoma"/>
          <w:b/>
          <w:sz w:val="20"/>
          <w:szCs w:val="20"/>
          <w:lang w:val="en-US"/>
        </w:rPr>
        <w:t>/202</w:t>
      </w:r>
      <w:r w:rsidR="00F270A6" w:rsidRPr="0005656D">
        <w:rPr>
          <w:rFonts w:ascii="Tahoma" w:hAnsi="Tahoma" w:cs="Tahoma"/>
          <w:b/>
          <w:sz w:val="20"/>
          <w:szCs w:val="20"/>
          <w:lang w:val="en-US"/>
        </w:rPr>
        <w:t>5</w:t>
      </w:r>
      <w:r w:rsidRPr="0005656D">
        <w:rPr>
          <w:rFonts w:ascii="Tahoma" w:hAnsi="Tahoma" w:cs="Tahoma"/>
          <w:b/>
          <w:sz w:val="20"/>
          <w:szCs w:val="20"/>
          <w:lang w:val="en-US"/>
        </w:rPr>
        <w:t>/</w:t>
      </w:r>
      <w:r w:rsidR="00C63DF2" w:rsidRPr="0005656D">
        <w:rPr>
          <w:rFonts w:ascii="Tahoma" w:hAnsi="Tahoma" w:cs="Tahoma"/>
          <w:b/>
          <w:sz w:val="20"/>
          <w:szCs w:val="20"/>
          <w:lang w:val="en-US"/>
        </w:rPr>
        <w:t>4</w:t>
      </w:r>
      <w:r w:rsidR="00921791" w:rsidRPr="0005656D">
        <w:rPr>
          <w:rFonts w:ascii="Tahoma" w:hAnsi="Tahoma" w:cs="Tahoma"/>
          <w:b/>
          <w:sz w:val="20"/>
          <w:szCs w:val="20"/>
          <w:lang w:val="en-US"/>
        </w:rPr>
        <w:t>3</w:t>
      </w:r>
      <w:r w:rsidR="00F211B3" w:rsidRPr="0005656D">
        <w:rPr>
          <w:rFonts w:ascii="Tahoma" w:hAnsi="Tahoma" w:cs="Tahoma"/>
          <w:b/>
          <w:sz w:val="20"/>
          <w:szCs w:val="20"/>
          <w:lang w:val="en-US"/>
        </w:rPr>
        <w:tab/>
      </w:r>
      <w:r w:rsidR="00F211B3" w:rsidRPr="0005656D">
        <w:rPr>
          <w:rFonts w:ascii="Tahoma" w:hAnsi="Tahoma" w:cs="Tahoma"/>
          <w:b/>
          <w:sz w:val="20"/>
          <w:szCs w:val="20"/>
          <w:lang w:val="en-US"/>
        </w:rPr>
        <w:tab/>
      </w:r>
      <w:r w:rsidR="00F211B3" w:rsidRPr="0005656D">
        <w:rPr>
          <w:rFonts w:ascii="Tahoma" w:hAnsi="Tahoma" w:cs="Tahoma"/>
          <w:b/>
          <w:sz w:val="20"/>
          <w:szCs w:val="20"/>
          <w:lang w:val="en-US"/>
        </w:rPr>
        <w:tab/>
      </w:r>
      <w:r w:rsidR="00F211B3" w:rsidRPr="0005656D">
        <w:rPr>
          <w:rFonts w:ascii="Tahoma" w:hAnsi="Tahoma" w:cs="Tahoma"/>
          <w:b/>
          <w:sz w:val="20"/>
          <w:szCs w:val="20"/>
          <w:lang w:val="en-US"/>
        </w:rPr>
        <w:tab/>
      </w:r>
      <w:r w:rsidR="00F211B3" w:rsidRPr="0005656D">
        <w:rPr>
          <w:rFonts w:ascii="Tahoma" w:hAnsi="Tahoma" w:cs="Tahoma"/>
          <w:b/>
          <w:sz w:val="20"/>
          <w:szCs w:val="20"/>
          <w:lang w:val="en-US"/>
        </w:rPr>
        <w:tab/>
      </w:r>
      <w:r w:rsidR="00506AF9" w:rsidRPr="0005656D">
        <w:rPr>
          <w:rFonts w:ascii="Tahoma" w:hAnsi="Tahoma" w:cs="Tahoma"/>
          <w:b/>
          <w:sz w:val="20"/>
          <w:szCs w:val="20"/>
          <w:lang w:val="en-US"/>
        </w:rPr>
        <w:t xml:space="preserve">    </w:t>
      </w:r>
      <w:r w:rsidR="008B23B3" w:rsidRPr="0005656D">
        <w:rPr>
          <w:rFonts w:ascii="Tahoma" w:hAnsi="Tahoma" w:cs="Tahoma"/>
          <w:b/>
          <w:sz w:val="20"/>
          <w:szCs w:val="20"/>
          <w:lang w:val="en-US"/>
        </w:rPr>
        <w:t xml:space="preserve">             </w:t>
      </w:r>
      <w:r w:rsidR="003C2178" w:rsidRPr="0005656D">
        <w:rPr>
          <w:rFonts w:ascii="Tahoma" w:hAnsi="Tahoma" w:cs="Tahoma"/>
          <w:b/>
          <w:sz w:val="20"/>
          <w:szCs w:val="20"/>
          <w:lang w:val="en-US"/>
        </w:rPr>
        <w:t xml:space="preserve">   </w:t>
      </w:r>
      <w:r w:rsidR="0005656D">
        <w:rPr>
          <w:rFonts w:ascii="Tahoma" w:hAnsi="Tahoma" w:cs="Tahoma"/>
          <w:b/>
          <w:sz w:val="20"/>
          <w:szCs w:val="20"/>
          <w:lang w:val="en-US"/>
        </w:rPr>
        <w:t xml:space="preserve">     </w:t>
      </w:r>
      <w:r w:rsidR="003C2178" w:rsidRPr="0005656D">
        <w:rPr>
          <w:rFonts w:ascii="Tahoma" w:hAnsi="Tahoma" w:cs="Tahoma"/>
          <w:b/>
          <w:sz w:val="20"/>
          <w:szCs w:val="20"/>
          <w:lang w:val="en-US"/>
        </w:rPr>
        <w:t xml:space="preserve"> </w:t>
      </w:r>
      <w:r w:rsidR="00C56C50" w:rsidRPr="0005656D">
        <w:rPr>
          <w:rFonts w:ascii="Tahoma" w:hAnsi="Tahoma" w:cs="Tahoma"/>
          <w:b/>
          <w:sz w:val="20"/>
          <w:szCs w:val="20"/>
          <w:lang w:val="en-US"/>
        </w:rPr>
        <w:t>1</w:t>
      </w:r>
      <w:r w:rsidR="0005656D" w:rsidRPr="0005656D">
        <w:rPr>
          <w:rFonts w:ascii="Tahoma" w:hAnsi="Tahoma" w:cs="Tahoma"/>
          <w:b/>
          <w:sz w:val="20"/>
          <w:szCs w:val="20"/>
          <w:lang w:val="en-US"/>
        </w:rPr>
        <w:t>7</w:t>
      </w:r>
      <w:proofErr w:type="gramStart"/>
      <w:r w:rsidR="00E76155" w:rsidRPr="0005656D">
        <w:rPr>
          <w:rFonts w:ascii="Tahoma" w:hAnsi="Tahoma" w:cs="Tahoma"/>
          <w:b/>
          <w:sz w:val="20"/>
          <w:szCs w:val="20"/>
          <w:vertAlign w:val="superscript"/>
          <w:lang w:val="en-US"/>
        </w:rPr>
        <w:t>th</w:t>
      </w:r>
      <w:r w:rsidR="00E76155" w:rsidRPr="0005656D">
        <w:rPr>
          <w:rFonts w:ascii="Tahoma" w:hAnsi="Tahoma" w:cs="Tahoma"/>
          <w:b/>
          <w:sz w:val="20"/>
          <w:szCs w:val="20"/>
          <w:lang w:val="en-US"/>
        </w:rPr>
        <w:t xml:space="preserve"> </w:t>
      </w:r>
      <w:r w:rsidR="009A6C39" w:rsidRPr="0005656D">
        <w:rPr>
          <w:rFonts w:ascii="Tahoma" w:hAnsi="Tahoma" w:cs="Tahoma"/>
          <w:b/>
          <w:sz w:val="20"/>
          <w:szCs w:val="20"/>
          <w:lang w:val="en-US"/>
        </w:rPr>
        <w:t xml:space="preserve"> March</w:t>
      </w:r>
      <w:proofErr w:type="gramEnd"/>
      <w:r w:rsidR="00F211B3" w:rsidRPr="0005656D">
        <w:rPr>
          <w:rFonts w:ascii="Tahoma" w:hAnsi="Tahoma" w:cs="Tahoma"/>
          <w:b/>
          <w:sz w:val="20"/>
          <w:szCs w:val="20"/>
          <w:lang w:val="en-US"/>
        </w:rPr>
        <w:t>,</w:t>
      </w:r>
      <w:r w:rsidR="00D41C07" w:rsidRPr="0005656D">
        <w:rPr>
          <w:rFonts w:ascii="Tahoma" w:hAnsi="Tahoma" w:cs="Tahoma"/>
          <w:b/>
          <w:sz w:val="20"/>
          <w:szCs w:val="20"/>
          <w:lang w:val="en-US"/>
        </w:rPr>
        <w:t xml:space="preserve"> </w:t>
      </w:r>
      <w:r w:rsidR="00F211B3" w:rsidRPr="0005656D">
        <w:rPr>
          <w:rFonts w:ascii="Tahoma" w:hAnsi="Tahoma" w:cs="Tahoma"/>
          <w:b/>
          <w:sz w:val="20"/>
          <w:szCs w:val="20"/>
          <w:lang w:val="en-US"/>
        </w:rPr>
        <w:t>202</w:t>
      </w:r>
      <w:r w:rsidR="00F270A6" w:rsidRPr="0005656D">
        <w:rPr>
          <w:rFonts w:ascii="Tahoma" w:hAnsi="Tahoma" w:cs="Tahoma"/>
          <w:b/>
          <w:sz w:val="20"/>
          <w:szCs w:val="20"/>
          <w:lang w:val="en-US"/>
        </w:rPr>
        <w:t>5</w:t>
      </w:r>
    </w:p>
    <w:p w14:paraId="097B29A8" w14:textId="77777777" w:rsidR="00C42C3F" w:rsidRPr="0005656D" w:rsidRDefault="00C42C3F" w:rsidP="000F7DEB">
      <w:pPr>
        <w:spacing w:after="0"/>
        <w:ind w:right="-28"/>
        <w:jc w:val="both"/>
        <w:rPr>
          <w:rFonts w:ascii="Tahoma" w:hAnsi="Tahoma" w:cs="Tahoma"/>
          <w:sz w:val="20"/>
          <w:szCs w:val="20"/>
          <w:lang w:val="en-US"/>
        </w:rPr>
      </w:pPr>
    </w:p>
    <w:p w14:paraId="54F9D8EA" w14:textId="77777777" w:rsidR="00654ECF" w:rsidRPr="0005656D" w:rsidRDefault="00654ECF" w:rsidP="000F7DEB">
      <w:pPr>
        <w:spacing w:after="0"/>
        <w:jc w:val="both"/>
        <w:rPr>
          <w:rFonts w:ascii="Tahoma" w:hAnsi="Tahoma" w:cs="Tahoma"/>
          <w:sz w:val="20"/>
          <w:szCs w:val="20"/>
          <w:lang w:val="en-US"/>
        </w:rPr>
      </w:pPr>
      <w:r w:rsidRPr="0005656D">
        <w:rPr>
          <w:rFonts w:ascii="Tahoma" w:hAnsi="Tahoma" w:cs="Tahoma"/>
          <w:sz w:val="20"/>
          <w:szCs w:val="20"/>
          <w:lang w:val="en-US"/>
        </w:rPr>
        <w:t>Ministry of Petroleum and Natural Gas</w:t>
      </w:r>
    </w:p>
    <w:p w14:paraId="10035C68" w14:textId="77777777" w:rsidR="00506AF9" w:rsidRPr="0005656D" w:rsidRDefault="00506AF9" w:rsidP="000F7DEB">
      <w:pPr>
        <w:spacing w:after="0"/>
        <w:jc w:val="both"/>
        <w:rPr>
          <w:rFonts w:ascii="Tahoma" w:hAnsi="Tahoma" w:cs="Tahoma"/>
          <w:sz w:val="20"/>
          <w:szCs w:val="20"/>
          <w:lang w:val="en-US"/>
        </w:rPr>
      </w:pPr>
      <w:r w:rsidRPr="0005656D">
        <w:rPr>
          <w:rFonts w:ascii="Tahoma" w:hAnsi="Tahoma" w:cs="Tahoma"/>
          <w:sz w:val="20"/>
          <w:szCs w:val="20"/>
          <w:lang w:val="en-US"/>
        </w:rPr>
        <w:t>Shastri Bhawan</w:t>
      </w:r>
    </w:p>
    <w:p w14:paraId="6BFCBBA0" w14:textId="77777777" w:rsidR="00654ECF" w:rsidRPr="0005656D" w:rsidRDefault="00654ECF" w:rsidP="000F7DEB">
      <w:pPr>
        <w:spacing w:after="0"/>
        <w:jc w:val="both"/>
        <w:rPr>
          <w:rFonts w:ascii="Tahoma" w:hAnsi="Tahoma" w:cs="Tahoma"/>
          <w:b/>
          <w:bCs/>
          <w:sz w:val="20"/>
          <w:szCs w:val="20"/>
          <w:u w:val="single"/>
          <w:lang w:val="en-US"/>
        </w:rPr>
      </w:pPr>
      <w:r w:rsidRPr="0005656D">
        <w:rPr>
          <w:rFonts w:ascii="Tahoma" w:hAnsi="Tahoma" w:cs="Tahoma"/>
          <w:b/>
          <w:bCs/>
          <w:sz w:val="20"/>
          <w:szCs w:val="20"/>
          <w:u w:val="single"/>
          <w:lang w:val="en-US"/>
        </w:rPr>
        <w:t>New Delhi-110</w:t>
      </w:r>
      <w:r w:rsidR="00C63D71" w:rsidRPr="0005656D">
        <w:rPr>
          <w:rFonts w:ascii="Tahoma" w:hAnsi="Tahoma" w:cs="Tahoma"/>
          <w:b/>
          <w:bCs/>
          <w:sz w:val="20"/>
          <w:szCs w:val="20"/>
          <w:u w:val="single"/>
          <w:lang w:val="en-US"/>
        </w:rPr>
        <w:t>001</w:t>
      </w:r>
    </w:p>
    <w:p w14:paraId="54AFC079" w14:textId="4215A830" w:rsidR="00230158" w:rsidRPr="0005656D" w:rsidRDefault="00506AF9" w:rsidP="0005656D">
      <w:pPr>
        <w:spacing w:after="0"/>
        <w:ind w:right="-482"/>
        <w:jc w:val="right"/>
        <w:rPr>
          <w:rFonts w:ascii="Tahoma" w:hAnsi="Tahoma" w:cs="Tahoma"/>
          <w:b/>
          <w:sz w:val="20"/>
          <w:szCs w:val="20"/>
          <w:u w:val="single"/>
          <w:lang w:val="en-US"/>
        </w:rPr>
      </w:pPr>
      <w:r w:rsidRPr="0005656D">
        <w:rPr>
          <w:rFonts w:ascii="Tahoma" w:hAnsi="Tahoma" w:cs="Tahoma"/>
          <w:b/>
          <w:sz w:val="20"/>
          <w:szCs w:val="20"/>
          <w:lang w:val="en-US"/>
        </w:rPr>
        <w:t xml:space="preserve">              </w:t>
      </w:r>
      <w:r w:rsidR="002F2731" w:rsidRPr="0005656D">
        <w:rPr>
          <w:rFonts w:ascii="Tahoma" w:hAnsi="Tahoma" w:cs="Tahoma"/>
          <w:b/>
          <w:sz w:val="20"/>
          <w:szCs w:val="20"/>
          <w:lang w:val="en-US"/>
        </w:rPr>
        <w:t xml:space="preserve">                       </w:t>
      </w:r>
      <w:r w:rsidR="00106CAF" w:rsidRPr="0005656D">
        <w:rPr>
          <w:rFonts w:ascii="Tahoma" w:hAnsi="Tahoma" w:cs="Tahoma"/>
          <w:b/>
          <w:sz w:val="20"/>
          <w:szCs w:val="20"/>
          <w:lang w:val="en-US"/>
        </w:rPr>
        <w:t xml:space="preserve">                       </w:t>
      </w:r>
      <w:r w:rsidR="0044759C" w:rsidRPr="0005656D">
        <w:rPr>
          <w:rFonts w:ascii="Tahoma" w:hAnsi="Tahoma" w:cs="Tahoma"/>
          <w:b/>
          <w:sz w:val="20"/>
          <w:szCs w:val="20"/>
          <w:lang w:val="en-US"/>
        </w:rPr>
        <w:t xml:space="preserve">                                      </w:t>
      </w:r>
      <w:r w:rsidR="00BC0366" w:rsidRPr="0005656D">
        <w:rPr>
          <w:rFonts w:ascii="Tahoma" w:hAnsi="Tahoma" w:cs="Tahoma"/>
          <w:b/>
          <w:sz w:val="20"/>
          <w:szCs w:val="20"/>
          <w:lang w:val="en-US"/>
        </w:rPr>
        <w:t xml:space="preserve"> </w:t>
      </w:r>
      <w:r w:rsidR="000B6878" w:rsidRPr="0005656D">
        <w:rPr>
          <w:rFonts w:ascii="Tahoma" w:hAnsi="Tahoma" w:cs="Tahoma"/>
          <w:b/>
          <w:sz w:val="20"/>
          <w:szCs w:val="20"/>
          <w:lang w:val="en-US"/>
        </w:rPr>
        <w:t xml:space="preserve"> </w:t>
      </w:r>
      <w:r w:rsidR="000C6679" w:rsidRPr="0005656D">
        <w:rPr>
          <w:rFonts w:ascii="Tahoma" w:hAnsi="Tahoma" w:cs="Tahoma"/>
          <w:b/>
          <w:sz w:val="20"/>
          <w:szCs w:val="20"/>
          <w:lang w:val="en-US"/>
        </w:rPr>
        <w:t xml:space="preserve">Kind Attn: </w:t>
      </w:r>
      <w:r w:rsidR="00AF6E43" w:rsidRPr="0005656D">
        <w:rPr>
          <w:rFonts w:ascii="Tahoma" w:hAnsi="Tahoma" w:cs="Tahoma"/>
          <w:b/>
          <w:sz w:val="20"/>
          <w:szCs w:val="20"/>
          <w:lang w:val="en-US"/>
        </w:rPr>
        <w:t>Sailesh Kumar</w:t>
      </w:r>
    </w:p>
    <w:p w14:paraId="7B68B911" w14:textId="080EFF8B" w:rsidR="007C79E3" w:rsidRPr="0005656D" w:rsidRDefault="005068B1" w:rsidP="0005656D">
      <w:pPr>
        <w:spacing w:after="0"/>
        <w:ind w:right="-482"/>
        <w:jc w:val="right"/>
        <w:rPr>
          <w:rFonts w:ascii="Tahoma" w:hAnsi="Tahoma" w:cs="Tahoma"/>
          <w:bCs/>
          <w:sz w:val="20"/>
          <w:szCs w:val="20"/>
          <w:u w:val="single"/>
          <w:lang w:val="en-US"/>
        </w:rPr>
      </w:pPr>
      <w:r w:rsidRPr="0005656D">
        <w:rPr>
          <w:rFonts w:ascii="Tahoma" w:hAnsi="Tahoma" w:cs="Tahoma"/>
          <w:bCs/>
          <w:sz w:val="20"/>
          <w:szCs w:val="20"/>
          <w:lang w:val="en-US"/>
        </w:rPr>
        <w:t xml:space="preserve">                                                    </w:t>
      </w:r>
      <w:r w:rsidR="006F5F9D" w:rsidRPr="0005656D">
        <w:rPr>
          <w:rFonts w:ascii="Tahoma" w:hAnsi="Tahoma" w:cs="Tahoma"/>
          <w:bCs/>
          <w:sz w:val="20"/>
          <w:szCs w:val="20"/>
          <w:lang w:val="en-US"/>
        </w:rPr>
        <w:t xml:space="preserve">      </w:t>
      </w:r>
      <w:r w:rsidR="00D90377" w:rsidRPr="0005656D">
        <w:rPr>
          <w:rFonts w:ascii="Tahoma" w:hAnsi="Tahoma" w:cs="Tahoma"/>
          <w:bCs/>
          <w:sz w:val="20"/>
          <w:szCs w:val="20"/>
          <w:lang w:val="en-US"/>
        </w:rPr>
        <w:t xml:space="preserve">  </w:t>
      </w:r>
      <w:r w:rsidR="00920CFB" w:rsidRPr="0005656D">
        <w:rPr>
          <w:rFonts w:ascii="Tahoma" w:hAnsi="Tahoma" w:cs="Tahoma"/>
          <w:bCs/>
          <w:sz w:val="20"/>
          <w:szCs w:val="20"/>
          <w:lang w:val="en-US"/>
        </w:rPr>
        <w:t xml:space="preserve"> </w:t>
      </w:r>
      <w:r w:rsidR="00CF1922" w:rsidRPr="0005656D">
        <w:rPr>
          <w:rFonts w:ascii="Tahoma" w:hAnsi="Tahoma" w:cs="Tahoma"/>
          <w:bCs/>
          <w:sz w:val="20"/>
          <w:szCs w:val="20"/>
          <w:lang w:val="en-US"/>
        </w:rPr>
        <w:t xml:space="preserve">         </w:t>
      </w:r>
      <w:r w:rsidR="0044759C" w:rsidRPr="0005656D">
        <w:rPr>
          <w:rFonts w:ascii="Tahoma" w:hAnsi="Tahoma" w:cs="Tahoma"/>
          <w:bCs/>
          <w:sz w:val="20"/>
          <w:szCs w:val="20"/>
          <w:lang w:val="en-US"/>
        </w:rPr>
        <w:t xml:space="preserve">                           </w:t>
      </w:r>
      <w:r w:rsidR="002048B6" w:rsidRPr="0005656D">
        <w:rPr>
          <w:rFonts w:ascii="Tahoma" w:hAnsi="Tahoma" w:cs="Tahoma"/>
          <w:bCs/>
          <w:sz w:val="20"/>
          <w:szCs w:val="20"/>
          <w:u w:val="single"/>
          <w:lang w:val="en-US"/>
        </w:rPr>
        <w:t xml:space="preserve">Assistant </w:t>
      </w:r>
      <w:r w:rsidR="00787ED9" w:rsidRPr="0005656D">
        <w:rPr>
          <w:rFonts w:ascii="Tahoma" w:hAnsi="Tahoma" w:cs="Tahoma"/>
          <w:bCs/>
          <w:sz w:val="20"/>
          <w:szCs w:val="20"/>
          <w:u w:val="single"/>
          <w:lang w:val="en-US"/>
        </w:rPr>
        <w:t>Director (</w:t>
      </w:r>
      <w:r w:rsidR="002048B6" w:rsidRPr="0005656D">
        <w:rPr>
          <w:rFonts w:ascii="Tahoma" w:hAnsi="Tahoma" w:cs="Tahoma"/>
          <w:bCs/>
          <w:sz w:val="20"/>
          <w:szCs w:val="20"/>
          <w:u w:val="single"/>
          <w:lang w:val="en-US"/>
        </w:rPr>
        <w:t>E&amp;S Division)</w:t>
      </w:r>
    </w:p>
    <w:p w14:paraId="303BC67C" w14:textId="77777777" w:rsidR="00F53DD2" w:rsidRPr="0005656D" w:rsidRDefault="00F53DD2" w:rsidP="000F7DEB">
      <w:pPr>
        <w:spacing w:after="0"/>
        <w:ind w:right="-482"/>
        <w:jc w:val="both"/>
        <w:rPr>
          <w:rFonts w:ascii="Tahoma" w:hAnsi="Tahoma" w:cs="Tahoma"/>
          <w:bCs/>
          <w:sz w:val="20"/>
          <w:szCs w:val="20"/>
          <w:u w:val="single"/>
          <w:lang w:val="en-US"/>
        </w:rPr>
      </w:pPr>
    </w:p>
    <w:p w14:paraId="24F1D845" w14:textId="4531B926" w:rsidR="004A407D" w:rsidRPr="0005656D" w:rsidRDefault="00F211B3" w:rsidP="00787ED9">
      <w:pPr>
        <w:tabs>
          <w:tab w:val="left" w:pos="1440"/>
        </w:tabs>
        <w:spacing w:after="0" w:line="360" w:lineRule="auto"/>
        <w:jc w:val="both"/>
        <w:rPr>
          <w:rFonts w:ascii="Tahoma" w:hAnsi="Tahoma" w:cs="Tahoma"/>
          <w:sz w:val="20"/>
          <w:szCs w:val="20"/>
          <w:lang w:val="en-US"/>
        </w:rPr>
      </w:pPr>
      <w:r w:rsidRPr="0005656D">
        <w:rPr>
          <w:rFonts w:ascii="Tahoma" w:hAnsi="Tahoma" w:cs="Tahoma"/>
          <w:b/>
          <w:sz w:val="20"/>
          <w:szCs w:val="20"/>
          <w:lang w:val="en-US"/>
        </w:rPr>
        <w:t>Sub</w:t>
      </w:r>
      <w:r w:rsidR="000029E2" w:rsidRPr="0005656D">
        <w:rPr>
          <w:rFonts w:ascii="Tahoma" w:hAnsi="Tahoma" w:cs="Tahoma"/>
          <w:sz w:val="20"/>
          <w:szCs w:val="20"/>
          <w:lang w:val="en-US"/>
        </w:rPr>
        <w:t>:</w:t>
      </w:r>
      <w:r w:rsidR="003C0FC2" w:rsidRPr="0005656D">
        <w:rPr>
          <w:rFonts w:ascii="Tahoma" w:hAnsi="Tahoma" w:cs="Tahoma"/>
          <w:sz w:val="20"/>
          <w:szCs w:val="20"/>
          <w:lang w:val="en-US"/>
        </w:rPr>
        <w:t xml:space="preserve"> </w:t>
      </w:r>
      <w:r w:rsidR="00921791" w:rsidRPr="0005656D">
        <w:rPr>
          <w:rFonts w:ascii="Tahoma" w:hAnsi="Tahoma" w:cs="Tahoma"/>
          <w:sz w:val="20"/>
          <w:szCs w:val="20"/>
          <w:lang w:val="en-US"/>
        </w:rPr>
        <w:t xml:space="preserve">Rajya </w:t>
      </w:r>
      <w:r w:rsidRPr="0005656D">
        <w:rPr>
          <w:rFonts w:ascii="Tahoma" w:hAnsi="Tahoma" w:cs="Tahoma"/>
          <w:sz w:val="20"/>
          <w:szCs w:val="20"/>
          <w:lang w:val="en-US"/>
        </w:rPr>
        <w:t>Sabha</w:t>
      </w:r>
      <w:r w:rsidR="00520031" w:rsidRPr="0005656D">
        <w:rPr>
          <w:rFonts w:ascii="Tahoma" w:hAnsi="Tahoma" w:cs="Tahoma"/>
          <w:sz w:val="20"/>
          <w:szCs w:val="20"/>
          <w:lang w:val="en-US"/>
        </w:rPr>
        <w:t xml:space="preserve"> Provisionally Admitted</w:t>
      </w:r>
      <w:r w:rsidR="00B32638" w:rsidRPr="0005656D">
        <w:rPr>
          <w:rFonts w:ascii="Tahoma" w:hAnsi="Tahoma" w:cs="Tahoma"/>
          <w:sz w:val="20"/>
          <w:szCs w:val="20"/>
          <w:lang w:val="en-US"/>
        </w:rPr>
        <w:t xml:space="preserve"> </w:t>
      </w:r>
      <w:r w:rsidR="00921791" w:rsidRPr="0005656D">
        <w:rPr>
          <w:rFonts w:ascii="Tahoma" w:hAnsi="Tahoma" w:cs="Tahoma"/>
          <w:sz w:val="20"/>
          <w:szCs w:val="20"/>
          <w:lang w:val="en-US"/>
        </w:rPr>
        <w:t>Uns</w:t>
      </w:r>
      <w:r w:rsidR="004A4DED" w:rsidRPr="0005656D">
        <w:rPr>
          <w:rFonts w:ascii="Tahoma" w:hAnsi="Tahoma" w:cs="Tahoma"/>
          <w:sz w:val="20"/>
          <w:szCs w:val="20"/>
          <w:lang w:val="en-US"/>
        </w:rPr>
        <w:t>tarred</w:t>
      </w:r>
      <w:r w:rsidR="00FC22E2" w:rsidRPr="0005656D">
        <w:rPr>
          <w:rFonts w:ascii="Tahoma" w:hAnsi="Tahoma" w:cs="Tahoma"/>
          <w:sz w:val="20"/>
          <w:szCs w:val="20"/>
          <w:lang w:val="en-US"/>
        </w:rPr>
        <w:t xml:space="preserve"> </w:t>
      </w:r>
      <w:r w:rsidR="004F7AD1" w:rsidRPr="0005656D">
        <w:rPr>
          <w:rFonts w:ascii="Tahoma" w:hAnsi="Tahoma" w:cs="Tahoma"/>
          <w:sz w:val="20"/>
          <w:szCs w:val="20"/>
          <w:lang w:val="en-US"/>
        </w:rPr>
        <w:t>Question</w:t>
      </w:r>
      <w:r w:rsidR="001352A6" w:rsidRPr="0005656D">
        <w:rPr>
          <w:rFonts w:ascii="Tahoma" w:hAnsi="Tahoma" w:cs="Tahoma"/>
          <w:sz w:val="20"/>
          <w:szCs w:val="20"/>
          <w:lang w:val="en-US"/>
        </w:rPr>
        <w:t xml:space="preserve"> </w:t>
      </w:r>
      <w:r w:rsidR="00EF357F" w:rsidRPr="0005656D">
        <w:rPr>
          <w:rFonts w:ascii="Tahoma" w:hAnsi="Tahoma" w:cs="Tahoma"/>
          <w:sz w:val="20"/>
          <w:szCs w:val="20"/>
          <w:lang w:val="en-US"/>
        </w:rPr>
        <w:t>Dy. No.</w:t>
      </w:r>
      <w:r w:rsidR="00F53DD2" w:rsidRPr="0005656D">
        <w:rPr>
          <w:rFonts w:ascii="Tahoma" w:hAnsi="Tahoma" w:cs="Tahoma"/>
          <w:sz w:val="20"/>
          <w:szCs w:val="20"/>
          <w:lang w:val="en-US"/>
        </w:rPr>
        <w:t xml:space="preserve"> </w:t>
      </w:r>
      <w:r w:rsidR="00921791" w:rsidRPr="0005656D">
        <w:rPr>
          <w:rFonts w:ascii="Tahoma" w:hAnsi="Tahoma" w:cs="Tahoma"/>
          <w:sz w:val="20"/>
          <w:szCs w:val="20"/>
          <w:lang w:val="en-US"/>
        </w:rPr>
        <w:t>3139</w:t>
      </w:r>
      <w:r w:rsidR="00787ED9" w:rsidRPr="0005656D">
        <w:rPr>
          <w:rFonts w:ascii="Tahoma" w:hAnsi="Tahoma" w:cs="Tahoma"/>
          <w:sz w:val="20"/>
          <w:szCs w:val="20"/>
          <w:lang w:val="en-US"/>
        </w:rPr>
        <w:t xml:space="preserve"> for</w:t>
      </w:r>
      <w:r w:rsidR="000029E2" w:rsidRPr="0005656D">
        <w:rPr>
          <w:rFonts w:ascii="Tahoma" w:hAnsi="Tahoma" w:cs="Tahoma"/>
          <w:sz w:val="20"/>
          <w:szCs w:val="20"/>
          <w:lang w:val="en-US"/>
        </w:rPr>
        <w:t xml:space="preserve"> </w:t>
      </w:r>
      <w:r w:rsidR="00921791" w:rsidRPr="0005656D">
        <w:rPr>
          <w:rFonts w:ascii="Tahoma" w:hAnsi="Tahoma" w:cs="Tahoma"/>
          <w:sz w:val="20"/>
          <w:szCs w:val="20"/>
          <w:lang w:val="en-US"/>
        </w:rPr>
        <w:t>17</w:t>
      </w:r>
      <w:r w:rsidR="00345A27" w:rsidRPr="0005656D">
        <w:rPr>
          <w:rFonts w:ascii="Tahoma" w:hAnsi="Tahoma" w:cs="Tahoma"/>
          <w:sz w:val="20"/>
          <w:szCs w:val="20"/>
          <w:lang w:val="en-US"/>
        </w:rPr>
        <w:t>.</w:t>
      </w:r>
      <w:r w:rsidR="00F270A6" w:rsidRPr="0005656D">
        <w:rPr>
          <w:rFonts w:ascii="Tahoma" w:hAnsi="Tahoma" w:cs="Tahoma"/>
          <w:sz w:val="20"/>
          <w:szCs w:val="20"/>
          <w:lang w:val="en-US"/>
        </w:rPr>
        <w:t>0</w:t>
      </w:r>
      <w:r w:rsidR="005C5E60" w:rsidRPr="0005656D">
        <w:rPr>
          <w:rFonts w:ascii="Tahoma" w:hAnsi="Tahoma" w:cs="Tahoma"/>
          <w:sz w:val="20"/>
          <w:szCs w:val="20"/>
          <w:lang w:val="en-US"/>
        </w:rPr>
        <w:t>3</w:t>
      </w:r>
      <w:r w:rsidR="000029E2" w:rsidRPr="0005656D">
        <w:rPr>
          <w:rFonts w:ascii="Tahoma" w:hAnsi="Tahoma" w:cs="Tahoma"/>
          <w:sz w:val="20"/>
          <w:szCs w:val="20"/>
          <w:lang w:val="en-US"/>
        </w:rPr>
        <w:t>.202</w:t>
      </w:r>
      <w:r w:rsidR="00F270A6" w:rsidRPr="0005656D">
        <w:rPr>
          <w:rFonts w:ascii="Tahoma" w:hAnsi="Tahoma" w:cs="Tahoma"/>
          <w:sz w:val="20"/>
          <w:szCs w:val="20"/>
          <w:lang w:val="en-US"/>
        </w:rPr>
        <w:t xml:space="preserve">5 </w:t>
      </w:r>
    </w:p>
    <w:p w14:paraId="6D88C26E" w14:textId="44281F3D" w:rsidR="00F211B3" w:rsidRPr="0005656D" w:rsidRDefault="008D1ADC" w:rsidP="00787ED9">
      <w:pPr>
        <w:tabs>
          <w:tab w:val="left" w:pos="1440"/>
        </w:tabs>
        <w:spacing w:after="0" w:line="360" w:lineRule="auto"/>
        <w:ind w:left="810" w:hanging="810"/>
        <w:jc w:val="both"/>
        <w:rPr>
          <w:rFonts w:ascii="Tahoma" w:hAnsi="Tahoma" w:cs="Tahoma"/>
          <w:sz w:val="20"/>
          <w:szCs w:val="20"/>
          <w:lang w:val="en-US"/>
        </w:rPr>
      </w:pPr>
      <w:r w:rsidRPr="0005656D">
        <w:rPr>
          <w:rFonts w:ascii="Tahoma" w:hAnsi="Tahoma" w:cs="Tahoma"/>
          <w:sz w:val="20"/>
          <w:szCs w:val="20"/>
          <w:lang w:val="en-US"/>
        </w:rPr>
        <w:t xml:space="preserve">         </w:t>
      </w:r>
      <w:r w:rsidR="00F211B3" w:rsidRPr="0005656D">
        <w:rPr>
          <w:rFonts w:ascii="Tahoma" w:hAnsi="Tahoma" w:cs="Tahoma"/>
          <w:sz w:val="20"/>
          <w:szCs w:val="20"/>
          <w:lang w:val="en-US"/>
        </w:rPr>
        <w:t>Regarding</w:t>
      </w:r>
      <w:r w:rsidR="0006232A" w:rsidRPr="0005656D">
        <w:rPr>
          <w:rFonts w:ascii="Tahoma" w:hAnsi="Tahoma" w:cs="Tahoma"/>
          <w:sz w:val="20"/>
          <w:szCs w:val="20"/>
          <w:lang w:val="en-US"/>
        </w:rPr>
        <w:t xml:space="preserve"> </w:t>
      </w:r>
      <w:r w:rsidR="00B234E6" w:rsidRPr="0005656D">
        <w:rPr>
          <w:rFonts w:ascii="Tahoma" w:hAnsi="Tahoma" w:cs="Tahoma"/>
          <w:b/>
          <w:sz w:val="20"/>
          <w:szCs w:val="20"/>
          <w:lang w:val="en-US"/>
        </w:rPr>
        <w:t>“</w:t>
      </w:r>
      <w:r w:rsidR="00921791" w:rsidRPr="0005656D">
        <w:rPr>
          <w:rFonts w:ascii="Tahoma" w:hAnsi="Tahoma" w:cs="Tahoma"/>
          <w:b/>
          <w:sz w:val="20"/>
          <w:szCs w:val="20"/>
          <w:lang w:val="en-US"/>
        </w:rPr>
        <w:t>Demand for Natural Gas</w:t>
      </w:r>
      <w:r w:rsidR="00C07081" w:rsidRPr="0005656D">
        <w:rPr>
          <w:rFonts w:ascii="Tahoma" w:hAnsi="Tahoma" w:cs="Tahoma"/>
          <w:b/>
          <w:sz w:val="20"/>
          <w:szCs w:val="20"/>
          <w:lang w:val="en-US"/>
        </w:rPr>
        <w:t>”</w:t>
      </w:r>
    </w:p>
    <w:p w14:paraId="3297E00F" w14:textId="76D1494F" w:rsidR="00C42C3F" w:rsidRPr="0005656D" w:rsidRDefault="00C42C3F" w:rsidP="00787ED9">
      <w:pPr>
        <w:tabs>
          <w:tab w:val="left" w:pos="709"/>
          <w:tab w:val="center" w:pos="4817"/>
        </w:tabs>
        <w:spacing w:after="0"/>
        <w:jc w:val="both"/>
        <w:rPr>
          <w:rFonts w:ascii="Tahoma" w:hAnsi="Tahoma" w:cs="Tahoma"/>
          <w:sz w:val="20"/>
          <w:szCs w:val="20"/>
          <w:lang w:val="en-US"/>
        </w:rPr>
      </w:pPr>
      <w:r w:rsidRPr="0005656D">
        <w:rPr>
          <w:rFonts w:ascii="Tahoma" w:hAnsi="Tahoma" w:cs="Tahoma"/>
          <w:b/>
          <w:sz w:val="20"/>
          <w:szCs w:val="20"/>
          <w:lang w:val="en-US"/>
        </w:rPr>
        <w:t>Ref.</w:t>
      </w:r>
      <w:r w:rsidRPr="0005656D">
        <w:rPr>
          <w:rFonts w:ascii="Tahoma" w:hAnsi="Tahoma" w:cs="Tahoma"/>
          <w:sz w:val="20"/>
          <w:szCs w:val="20"/>
          <w:lang w:val="en-US"/>
        </w:rPr>
        <w:t xml:space="preserve"> </w:t>
      </w:r>
      <w:r w:rsidR="004C32CD" w:rsidRPr="0005656D">
        <w:rPr>
          <w:rFonts w:ascii="Tahoma" w:hAnsi="Tahoma" w:cs="Tahoma"/>
          <w:sz w:val="20"/>
          <w:szCs w:val="20"/>
          <w:lang w:val="en-US"/>
        </w:rPr>
        <w:t xml:space="preserve"> </w:t>
      </w:r>
      <w:r w:rsidRPr="0005656D">
        <w:rPr>
          <w:rFonts w:ascii="Tahoma" w:hAnsi="Tahoma" w:cs="Tahoma"/>
          <w:sz w:val="20"/>
          <w:szCs w:val="20"/>
          <w:lang w:val="en-US"/>
        </w:rPr>
        <w:t xml:space="preserve">Your email dated </w:t>
      </w:r>
      <w:r w:rsidR="00C56C50" w:rsidRPr="0005656D">
        <w:rPr>
          <w:rFonts w:ascii="Tahoma" w:hAnsi="Tahoma" w:cs="Tahoma"/>
          <w:sz w:val="20"/>
          <w:szCs w:val="20"/>
          <w:lang w:val="en-US"/>
        </w:rPr>
        <w:t>1</w:t>
      </w:r>
      <w:r w:rsidR="00921791" w:rsidRPr="0005656D">
        <w:rPr>
          <w:rFonts w:ascii="Tahoma" w:hAnsi="Tahoma" w:cs="Tahoma"/>
          <w:sz w:val="20"/>
          <w:szCs w:val="20"/>
          <w:lang w:val="en-US"/>
        </w:rPr>
        <w:t>0</w:t>
      </w:r>
      <w:r w:rsidRPr="0005656D">
        <w:rPr>
          <w:rFonts w:ascii="Tahoma" w:hAnsi="Tahoma" w:cs="Tahoma"/>
          <w:sz w:val="20"/>
          <w:szCs w:val="20"/>
          <w:lang w:val="en-US"/>
        </w:rPr>
        <w:t>.</w:t>
      </w:r>
      <w:r w:rsidR="00F270A6" w:rsidRPr="0005656D">
        <w:rPr>
          <w:rFonts w:ascii="Tahoma" w:hAnsi="Tahoma" w:cs="Tahoma"/>
          <w:sz w:val="20"/>
          <w:szCs w:val="20"/>
          <w:lang w:val="en-US"/>
        </w:rPr>
        <w:t>0</w:t>
      </w:r>
      <w:r w:rsidR="009A6C39" w:rsidRPr="0005656D">
        <w:rPr>
          <w:rFonts w:ascii="Tahoma" w:hAnsi="Tahoma" w:cs="Tahoma"/>
          <w:sz w:val="20"/>
          <w:szCs w:val="20"/>
          <w:lang w:val="en-US"/>
        </w:rPr>
        <w:t>3</w:t>
      </w:r>
      <w:r w:rsidRPr="0005656D">
        <w:rPr>
          <w:rFonts w:ascii="Tahoma" w:hAnsi="Tahoma" w:cs="Tahoma"/>
          <w:sz w:val="20"/>
          <w:szCs w:val="20"/>
          <w:lang w:val="en-US"/>
        </w:rPr>
        <w:t>.202</w:t>
      </w:r>
      <w:r w:rsidR="00F270A6" w:rsidRPr="0005656D">
        <w:rPr>
          <w:rFonts w:ascii="Tahoma" w:hAnsi="Tahoma" w:cs="Tahoma"/>
          <w:sz w:val="20"/>
          <w:szCs w:val="20"/>
          <w:lang w:val="en-US"/>
        </w:rPr>
        <w:t>5</w:t>
      </w:r>
    </w:p>
    <w:p w14:paraId="02FF2837" w14:textId="77777777" w:rsidR="00C968B7" w:rsidRPr="0005656D" w:rsidRDefault="00C968B7" w:rsidP="00787ED9">
      <w:pPr>
        <w:tabs>
          <w:tab w:val="left" w:pos="709"/>
          <w:tab w:val="center" w:pos="4817"/>
        </w:tabs>
        <w:spacing w:after="0"/>
        <w:jc w:val="both"/>
        <w:rPr>
          <w:rFonts w:ascii="Tahoma" w:hAnsi="Tahoma" w:cs="Tahoma"/>
          <w:sz w:val="20"/>
          <w:szCs w:val="20"/>
          <w:lang w:val="en-US"/>
        </w:rPr>
      </w:pPr>
    </w:p>
    <w:p w14:paraId="077B8116" w14:textId="08FE58B5" w:rsidR="00F211B3" w:rsidRPr="0005656D" w:rsidRDefault="00D90377" w:rsidP="00787ED9">
      <w:pPr>
        <w:spacing w:after="0"/>
        <w:jc w:val="both"/>
        <w:rPr>
          <w:rFonts w:ascii="Tahoma" w:hAnsi="Tahoma" w:cs="Tahoma"/>
          <w:sz w:val="20"/>
          <w:szCs w:val="20"/>
          <w:lang w:val="en-US"/>
        </w:rPr>
      </w:pPr>
      <w:r w:rsidRPr="0005656D">
        <w:rPr>
          <w:rFonts w:ascii="Tahoma" w:hAnsi="Tahoma" w:cs="Tahoma"/>
          <w:sz w:val="20"/>
          <w:szCs w:val="20"/>
          <w:lang w:val="en-US"/>
        </w:rPr>
        <w:t>Sir</w:t>
      </w:r>
      <w:r w:rsidR="00F211B3" w:rsidRPr="0005656D">
        <w:rPr>
          <w:rFonts w:ascii="Tahoma" w:hAnsi="Tahoma" w:cs="Tahoma"/>
          <w:sz w:val="20"/>
          <w:szCs w:val="20"/>
          <w:lang w:val="en-US"/>
        </w:rPr>
        <w:t>,</w:t>
      </w:r>
    </w:p>
    <w:p w14:paraId="2813D01B" w14:textId="7A87339D" w:rsidR="00C42C3F" w:rsidRPr="0005656D" w:rsidRDefault="00F211B3" w:rsidP="00787ED9">
      <w:pPr>
        <w:spacing w:after="0"/>
        <w:jc w:val="both"/>
        <w:rPr>
          <w:rFonts w:ascii="Tahoma" w:hAnsi="Tahoma" w:cs="Tahoma"/>
          <w:sz w:val="20"/>
          <w:szCs w:val="20"/>
          <w:lang w:val="en-US"/>
        </w:rPr>
      </w:pPr>
      <w:r w:rsidRPr="0005656D">
        <w:rPr>
          <w:rFonts w:ascii="Tahoma" w:hAnsi="Tahoma" w:cs="Tahoma"/>
          <w:sz w:val="20"/>
          <w:szCs w:val="20"/>
          <w:lang w:val="en-US"/>
        </w:rPr>
        <w:t xml:space="preserve">       </w:t>
      </w:r>
      <w:r w:rsidR="00C721F8" w:rsidRPr="0005656D">
        <w:rPr>
          <w:rFonts w:ascii="Tahoma" w:hAnsi="Tahoma" w:cs="Tahoma"/>
          <w:sz w:val="20"/>
          <w:szCs w:val="20"/>
          <w:lang w:val="en-US"/>
        </w:rPr>
        <w:tab/>
      </w:r>
      <w:r w:rsidRPr="0005656D">
        <w:rPr>
          <w:rFonts w:ascii="Tahoma" w:hAnsi="Tahoma" w:cs="Tahoma"/>
          <w:sz w:val="20"/>
          <w:szCs w:val="20"/>
          <w:lang w:val="en-US"/>
        </w:rPr>
        <w:t>Reference above</w:t>
      </w:r>
      <w:r w:rsidR="00C42C3F" w:rsidRPr="0005656D">
        <w:rPr>
          <w:rFonts w:ascii="Tahoma" w:hAnsi="Tahoma" w:cs="Tahoma"/>
          <w:sz w:val="20"/>
          <w:szCs w:val="20"/>
          <w:lang w:val="en-US"/>
        </w:rPr>
        <w:t>, our reply to the above</w:t>
      </w:r>
      <w:r w:rsidR="007420CA" w:rsidRPr="0005656D">
        <w:rPr>
          <w:rFonts w:ascii="Tahoma" w:hAnsi="Tahoma" w:cs="Tahoma"/>
          <w:sz w:val="20"/>
          <w:szCs w:val="20"/>
          <w:lang w:val="en-US"/>
        </w:rPr>
        <w:t xml:space="preserve"> </w:t>
      </w:r>
      <w:r w:rsidR="00921791" w:rsidRPr="0005656D">
        <w:rPr>
          <w:rFonts w:ascii="Tahoma" w:hAnsi="Tahoma" w:cs="Tahoma"/>
          <w:sz w:val="20"/>
          <w:szCs w:val="20"/>
          <w:lang w:val="en-US"/>
        </w:rPr>
        <w:t>Rajya</w:t>
      </w:r>
      <w:r w:rsidR="00FC22E2" w:rsidRPr="0005656D">
        <w:rPr>
          <w:rFonts w:ascii="Tahoma" w:hAnsi="Tahoma" w:cs="Tahoma"/>
          <w:sz w:val="20"/>
          <w:szCs w:val="20"/>
          <w:lang w:val="en-US"/>
        </w:rPr>
        <w:t xml:space="preserve"> </w:t>
      </w:r>
      <w:r w:rsidR="003C0FC2" w:rsidRPr="0005656D">
        <w:rPr>
          <w:rFonts w:ascii="Tahoma" w:hAnsi="Tahoma" w:cs="Tahoma"/>
          <w:sz w:val="20"/>
          <w:szCs w:val="20"/>
          <w:lang w:val="en-US"/>
        </w:rPr>
        <w:t>Sabha</w:t>
      </w:r>
      <w:r w:rsidR="00C42C3F" w:rsidRPr="0005656D">
        <w:rPr>
          <w:rFonts w:ascii="Tahoma" w:hAnsi="Tahoma" w:cs="Tahoma"/>
          <w:sz w:val="20"/>
          <w:szCs w:val="20"/>
          <w:lang w:val="en-US"/>
        </w:rPr>
        <w:t xml:space="preserve"> Question</w:t>
      </w:r>
      <w:r w:rsidR="00EF357F" w:rsidRPr="0005656D">
        <w:rPr>
          <w:rFonts w:ascii="Tahoma" w:hAnsi="Tahoma" w:cs="Tahoma"/>
          <w:sz w:val="20"/>
          <w:szCs w:val="20"/>
          <w:lang w:val="en-US"/>
        </w:rPr>
        <w:t xml:space="preserve"> </w:t>
      </w:r>
      <w:r w:rsidR="00C42C3F" w:rsidRPr="0005656D">
        <w:rPr>
          <w:rFonts w:ascii="Tahoma" w:hAnsi="Tahoma" w:cs="Tahoma"/>
          <w:sz w:val="20"/>
          <w:szCs w:val="20"/>
          <w:lang w:val="en-US"/>
        </w:rPr>
        <w:t>is as follows:</w:t>
      </w:r>
    </w:p>
    <w:p w14:paraId="38A67912" w14:textId="77777777" w:rsidR="00E76155" w:rsidRPr="0005656D" w:rsidRDefault="00E76155" w:rsidP="000F7DEB">
      <w:pPr>
        <w:spacing w:after="0"/>
        <w:jc w:val="both"/>
        <w:rPr>
          <w:rFonts w:ascii="Tahoma" w:hAnsi="Tahoma" w:cs="Tahoma"/>
          <w:sz w:val="20"/>
          <w:szCs w:val="20"/>
          <w:lang w:val="en-US"/>
        </w:rPr>
      </w:pPr>
    </w:p>
    <w:tbl>
      <w:tblPr>
        <w:tblStyle w:val="TableGrid"/>
        <w:tblW w:w="9895" w:type="dxa"/>
        <w:tblLayout w:type="fixed"/>
        <w:tblLook w:val="04A0" w:firstRow="1" w:lastRow="0" w:firstColumn="1" w:lastColumn="0" w:noHBand="0" w:noVBand="1"/>
      </w:tblPr>
      <w:tblGrid>
        <w:gridCol w:w="2405"/>
        <w:gridCol w:w="7490"/>
      </w:tblGrid>
      <w:tr w:rsidR="003D07ED" w:rsidRPr="0005656D" w14:paraId="55DD2EA1" w14:textId="77777777" w:rsidTr="00891559">
        <w:trPr>
          <w:trHeight w:val="3872"/>
        </w:trPr>
        <w:tc>
          <w:tcPr>
            <w:tcW w:w="2405" w:type="dxa"/>
          </w:tcPr>
          <w:p w14:paraId="083E4471" w14:textId="57D44C09" w:rsidR="003D07ED" w:rsidRPr="0005656D" w:rsidRDefault="003D07ED" w:rsidP="008C5C61">
            <w:pPr>
              <w:ind w:right="34"/>
              <w:jc w:val="both"/>
              <w:rPr>
                <w:rFonts w:ascii="Tahoma" w:hAnsi="Tahoma" w:cs="Tahoma"/>
                <w:i/>
                <w:iCs/>
                <w:sz w:val="20"/>
                <w:szCs w:val="20"/>
                <w:lang w:val="en-US"/>
              </w:rPr>
            </w:pPr>
            <w:r w:rsidRPr="0005656D">
              <w:rPr>
                <w:rFonts w:ascii="Tahoma" w:hAnsi="Tahoma" w:cs="Tahoma"/>
                <w:i/>
                <w:iCs/>
                <w:sz w:val="20"/>
                <w:szCs w:val="20"/>
              </w:rPr>
              <w:t>Q.(a)</w:t>
            </w:r>
            <w:r w:rsidRPr="0005656D">
              <w:rPr>
                <w:rFonts w:ascii="Tahoma" w:eastAsia="Times New Roman" w:hAnsi="Tahoma" w:cs="Tahoma"/>
                <w:sz w:val="20"/>
                <w:szCs w:val="20"/>
                <w:lang w:val="en-US"/>
              </w:rPr>
              <w:t xml:space="preserve"> </w:t>
            </w:r>
            <w:r w:rsidRPr="0005656D">
              <w:rPr>
                <w:rFonts w:ascii="Tahoma" w:hAnsi="Tahoma" w:cs="Tahoma"/>
                <w:i/>
                <w:iCs/>
                <w:sz w:val="20"/>
                <w:szCs w:val="20"/>
                <w:lang w:val="en-US"/>
              </w:rPr>
              <w:t>Whether the Ministry is aware that India’s natural gas demand may jump 60 per cent by 2030?</w:t>
            </w:r>
          </w:p>
          <w:p w14:paraId="4062B524" w14:textId="6C620A9E" w:rsidR="003D07ED" w:rsidRPr="0005656D" w:rsidRDefault="003D07ED" w:rsidP="008C5C61">
            <w:pPr>
              <w:ind w:right="34"/>
              <w:jc w:val="both"/>
              <w:rPr>
                <w:rFonts w:ascii="Tahoma" w:hAnsi="Tahoma" w:cs="Tahoma"/>
                <w:i/>
                <w:iCs/>
                <w:sz w:val="20"/>
                <w:szCs w:val="20"/>
              </w:rPr>
            </w:pPr>
          </w:p>
        </w:tc>
        <w:tc>
          <w:tcPr>
            <w:tcW w:w="7490" w:type="dxa"/>
          </w:tcPr>
          <w:p w14:paraId="21F2FFB3" w14:textId="0104F7D4" w:rsidR="003D07ED" w:rsidRPr="0005656D" w:rsidRDefault="003D07ED" w:rsidP="008C5C61">
            <w:pPr>
              <w:jc w:val="both"/>
              <w:rPr>
                <w:rFonts w:ascii="Tahoma" w:hAnsi="Tahoma" w:cs="Tahoma"/>
                <w:b/>
                <w:bCs/>
                <w:sz w:val="20"/>
                <w:szCs w:val="20"/>
              </w:rPr>
            </w:pPr>
            <w:r w:rsidRPr="0005656D">
              <w:rPr>
                <w:rFonts w:ascii="Tahoma" w:hAnsi="Tahoma" w:cs="Tahoma"/>
                <w:b/>
                <w:bCs/>
                <w:sz w:val="20"/>
                <w:szCs w:val="20"/>
              </w:rPr>
              <w:t xml:space="preserve">Ans to Q(a): </w:t>
            </w:r>
            <w:proofErr w:type="spellStart"/>
            <w:r w:rsidRPr="0005656D">
              <w:rPr>
                <w:rFonts w:ascii="Tahoma" w:hAnsi="Tahoma" w:cs="Tahoma"/>
                <w:b/>
                <w:bCs/>
                <w:sz w:val="20"/>
                <w:szCs w:val="20"/>
              </w:rPr>
              <w:t>MoP&amp;NG</w:t>
            </w:r>
            <w:proofErr w:type="spellEnd"/>
            <w:r w:rsidRPr="0005656D">
              <w:rPr>
                <w:rFonts w:ascii="Tahoma" w:hAnsi="Tahoma" w:cs="Tahoma"/>
                <w:b/>
                <w:bCs/>
                <w:sz w:val="20"/>
                <w:szCs w:val="20"/>
              </w:rPr>
              <w:t xml:space="preserve"> may provide a suitable reply. </w:t>
            </w:r>
          </w:p>
          <w:p w14:paraId="568337FE" w14:textId="77777777" w:rsidR="003D07ED" w:rsidRPr="0005656D" w:rsidRDefault="003D07ED" w:rsidP="008C5C61">
            <w:pPr>
              <w:jc w:val="both"/>
              <w:rPr>
                <w:rFonts w:ascii="Tahoma" w:hAnsi="Tahoma" w:cs="Tahoma"/>
                <w:sz w:val="20"/>
                <w:szCs w:val="20"/>
              </w:rPr>
            </w:pPr>
          </w:p>
          <w:p w14:paraId="6408C919" w14:textId="22422A89" w:rsidR="003D07ED" w:rsidRPr="0005656D" w:rsidRDefault="003D07ED" w:rsidP="008C5C61">
            <w:pPr>
              <w:jc w:val="both"/>
              <w:rPr>
                <w:rStyle w:val="uv3um"/>
                <w:rFonts w:ascii="Tahoma" w:hAnsi="Tahoma" w:cs="Tahoma"/>
                <w:sz w:val="20"/>
                <w:szCs w:val="20"/>
              </w:rPr>
            </w:pPr>
            <w:r w:rsidRPr="0005656D">
              <w:rPr>
                <w:rFonts w:ascii="Tahoma" w:hAnsi="Tahoma" w:cs="Tahoma"/>
                <w:sz w:val="20"/>
                <w:szCs w:val="20"/>
              </w:rPr>
              <w:t xml:space="preserve">Oil India Limited is aware of focus of </w:t>
            </w:r>
            <w:proofErr w:type="spellStart"/>
            <w:r w:rsidRPr="0005656D">
              <w:rPr>
                <w:rFonts w:ascii="Tahoma" w:hAnsi="Tahoma" w:cs="Tahoma"/>
                <w:sz w:val="20"/>
                <w:szCs w:val="20"/>
              </w:rPr>
              <w:t>GoI</w:t>
            </w:r>
            <w:proofErr w:type="spellEnd"/>
            <w:r w:rsidRPr="0005656D">
              <w:rPr>
                <w:rFonts w:ascii="Tahoma" w:hAnsi="Tahoma" w:cs="Tahoma"/>
                <w:sz w:val="20"/>
                <w:szCs w:val="20"/>
              </w:rPr>
              <w:t xml:space="preserve"> for a gas based economy and accordingly increase in demand for Natural </w:t>
            </w:r>
            <w:proofErr w:type="gramStart"/>
            <w:r w:rsidRPr="0005656D">
              <w:rPr>
                <w:rFonts w:ascii="Tahoma" w:hAnsi="Tahoma" w:cs="Tahoma"/>
                <w:sz w:val="20"/>
                <w:szCs w:val="20"/>
              </w:rPr>
              <w:t>Gas(</w:t>
            </w:r>
            <w:proofErr w:type="gramEnd"/>
            <w:r w:rsidRPr="0005656D">
              <w:rPr>
                <w:rFonts w:ascii="Tahoma" w:hAnsi="Tahoma" w:cs="Tahoma"/>
                <w:sz w:val="20"/>
                <w:szCs w:val="20"/>
              </w:rPr>
              <w:t>NG) in each sector. India aims to increase the share of natural gas in its energy mix to</w:t>
            </w:r>
            <w:r w:rsidRPr="0005656D">
              <w:rPr>
                <w:rStyle w:val="apple-converted-space"/>
                <w:rFonts w:ascii="Tahoma" w:hAnsi="Tahoma" w:cs="Tahoma"/>
                <w:sz w:val="20"/>
                <w:szCs w:val="20"/>
              </w:rPr>
              <w:t> </w:t>
            </w:r>
            <w:r w:rsidRPr="0005656D">
              <w:rPr>
                <w:rFonts w:ascii="Tahoma" w:hAnsi="Tahoma" w:cs="Tahoma"/>
                <w:sz w:val="20"/>
                <w:szCs w:val="20"/>
              </w:rPr>
              <w:t>15%</w:t>
            </w:r>
            <w:r w:rsidRPr="0005656D">
              <w:rPr>
                <w:rStyle w:val="apple-converted-space"/>
                <w:rFonts w:ascii="Tahoma" w:hAnsi="Tahoma" w:cs="Tahoma"/>
                <w:sz w:val="20"/>
                <w:szCs w:val="20"/>
              </w:rPr>
              <w:t> </w:t>
            </w:r>
            <w:r w:rsidRPr="0005656D">
              <w:rPr>
                <w:rFonts w:ascii="Tahoma" w:hAnsi="Tahoma" w:cs="Tahoma"/>
                <w:sz w:val="20"/>
                <w:szCs w:val="20"/>
              </w:rPr>
              <w:t>by 2030 which is 6% currently.</w:t>
            </w:r>
            <w:r w:rsidRPr="0005656D">
              <w:rPr>
                <w:rStyle w:val="uv3um"/>
                <w:rFonts w:ascii="Tahoma" w:hAnsi="Tahoma" w:cs="Tahoma"/>
                <w:sz w:val="20"/>
                <w:szCs w:val="20"/>
              </w:rPr>
              <w:t> To achieve the ambitious goal, various initiatives such as expansion of National Gas Grid, Expansion of City Gas Distribution Network, Installation</w:t>
            </w:r>
            <w:r w:rsidRPr="0005656D">
              <w:rPr>
                <w:rFonts w:ascii="Tahoma" w:hAnsi="Tahoma" w:cs="Tahoma"/>
                <w:sz w:val="20"/>
                <w:szCs w:val="20"/>
              </w:rPr>
              <w:t xml:space="preserve"> of CNG Plants at Remote Locations, setting up of LNG terminals, enhancement of domestic natural gas production etc.</w:t>
            </w:r>
            <w:r w:rsidRPr="0005656D">
              <w:rPr>
                <w:rStyle w:val="uv3um"/>
                <w:rFonts w:ascii="Tahoma" w:hAnsi="Tahoma" w:cs="Tahoma"/>
                <w:sz w:val="20"/>
                <w:szCs w:val="20"/>
              </w:rPr>
              <w:t xml:space="preserve"> have been taken under Hydrocarbon Vision 2030 by </w:t>
            </w:r>
            <w:proofErr w:type="spellStart"/>
            <w:r w:rsidRPr="0005656D">
              <w:rPr>
                <w:rStyle w:val="uv3um"/>
                <w:rFonts w:ascii="Tahoma" w:hAnsi="Tahoma" w:cs="Tahoma"/>
                <w:sz w:val="20"/>
                <w:szCs w:val="20"/>
              </w:rPr>
              <w:t>GoI</w:t>
            </w:r>
            <w:proofErr w:type="spellEnd"/>
            <w:r w:rsidRPr="0005656D">
              <w:rPr>
                <w:rStyle w:val="uv3um"/>
                <w:rFonts w:ascii="Tahoma" w:hAnsi="Tahoma" w:cs="Tahoma"/>
                <w:sz w:val="20"/>
                <w:szCs w:val="20"/>
              </w:rPr>
              <w:t>.</w:t>
            </w:r>
          </w:p>
          <w:p w14:paraId="65CFEFDE" w14:textId="77777777" w:rsidR="003D07ED" w:rsidRPr="0005656D" w:rsidRDefault="003D07ED" w:rsidP="008C5C61">
            <w:pPr>
              <w:jc w:val="both"/>
              <w:rPr>
                <w:rStyle w:val="uv3um"/>
                <w:rFonts w:ascii="Tahoma" w:hAnsi="Tahoma" w:cs="Tahoma"/>
                <w:sz w:val="20"/>
                <w:szCs w:val="20"/>
              </w:rPr>
            </w:pPr>
          </w:p>
          <w:p w14:paraId="753213F4" w14:textId="0824EAE4" w:rsidR="003D07ED" w:rsidRPr="0005656D" w:rsidRDefault="003D07ED" w:rsidP="00EC1A65">
            <w:pPr>
              <w:jc w:val="both"/>
              <w:rPr>
                <w:rFonts w:ascii="Tahoma" w:hAnsi="Tahoma" w:cs="Tahoma"/>
                <w:sz w:val="20"/>
                <w:szCs w:val="20"/>
              </w:rPr>
            </w:pPr>
            <w:r w:rsidRPr="0005656D">
              <w:rPr>
                <w:rFonts w:ascii="Tahoma" w:hAnsi="Tahoma" w:cs="Tahoma"/>
                <w:sz w:val="20"/>
                <w:szCs w:val="20"/>
              </w:rPr>
              <w:t xml:space="preserve">OIL has been receiving enhanced demand of NG from Fertilizer, Petro- chemical, Refinery, CGD Sectors and Power sectors of NE where the MPA </w:t>
            </w:r>
            <w:proofErr w:type="gramStart"/>
            <w:r w:rsidRPr="0005656D">
              <w:rPr>
                <w:rFonts w:ascii="Tahoma" w:hAnsi="Tahoma" w:cs="Tahoma"/>
                <w:sz w:val="20"/>
                <w:szCs w:val="20"/>
              </w:rPr>
              <w:t>( Main</w:t>
            </w:r>
            <w:proofErr w:type="gramEnd"/>
            <w:r w:rsidRPr="0005656D">
              <w:rPr>
                <w:rFonts w:ascii="Tahoma" w:hAnsi="Tahoma" w:cs="Tahoma"/>
                <w:sz w:val="20"/>
                <w:szCs w:val="20"/>
              </w:rPr>
              <w:t xml:space="preserve"> Producing Area ) of OIL is located.</w:t>
            </w:r>
          </w:p>
          <w:p w14:paraId="024845C1" w14:textId="4017A2DE" w:rsidR="003D07ED" w:rsidRPr="0005656D" w:rsidRDefault="003D07ED" w:rsidP="008C5C61">
            <w:pPr>
              <w:jc w:val="both"/>
              <w:rPr>
                <w:rFonts w:ascii="Tahoma" w:hAnsi="Tahoma" w:cs="Tahoma"/>
                <w:sz w:val="20"/>
                <w:szCs w:val="20"/>
              </w:rPr>
            </w:pPr>
            <w:r w:rsidRPr="0005656D">
              <w:rPr>
                <w:rStyle w:val="uv3um"/>
                <w:rFonts w:ascii="Tahoma" w:hAnsi="Tahoma" w:cs="Tahoma"/>
                <w:sz w:val="20"/>
                <w:szCs w:val="20"/>
              </w:rPr>
              <w:t xml:space="preserve"> </w:t>
            </w:r>
          </w:p>
          <w:p w14:paraId="4348ADBC" w14:textId="77777777" w:rsidR="001C2738" w:rsidRPr="0005656D" w:rsidRDefault="001C2738" w:rsidP="001C2738">
            <w:pPr>
              <w:jc w:val="both"/>
              <w:rPr>
                <w:rFonts w:ascii="Tahoma" w:hAnsi="Tahoma" w:cs="Tahoma"/>
                <w:sz w:val="20"/>
                <w:szCs w:val="20"/>
              </w:rPr>
            </w:pPr>
            <w:r w:rsidRPr="0005656D">
              <w:rPr>
                <w:rFonts w:ascii="Tahoma" w:hAnsi="Tahoma" w:cs="Tahoma"/>
                <w:sz w:val="20"/>
                <w:szCs w:val="20"/>
              </w:rPr>
              <w:t>Presently, OIL is catering to 11 distinct consumers with an average annual demand of around 7.80-8.00 MMSCMD. This demand is expected to increase by around 67% to 13.043 MMSCMD which is an average annual increase of 5.29 MMSCMD.</w:t>
            </w:r>
          </w:p>
          <w:p w14:paraId="563DDBB0" w14:textId="77777777" w:rsidR="001C2738" w:rsidRPr="0005656D" w:rsidRDefault="001C2738" w:rsidP="001C2738">
            <w:pPr>
              <w:jc w:val="both"/>
              <w:rPr>
                <w:rFonts w:ascii="Tahoma" w:hAnsi="Tahoma" w:cs="Tahoma"/>
                <w:sz w:val="20"/>
                <w:szCs w:val="20"/>
              </w:rPr>
            </w:pPr>
          </w:p>
          <w:p w14:paraId="1E21D957" w14:textId="0A89D656" w:rsidR="001C2738" w:rsidRPr="0005656D" w:rsidRDefault="001C2738" w:rsidP="001C2738">
            <w:pPr>
              <w:jc w:val="both"/>
              <w:rPr>
                <w:rFonts w:ascii="Tahoma" w:hAnsi="Tahoma" w:cs="Tahoma"/>
                <w:sz w:val="20"/>
                <w:szCs w:val="20"/>
              </w:rPr>
            </w:pPr>
            <w:r w:rsidRPr="0005656D">
              <w:rPr>
                <w:rFonts w:ascii="Tahoma" w:hAnsi="Tahoma" w:cs="Tahoma"/>
                <w:sz w:val="20"/>
                <w:szCs w:val="20"/>
              </w:rPr>
              <w:t xml:space="preserve">In line with the demand OIL’s has </w:t>
            </w:r>
            <w:r w:rsidR="00F92CC3" w:rsidRPr="0005656D">
              <w:rPr>
                <w:rFonts w:ascii="Tahoma" w:hAnsi="Tahoma" w:cs="Tahoma"/>
                <w:sz w:val="20"/>
                <w:szCs w:val="20"/>
              </w:rPr>
              <w:t>planned take actions to</w:t>
            </w:r>
            <w:r w:rsidRPr="0005656D">
              <w:rPr>
                <w:rFonts w:ascii="Tahoma" w:hAnsi="Tahoma" w:cs="Tahoma"/>
                <w:sz w:val="20"/>
                <w:szCs w:val="20"/>
              </w:rPr>
              <w:t xml:space="preserve"> increase NG Production in MPA</w:t>
            </w:r>
            <w:r w:rsidR="00F92CC3" w:rsidRPr="0005656D">
              <w:rPr>
                <w:rFonts w:ascii="Tahoma" w:hAnsi="Tahoma" w:cs="Tahoma"/>
                <w:sz w:val="20"/>
                <w:szCs w:val="20"/>
              </w:rPr>
              <w:t xml:space="preserve"> with yearly estimated </w:t>
            </w:r>
            <w:proofErr w:type="gramStart"/>
            <w:r w:rsidR="00F92CC3" w:rsidRPr="0005656D">
              <w:rPr>
                <w:rFonts w:ascii="Tahoma" w:hAnsi="Tahoma" w:cs="Tahoma"/>
                <w:sz w:val="20"/>
                <w:szCs w:val="20"/>
              </w:rPr>
              <w:t xml:space="preserve">production </w:t>
            </w:r>
            <w:r w:rsidRPr="0005656D">
              <w:rPr>
                <w:rFonts w:ascii="Tahoma" w:hAnsi="Tahoma" w:cs="Tahoma"/>
                <w:sz w:val="20"/>
                <w:szCs w:val="20"/>
              </w:rPr>
              <w:t xml:space="preserve"> as</w:t>
            </w:r>
            <w:proofErr w:type="gramEnd"/>
            <w:r w:rsidRPr="0005656D">
              <w:rPr>
                <w:rFonts w:ascii="Tahoma" w:hAnsi="Tahoma" w:cs="Tahoma"/>
                <w:sz w:val="20"/>
                <w:szCs w:val="20"/>
              </w:rPr>
              <w:t xml:space="preserve"> below </w:t>
            </w:r>
            <w:r w:rsidR="00F92CC3" w:rsidRPr="0005656D">
              <w:rPr>
                <w:rFonts w:ascii="Tahoma" w:hAnsi="Tahoma" w:cs="Tahoma"/>
                <w:sz w:val="20"/>
                <w:szCs w:val="20"/>
              </w:rPr>
              <w:t>:</w:t>
            </w:r>
          </w:p>
          <w:p w14:paraId="139B8F63" w14:textId="77777777" w:rsidR="001C2738" w:rsidRPr="0005656D" w:rsidRDefault="001C2738" w:rsidP="001C2738">
            <w:pPr>
              <w:jc w:val="both"/>
              <w:rPr>
                <w:rFonts w:ascii="Tahoma" w:hAnsi="Tahoma" w:cs="Tahoma"/>
                <w:sz w:val="20"/>
                <w:szCs w:val="20"/>
              </w:rPr>
            </w:pPr>
          </w:p>
          <w:tbl>
            <w:tblPr>
              <w:tblStyle w:val="TableGrid"/>
              <w:tblW w:w="0" w:type="auto"/>
              <w:tblLayout w:type="fixed"/>
              <w:tblLook w:val="04A0" w:firstRow="1" w:lastRow="0" w:firstColumn="1" w:lastColumn="0" w:noHBand="0" w:noVBand="1"/>
            </w:tblPr>
            <w:tblGrid>
              <w:gridCol w:w="745"/>
              <w:gridCol w:w="1417"/>
              <w:gridCol w:w="1418"/>
              <w:gridCol w:w="1559"/>
              <w:gridCol w:w="1723"/>
            </w:tblGrid>
            <w:tr w:rsidR="001C2738" w:rsidRPr="0005656D" w14:paraId="4EB356BC" w14:textId="77777777" w:rsidTr="00B7617F">
              <w:tc>
                <w:tcPr>
                  <w:tcW w:w="745" w:type="dxa"/>
                </w:tcPr>
                <w:p w14:paraId="51D885F5"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Sl. No.</w:t>
                  </w:r>
                </w:p>
              </w:tc>
              <w:tc>
                <w:tcPr>
                  <w:tcW w:w="1417" w:type="dxa"/>
                </w:tcPr>
                <w:p w14:paraId="7A97DC4C"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FY</w:t>
                  </w:r>
                </w:p>
              </w:tc>
              <w:tc>
                <w:tcPr>
                  <w:tcW w:w="1418" w:type="dxa"/>
                </w:tcPr>
                <w:p w14:paraId="2EEB36B6"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Assam + AP (MMSCMD)</w:t>
                  </w:r>
                </w:p>
              </w:tc>
              <w:tc>
                <w:tcPr>
                  <w:tcW w:w="1559" w:type="dxa"/>
                </w:tcPr>
                <w:p w14:paraId="109EBB90" w14:textId="77777777" w:rsidR="001C2738" w:rsidRPr="0005656D" w:rsidRDefault="001C2738" w:rsidP="001C2738">
                  <w:pPr>
                    <w:jc w:val="center"/>
                    <w:rPr>
                      <w:rFonts w:ascii="Tahoma" w:hAnsi="Tahoma" w:cs="Tahoma"/>
                      <w:sz w:val="20"/>
                      <w:szCs w:val="20"/>
                    </w:rPr>
                  </w:pPr>
                  <w:proofErr w:type="spellStart"/>
                  <w:r w:rsidRPr="0005656D">
                    <w:rPr>
                      <w:rFonts w:ascii="Tahoma" w:hAnsi="Tahoma" w:cs="Tahoma"/>
                      <w:sz w:val="20"/>
                      <w:szCs w:val="20"/>
                    </w:rPr>
                    <w:t>Dirok</w:t>
                  </w:r>
                  <w:proofErr w:type="spellEnd"/>
                  <w:r w:rsidRPr="0005656D">
                    <w:rPr>
                      <w:rFonts w:ascii="Tahoma" w:hAnsi="Tahoma" w:cs="Tahoma"/>
                      <w:sz w:val="20"/>
                      <w:szCs w:val="20"/>
                    </w:rPr>
                    <w:t xml:space="preserve"> JV (MMSCMD)</w:t>
                  </w:r>
                </w:p>
              </w:tc>
              <w:tc>
                <w:tcPr>
                  <w:tcW w:w="1723" w:type="dxa"/>
                </w:tcPr>
                <w:p w14:paraId="348E35D1" w14:textId="70C76478" w:rsidR="001C2738" w:rsidRPr="0005656D" w:rsidRDefault="001C2738" w:rsidP="001C2738">
                  <w:pPr>
                    <w:jc w:val="center"/>
                    <w:rPr>
                      <w:rFonts w:ascii="Tahoma" w:hAnsi="Tahoma" w:cs="Tahoma"/>
                      <w:sz w:val="20"/>
                      <w:szCs w:val="20"/>
                    </w:rPr>
                  </w:pPr>
                  <w:r w:rsidRPr="0005656D">
                    <w:rPr>
                      <w:rFonts w:ascii="Tahoma" w:hAnsi="Tahoma" w:cs="Tahoma"/>
                      <w:sz w:val="20"/>
                      <w:szCs w:val="20"/>
                    </w:rPr>
                    <w:t>Total Production in MMSCMD</w:t>
                  </w:r>
                  <w:r w:rsidR="00F92CC3" w:rsidRPr="0005656D">
                    <w:rPr>
                      <w:rFonts w:ascii="Tahoma" w:hAnsi="Tahoma" w:cs="Tahoma"/>
                      <w:sz w:val="20"/>
                      <w:szCs w:val="20"/>
                    </w:rPr>
                    <w:t>*</w:t>
                  </w:r>
                </w:p>
              </w:tc>
            </w:tr>
            <w:tr w:rsidR="001C2738" w:rsidRPr="0005656D" w14:paraId="58440DC2" w14:textId="77777777" w:rsidTr="00B7617F">
              <w:tc>
                <w:tcPr>
                  <w:tcW w:w="745" w:type="dxa"/>
                </w:tcPr>
                <w:p w14:paraId="511352E5"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1</w:t>
                  </w:r>
                </w:p>
              </w:tc>
              <w:tc>
                <w:tcPr>
                  <w:tcW w:w="1417" w:type="dxa"/>
                </w:tcPr>
                <w:p w14:paraId="6D600AE8"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2025-2026</w:t>
                  </w:r>
                </w:p>
              </w:tc>
              <w:tc>
                <w:tcPr>
                  <w:tcW w:w="1418" w:type="dxa"/>
                </w:tcPr>
                <w:p w14:paraId="188F5FD1"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11.00</w:t>
                  </w:r>
                </w:p>
              </w:tc>
              <w:tc>
                <w:tcPr>
                  <w:tcW w:w="1559" w:type="dxa"/>
                </w:tcPr>
                <w:p w14:paraId="4F5BA061"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1.20</w:t>
                  </w:r>
                </w:p>
              </w:tc>
              <w:tc>
                <w:tcPr>
                  <w:tcW w:w="1723" w:type="dxa"/>
                </w:tcPr>
                <w:p w14:paraId="09247FB6"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12.20</w:t>
                  </w:r>
                </w:p>
              </w:tc>
            </w:tr>
            <w:tr w:rsidR="001C2738" w:rsidRPr="0005656D" w14:paraId="472D884A" w14:textId="77777777" w:rsidTr="00B7617F">
              <w:tc>
                <w:tcPr>
                  <w:tcW w:w="745" w:type="dxa"/>
                </w:tcPr>
                <w:p w14:paraId="45D09E7F"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2</w:t>
                  </w:r>
                </w:p>
              </w:tc>
              <w:tc>
                <w:tcPr>
                  <w:tcW w:w="1417" w:type="dxa"/>
                </w:tcPr>
                <w:p w14:paraId="6F5D51DD"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2026-2027</w:t>
                  </w:r>
                </w:p>
              </w:tc>
              <w:tc>
                <w:tcPr>
                  <w:tcW w:w="1418" w:type="dxa"/>
                </w:tcPr>
                <w:p w14:paraId="6A1A826B"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12.05</w:t>
                  </w:r>
                </w:p>
              </w:tc>
              <w:tc>
                <w:tcPr>
                  <w:tcW w:w="1559" w:type="dxa"/>
                </w:tcPr>
                <w:p w14:paraId="160A3BE2"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1.20</w:t>
                  </w:r>
                </w:p>
              </w:tc>
              <w:tc>
                <w:tcPr>
                  <w:tcW w:w="1723" w:type="dxa"/>
                </w:tcPr>
                <w:p w14:paraId="21A80DFE"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13.25</w:t>
                  </w:r>
                </w:p>
              </w:tc>
            </w:tr>
            <w:tr w:rsidR="001C2738" w:rsidRPr="0005656D" w14:paraId="4B68A2B6" w14:textId="77777777" w:rsidTr="00B7617F">
              <w:tc>
                <w:tcPr>
                  <w:tcW w:w="745" w:type="dxa"/>
                </w:tcPr>
                <w:p w14:paraId="38D24F82"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3</w:t>
                  </w:r>
                </w:p>
              </w:tc>
              <w:tc>
                <w:tcPr>
                  <w:tcW w:w="1417" w:type="dxa"/>
                </w:tcPr>
                <w:p w14:paraId="7740F2C8"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2027-2028</w:t>
                  </w:r>
                </w:p>
              </w:tc>
              <w:tc>
                <w:tcPr>
                  <w:tcW w:w="1418" w:type="dxa"/>
                </w:tcPr>
                <w:p w14:paraId="11AEEA94"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12.99</w:t>
                  </w:r>
                </w:p>
              </w:tc>
              <w:tc>
                <w:tcPr>
                  <w:tcW w:w="1559" w:type="dxa"/>
                </w:tcPr>
                <w:p w14:paraId="7E69F66B"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1.20</w:t>
                  </w:r>
                </w:p>
              </w:tc>
              <w:tc>
                <w:tcPr>
                  <w:tcW w:w="1723" w:type="dxa"/>
                </w:tcPr>
                <w:p w14:paraId="421F7217"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14.19</w:t>
                  </w:r>
                </w:p>
              </w:tc>
            </w:tr>
            <w:tr w:rsidR="001C2738" w:rsidRPr="0005656D" w14:paraId="1BFC4AF9" w14:textId="77777777" w:rsidTr="00B7617F">
              <w:tc>
                <w:tcPr>
                  <w:tcW w:w="745" w:type="dxa"/>
                </w:tcPr>
                <w:p w14:paraId="08370F77"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4</w:t>
                  </w:r>
                </w:p>
              </w:tc>
              <w:tc>
                <w:tcPr>
                  <w:tcW w:w="1417" w:type="dxa"/>
                </w:tcPr>
                <w:p w14:paraId="4358F88F"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2028-2029</w:t>
                  </w:r>
                </w:p>
              </w:tc>
              <w:tc>
                <w:tcPr>
                  <w:tcW w:w="1418" w:type="dxa"/>
                </w:tcPr>
                <w:p w14:paraId="474465DB"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13.18</w:t>
                  </w:r>
                </w:p>
              </w:tc>
              <w:tc>
                <w:tcPr>
                  <w:tcW w:w="1559" w:type="dxa"/>
                </w:tcPr>
                <w:p w14:paraId="26046F95"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2.00</w:t>
                  </w:r>
                </w:p>
              </w:tc>
              <w:tc>
                <w:tcPr>
                  <w:tcW w:w="1723" w:type="dxa"/>
                </w:tcPr>
                <w:p w14:paraId="1339659F" w14:textId="77777777" w:rsidR="001C2738" w:rsidRPr="0005656D" w:rsidRDefault="001C2738" w:rsidP="001C2738">
                  <w:pPr>
                    <w:jc w:val="center"/>
                    <w:rPr>
                      <w:rFonts w:ascii="Tahoma" w:hAnsi="Tahoma" w:cs="Tahoma"/>
                      <w:sz w:val="20"/>
                      <w:szCs w:val="20"/>
                    </w:rPr>
                  </w:pPr>
                  <w:r w:rsidRPr="0005656D">
                    <w:rPr>
                      <w:rFonts w:ascii="Tahoma" w:hAnsi="Tahoma" w:cs="Tahoma"/>
                      <w:sz w:val="20"/>
                      <w:szCs w:val="20"/>
                    </w:rPr>
                    <w:t>15.18</w:t>
                  </w:r>
                </w:p>
              </w:tc>
            </w:tr>
          </w:tbl>
          <w:p w14:paraId="1BC844EB" w14:textId="77777777" w:rsidR="003D07ED" w:rsidRPr="0005656D" w:rsidRDefault="003D07ED" w:rsidP="008C5C61">
            <w:pPr>
              <w:jc w:val="both"/>
              <w:rPr>
                <w:rStyle w:val="uv3um"/>
                <w:rFonts w:ascii="Tahoma" w:hAnsi="Tahoma" w:cs="Tahoma"/>
                <w:sz w:val="20"/>
                <w:szCs w:val="20"/>
              </w:rPr>
            </w:pPr>
          </w:p>
          <w:p w14:paraId="6BA89B82" w14:textId="569D91E4" w:rsidR="003D07ED" w:rsidRPr="0005656D" w:rsidRDefault="00F92CC3" w:rsidP="00F92CC3">
            <w:pPr>
              <w:pStyle w:val="ListParagraph"/>
              <w:ind w:left="1080" w:hanging="990"/>
              <w:jc w:val="both"/>
              <w:rPr>
                <w:rFonts w:ascii="Tahoma" w:hAnsi="Tahoma" w:cs="Tahoma"/>
                <w:sz w:val="20"/>
                <w:szCs w:val="20"/>
                <w:lang w:val="en-US"/>
              </w:rPr>
            </w:pPr>
            <w:r w:rsidRPr="0005656D">
              <w:rPr>
                <w:rFonts w:ascii="Tahoma" w:hAnsi="Tahoma" w:cs="Tahoma"/>
                <w:sz w:val="20"/>
                <w:szCs w:val="20"/>
                <w:lang w:val="en-US"/>
              </w:rPr>
              <w:t>*Consequent to new discovery &amp; evacuation facilities.</w:t>
            </w:r>
            <w:r w:rsidR="00FB1B56" w:rsidRPr="0005656D">
              <w:rPr>
                <w:rFonts w:ascii="Tahoma" w:hAnsi="Tahoma" w:cs="Tahoma"/>
                <w:sz w:val="20"/>
                <w:szCs w:val="20"/>
                <w:lang w:val="en-US"/>
              </w:rPr>
              <w:t xml:space="preserve"> OILis also facing issues with evacuation from its Rajasthan </w:t>
            </w:r>
            <w:proofErr w:type="spellStart"/>
            <w:r w:rsidR="00FB1B56" w:rsidRPr="0005656D">
              <w:rPr>
                <w:rFonts w:ascii="Tahoma" w:hAnsi="Tahoma" w:cs="Tahoma"/>
                <w:sz w:val="20"/>
                <w:szCs w:val="20"/>
                <w:lang w:val="en-US"/>
              </w:rPr>
              <w:t>Fieldsalso</w:t>
            </w:r>
            <w:proofErr w:type="spellEnd"/>
            <w:r w:rsidR="00FB1B56" w:rsidRPr="0005656D">
              <w:rPr>
                <w:rFonts w:ascii="Tahoma" w:hAnsi="Tahoma" w:cs="Tahoma"/>
                <w:sz w:val="20"/>
                <w:szCs w:val="20"/>
                <w:lang w:val="en-US"/>
              </w:rPr>
              <w:t xml:space="preserve"> as lone consumer is RRUVNL is not utilizing the committed quantity fully for years now.</w:t>
            </w:r>
          </w:p>
          <w:p w14:paraId="6F334D53" w14:textId="77777777" w:rsidR="00F92CC3" w:rsidRPr="0005656D" w:rsidRDefault="00F92CC3" w:rsidP="003D07ED">
            <w:pPr>
              <w:pStyle w:val="ListParagraph"/>
              <w:ind w:left="1080"/>
              <w:jc w:val="both"/>
              <w:rPr>
                <w:rFonts w:ascii="Tahoma" w:hAnsi="Tahoma" w:cs="Tahoma"/>
                <w:sz w:val="20"/>
                <w:szCs w:val="20"/>
                <w:lang w:val="en-US"/>
              </w:rPr>
            </w:pPr>
          </w:p>
          <w:p w14:paraId="1C2BC2CF" w14:textId="4A6818D7" w:rsidR="00F92CC3" w:rsidRPr="0005656D" w:rsidRDefault="00F92CC3" w:rsidP="003D07ED">
            <w:pPr>
              <w:pStyle w:val="ListParagraph"/>
              <w:ind w:left="1080"/>
              <w:jc w:val="both"/>
              <w:rPr>
                <w:rFonts w:ascii="Tahoma" w:hAnsi="Tahoma" w:cs="Tahoma"/>
                <w:sz w:val="20"/>
                <w:szCs w:val="20"/>
                <w:lang w:val="en-US"/>
              </w:rPr>
            </w:pPr>
          </w:p>
        </w:tc>
      </w:tr>
      <w:tr w:rsidR="00001822" w:rsidRPr="0005656D" w14:paraId="1E711E51" w14:textId="77777777" w:rsidTr="00A041AF">
        <w:trPr>
          <w:trHeight w:val="593"/>
        </w:trPr>
        <w:tc>
          <w:tcPr>
            <w:tcW w:w="2405" w:type="dxa"/>
          </w:tcPr>
          <w:p w14:paraId="18E233BC" w14:textId="77777777" w:rsidR="00001822" w:rsidRPr="0005656D" w:rsidRDefault="00001822" w:rsidP="00EC1A65">
            <w:pPr>
              <w:ind w:right="34"/>
              <w:jc w:val="both"/>
              <w:rPr>
                <w:rFonts w:ascii="Tahoma" w:hAnsi="Tahoma" w:cs="Tahoma"/>
                <w:i/>
                <w:iCs/>
                <w:sz w:val="20"/>
                <w:szCs w:val="20"/>
                <w:lang w:val="en-US"/>
              </w:rPr>
            </w:pPr>
            <w:r w:rsidRPr="0005656D">
              <w:rPr>
                <w:rFonts w:ascii="Tahoma" w:hAnsi="Tahoma" w:cs="Tahoma"/>
                <w:i/>
                <w:iCs/>
                <w:sz w:val="20"/>
                <w:szCs w:val="20"/>
              </w:rPr>
              <w:t>Q.(b) </w:t>
            </w:r>
            <w:r w:rsidRPr="0005656D">
              <w:rPr>
                <w:rFonts w:ascii="Tahoma" w:hAnsi="Tahoma" w:cs="Tahoma"/>
                <w:i/>
                <w:iCs/>
                <w:sz w:val="20"/>
                <w:szCs w:val="20"/>
                <w:lang w:val="en-US"/>
              </w:rPr>
              <w:t>If so, what steps are being taken to address the anticipated increase in the demand?</w:t>
            </w:r>
          </w:p>
          <w:p w14:paraId="663AAB5E" w14:textId="5101F417" w:rsidR="00001822" w:rsidRPr="0005656D" w:rsidRDefault="00001822" w:rsidP="008C5C61">
            <w:pPr>
              <w:ind w:right="34"/>
              <w:jc w:val="both"/>
              <w:rPr>
                <w:rFonts w:ascii="Tahoma" w:hAnsi="Tahoma" w:cs="Tahoma"/>
                <w:i/>
                <w:iCs/>
                <w:sz w:val="20"/>
                <w:szCs w:val="20"/>
              </w:rPr>
            </w:pPr>
          </w:p>
        </w:tc>
        <w:tc>
          <w:tcPr>
            <w:tcW w:w="7490" w:type="dxa"/>
            <w:vMerge w:val="restart"/>
            <w:shd w:val="clear" w:color="auto" w:fill="auto"/>
          </w:tcPr>
          <w:p w14:paraId="428364C8" w14:textId="6FEA6C28" w:rsidR="00001822" w:rsidRPr="0005656D" w:rsidRDefault="00001822" w:rsidP="003D07ED">
            <w:pPr>
              <w:jc w:val="both"/>
              <w:rPr>
                <w:rStyle w:val="uv3um"/>
                <w:rFonts w:ascii="Tahoma" w:hAnsi="Tahoma" w:cs="Tahoma"/>
                <w:sz w:val="20"/>
                <w:szCs w:val="20"/>
              </w:rPr>
            </w:pPr>
            <w:r w:rsidRPr="0005656D">
              <w:rPr>
                <w:rFonts w:ascii="Tahoma" w:hAnsi="Tahoma" w:cs="Tahoma"/>
                <w:b/>
                <w:bCs/>
                <w:sz w:val="20"/>
                <w:szCs w:val="20"/>
              </w:rPr>
              <w:t>Ans to Q(b) &amp; (</w:t>
            </w:r>
            <w:proofErr w:type="gramStart"/>
            <w:r w:rsidRPr="0005656D">
              <w:rPr>
                <w:rFonts w:ascii="Tahoma" w:hAnsi="Tahoma" w:cs="Tahoma"/>
                <w:b/>
                <w:bCs/>
                <w:sz w:val="20"/>
                <w:szCs w:val="20"/>
              </w:rPr>
              <w:t>c )</w:t>
            </w:r>
            <w:proofErr w:type="gramEnd"/>
            <w:r w:rsidRPr="0005656D">
              <w:rPr>
                <w:rFonts w:ascii="Tahoma" w:hAnsi="Tahoma" w:cs="Tahoma"/>
                <w:b/>
                <w:bCs/>
                <w:sz w:val="20"/>
                <w:szCs w:val="20"/>
              </w:rPr>
              <w:t xml:space="preserve"> </w:t>
            </w:r>
            <w:proofErr w:type="spellStart"/>
            <w:r w:rsidRPr="0005656D">
              <w:rPr>
                <w:rFonts w:ascii="Tahoma" w:hAnsi="Tahoma" w:cs="Tahoma"/>
                <w:b/>
                <w:bCs/>
                <w:sz w:val="20"/>
                <w:szCs w:val="20"/>
              </w:rPr>
              <w:t>MoP&amp;NG</w:t>
            </w:r>
            <w:proofErr w:type="spellEnd"/>
            <w:r w:rsidRPr="0005656D">
              <w:rPr>
                <w:rFonts w:ascii="Tahoma" w:hAnsi="Tahoma" w:cs="Tahoma"/>
                <w:b/>
                <w:bCs/>
                <w:sz w:val="20"/>
                <w:szCs w:val="20"/>
              </w:rPr>
              <w:t xml:space="preserve"> may provide a suitable reply.</w:t>
            </w:r>
          </w:p>
          <w:p w14:paraId="1226A259" w14:textId="77777777" w:rsidR="00001822" w:rsidRPr="0005656D" w:rsidRDefault="00001822" w:rsidP="003D07ED">
            <w:pPr>
              <w:jc w:val="both"/>
              <w:rPr>
                <w:rStyle w:val="uv3um"/>
                <w:rFonts w:ascii="Tahoma" w:hAnsi="Tahoma" w:cs="Tahoma"/>
                <w:sz w:val="20"/>
                <w:szCs w:val="20"/>
              </w:rPr>
            </w:pPr>
          </w:p>
          <w:p w14:paraId="45030C5F" w14:textId="1F5E400C" w:rsidR="00001822" w:rsidRPr="0005656D" w:rsidRDefault="00001822" w:rsidP="003D07ED">
            <w:pPr>
              <w:jc w:val="both"/>
              <w:rPr>
                <w:rStyle w:val="uv3um"/>
                <w:rFonts w:ascii="Tahoma" w:hAnsi="Tahoma" w:cs="Tahoma"/>
                <w:sz w:val="20"/>
                <w:szCs w:val="20"/>
              </w:rPr>
            </w:pPr>
            <w:r w:rsidRPr="0005656D">
              <w:rPr>
                <w:rStyle w:val="uv3um"/>
                <w:rFonts w:ascii="Tahoma" w:hAnsi="Tahoma" w:cs="Tahoma"/>
                <w:sz w:val="20"/>
                <w:szCs w:val="20"/>
              </w:rPr>
              <w:t xml:space="preserve">OIL has taken following initiatives to facilitate use of Natural gas as a clean fuel towards a </w:t>
            </w:r>
            <w:proofErr w:type="gramStart"/>
            <w:r w:rsidRPr="0005656D">
              <w:rPr>
                <w:rStyle w:val="uv3um"/>
                <w:rFonts w:ascii="Tahoma" w:hAnsi="Tahoma" w:cs="Tahoma"/>
                <w:sz w:val="20"/>
                <w:szCs w:val="20"/>
              </w:rPr>
              <w:t>gas based</w:t>
            </w:r>
            <w:proofErr w:type="gramEnd"/>
            <w:r w:rsidRPr="0005656D">
              <w:rPr>
                <w:rStyle w:val="uv3um"/>
                <w:rFonts w:ascii="Tahoma" w:hAnsi="Tahoma" w:cs="Tahoma"/>
                <w:sz w:val="20"/>
                <w:szCs w:val="20"/>
              </w:rPr>
              <w:t xml:space="preserve"> economy and to match the demand and enhanced production </w:t>
            </w:r>
            <w:r w:rsidRPr="0005656D">
              <w:rPr>
                <w:rStyle w:val="uv3um"/>
                <w:rFonts w:ascii="Tahoma" w:hAnsi="Tahoma" w:cs="Tahoma"/>
                <w:sz w:val="20"/>
                <w:szCs w:val="20"/>
              </w:rPr>
              <w:lastRenderedPageBreak/>
              <w:t>scenario Northeastern region under hydrocarbon Vision 2030 where OIL is a party are depicted below:</w:t>
            </w:r>
          </w:p>
          <w:p w14:paraId="0DEFB662" w14:textId="77777777" w:rsidR="00001822" w:rsidRPr="0005656D" w:rsidRDefault="00001822" w:rsidP="003D07ED">
            <w:pPr>
              <w:jc w:val="both"/>
              <w:rPr>
                <w:rStyle w:val="uv3um"/>
                <w:rFonts w:ascii="Tahoma" w:hAnsi="Tahoma" w:cs="Tahoma"/>
                <w:b/>
                <w:bCs/>
                <w:sz w:val="20"/>
                <w:szCs w:val="20"/>
              </w:rPr>
            </w:pPr>
          </w:p>
          <w:p w14:paraId="4572BEED" w14:textId="4E98068A" w:rsidR="00001822" w:rsidRPr="0005656D" w:rsidRDefault="00001822" w:rsidP="003D07ED">
            <w:pPr>
              <w:jc w:val="both"/>
              <w:rPr>
                <w:rStyle w:val="uv3um"/>
                <w:rFonts w:ascii="Tahoma" w:hAnsi="Tahoma" w:cs="Tahoma"/>
                <w:b/>
                <w:bCs/>
                <w:sz w:val="20"/>
                <w:szCs w:val="20"/>
              </w:rPr>
            </w:pPr>
            <w:r w:rsidRPr="0005656D">
              <w:rPr>
                <w:rStyle w:val="uv3um"/>
                <w:rFonts w:ascii="Tahoma" w:hAnsi="Tahoma" w:cs="Tahoma"/>
                <w:b/>
                <w:bCs/>
                <w:sz w:val="20"/>
                <w:szCs w:val="20"/>
                <w:u w:val="single"/>
              </w:rPr>
              <w:t xml:space="preserve">Steps taken </w:t>
            </w:r>
            <w:r w:rsidR="001C2738" w:rsidRPr="0005656D">
              <w:rPr>
                <w:rStyle w:val="uv3um"/>
                <w:rFonts w:ascii="Tahoma" w:hAnsi="Tahoma" w:cs="Tahoma"/>
                <w:b/>
                <w:bCs/>
                <w:sz w:val="20"/>
                <w:szCs w:val="20"/>
                <w:u w:val="single"/>
              </w:rPr>
              <w:t xml:space="preserve">for meeting demand for gas based </w:t>
            </w:r>
            <w:proofErr w:type="gramStart"/>
            <w:r w:rsidR="001C2738" w:rsidRPr="0005656D">
              <w:rPr>
                <w:rStyle w:val="uv3um"/>
                <w:rFonts w:ascii="Tahoma" w:hAnsi="Tahoma" w:cs="Tahoma"/>
                <w:b/>
                <w:bCs/>
                <w:sz w:val="20"/>
                <w:szCs w:val="20"/>
                <w:u w:val="single"/>
              </w:rPr>
              <w:t>economy</w:t>
            </w:r>
            <w:r w:rsidR="001C2738" w:rsidRPr="0005656D">
              <w:rPr>
                <w:rStyle w:val="uv3um"/>
                <w:rFonts w:ascii="Tahoma" w:hAnsi="Tahoma" w:cs="Tahoma"/>
                <w:b/>
                <w:bCs/>
                <w:sz w:val="20"/>
                <w:szCs w:val="20"/>
              </w:rPr>
              <w:t xml:space="preserve"> :</w:t>
            </w:r>
            <w:proofErr w:type="gramEnd"/>
          </w:p>
          <w:p w14:paraId="3765C3AA" w14:textId="77777777" w:rsidR="00001822" w:rsidRPr="0005656D" w:rsidRDefault="00001822" w:rsidP="003D07ED">
            <w:pPr>
              <w:jc w:val="both"/>
              <w:rPr>
                <w:rStyle w:val="uv3um"/>
                <w:rFonts w:ascii="Tahoma" w:hAnsi="Tahoma" w:cs="Tahoma"/>
                <w:b/>
                <w:bCs/>
                <w:sz w:val="20"/>
                <w:szCs w:val="20"/>
              </w:rPr>
            </w:pPr>
          </w:p>
          <w:p w14:paraId="20FE7C18" w14:textId="4034747D" w:rsidR="00001822" w:rsidRPr="0005656D" w:rsidRDefault="00001822" w:rsidP="003D07ED">
            <w:pPr>
              <w:jc w:val="both"/>
              <w:rPr>
                <w:rStyle w:val="uv3um"/>
                <w:rFonts w:ascii="Tahoma" w:hAnsi="Tahoma" w:cs="Tahoma"/>
                <w:b/>
                <w:bCs/>
                <w:sz w:val="20"/>
                <w:szCs w:val="20"/>
              </w:rPr>
            </w:pPr>
            <w:r w:rsidRPr="0005656D">
              <w:rPr>
                <w:rStyle w:val="uv3um"/>
                <w:rFonts w:ascii="Tahoma" w:hAnsi="Tahoma" w:cs="Tahoma"/>
                <w:b/>
                <w:bCs/>
                <w:sz w:val="20"/>
                <w:szCs w:val="20"/>
              </w:rPr>
              <w:t>Expansion of Gas Grid:</w:t>
            </w:r>
          </w:p>
          <w:p w14:paraId="5DEB678E" w14:textId="77777777" w:rsidR="00001822" w:rsidRPr="0005656D" w:rsidRDefault="00001822" w:rsidP="003D07ED">
            <w:pPr>
              <w:pStyle w:val="ListParagraph"/>
              <w:numPr>
                <w:ilvl w:val="0"/>
                <w:numId w:val="43"/>
              </w:numPr>
              <w:jc w:val="both"/>
              <w:rPr>
                <w:rFonts w:ascii="Tahoma" w:hAnsi="Tahoma" w:cs="Tahoma"/>
                <w:b/>
                <w:bCs/>
                <w:sz w:val="20"/>
                <w:szCs w:val="20"/>
              </w:rPr>
            </w:pPr>
            <w:r w:rsidRPr="0005656D">
              <w:rPr>
                <w:rFonts w:ascii="Tahoma" w:hAnsi="Tahoma" w:cs="Tahoma"/>
                <w:sz w:val="20"/>
                <w:szCs w:val="20"/>
              </w:rPr>
              <w:t xml:space="preserve">Indradhanush Gas Grid Limited (IGGL) was incorporated on 10th August 2018 as a Joint Venture Company of Indian Oil Corporation Limited (IOCL), Oil and Natural Gas Corporation Limited (ONGC), GAIL (India) Limited (GAIL), Oil India Limited (OIL) and </w:t>
            </w:r>
            <w:proofErr w:type="spellStart"/>
            <w:r w:rsidRPr="0005656D">
              <w:rPr>
                <w:rFonts w:ascii="Tahoma" w:hAnsi="Tahoma" w:cs="Tahoma"/>
                <w:sz w:val="20"/>
                <w:szCs w:val="20"/>
              </w:rPr>
              <w:t>Numaligarh</w:t>
            </w:r>
            <w:proofErr w:type="spellEnd"/>
            <w:r w:rsidRPr="0005656D">
              <w:rPr>
                <w:rFonts w:ascii="Tahoma" w:hAnsi="Tahoma" w:cs="Tahoma"/>
                <w:sz w:val="20"/>
                <w:szCs w:val="20"/>
              </w:rPr>
              <w:t xml:space="preserve"> Refinery Limited (NRL). IGGL is implementing the prestigious North East Gas Grid (NEGG) project, an approx. 1656 Km </w:t>
            </w:r>
            <w:proofErr w:type="gramStart"/>
            <w:r w:rsidRPr="0005656D">
              <w:rPr>
                <w:rFonts w:ascii="Tahoma" w:hAnsi="Tahoma" w:cs="Tahoma"/>
                <w:sz w:val="20"/>
                <w:szCs w:val="20"/>
              </w:rPr>
              <w:t>long ,</w:t>
            </w:r>
            <w:proofErr w:type="gramEnd"/>
            <w:r w:rsidRPr="0005656D">
              <w:rPr>
                <w:rFonts w:ascii="Tahoma" w:hAnsi="Tahoma" w:cs="Tahoma"/>
                <w:sz w:val="20"/>
                <w:szCs w:val="20"/>
              </w:rPr>
              <w:t xml:space="preserve"> 4.75 MMSCMD capacity natural gas pipeline grid spanning across all the eight North Eastern states, at an estimated cost of INR 9,265 crores. The pipeline will traverse through challenging terrains of the North East and would connect Guwahati to capital cities/ major cities of the region like Itanagar, Dimapur, Kohima, Imphal, </w:t>
            </w:r>
            <w:proofErr w:type="spellStart"/>
            <w:r w:rsidRPr="0005656D">
              <w:rPr>
                <w:rFonts w:ascii="Tahoma" w:hAnsi="Tahoma" w:cs="Tahoma"/>
                <w:sz w:val="20"/>
                <w:szCs w:val="20"/>
              </w:rPr>
              <w:t>Aizwal</w:t>
            </w:r>
            <w:proofErr w:type="spellEnd"/>
            <w:r w:rsidRPr="0005656D">
              <w:rPr>
                <w:rFonts w:ascii="Tahoma" w:hAnsi="Tahoma" w:cs="Tahoma"/>
                <w:sz w:val="20"/>
                <w:szCs w:val="20"/>
              </w:rPr>
              <w:t xml:space="preserve">, Agartala, </w:t>
            </w:r>
            <w:proofErr w:type="spellStart"/>
            <w:r w:rsidRPr="0005656D">
              <w:rPr>
                <w:rFonts w:ascii="Tahoma" w:hAnsi="Tahoma" w:cs="Tahoma"/>
                <w:sz w:val="20"/>
                <w:szCs w:val="20"/>
              </w:rPr>
              <w:t>Shillong</w:t>
            </w:r>
            <w:proofErr w:type="spellEnd"/>
            <w:r w:rsidRPr="0005656D">
              <w:rPr>
                <w:rFonts w:ascii="Tahoma" w:hAnsi="Tahoma" w:cs="Tahoma"/>
                <w:sz w:val="20"/>
                <w:szCs w:val="20"/>
              </w:rPr>
              <w:t xml:space="preserve">, </w:t>
            </w:r>
            <w:proofErr w:type="spellStart"/>
            <w:r w:rsidRPr="0005656D">
              <w:rPr>
                <w:rFonts w:ascii="Tahoma" w:hAnsi="Tahoma" w:cs="Tahoma"/>
                <w:sz w:val="20"/>
                <w:szCs w:val="20"/>
              </w:rPr>
              <w:t>Silchar</w:t>
            </w:r>
            <w:proofErr w:type="spellEnd"/>
            <w:r w:rsidRPr="0005656D">
              <w:rPr>
                <w:rFonts w:ascii="Tahoma" w:hAnsi="Tahoma" w:cs="Tahoma"/>
                <w:sz w:val="20"/>
                <w:szCs w:val="20"/>
              </w:rPr>
              <w:t xml:space="preserve">, </w:t>
            </w:r>
            <w:proofErr w:type="spellStart"/>
            <w:r w:rsidRPr="0005656D">
              <w:rPr>
                <w:rFonts w:ascii="Tahoma" w:hAnsi="Tahoma" w:cs="Tahoma"/>
                <w:sz w:val="20"/>
                <w:szCs w:val="20"/>
              </w:rPr>
              <w:t>Gangtok</w:t>
            </w:r>
            <w:proofErr w:type="spellEnd"/>
            <w:r w:rsidRPr="0005656D">
              <w:rPr>
                <w:rFonts w:ascii="Tahoma" w:hAnsi="Tahoma" w:cs="Tahoma"/>
                <w:sz w:val="20"/>
                <w:szCs w:val="20"/>
              </w:rPr>
              <w:t xml:space="preserve">, and </w:t>
            </w:r>
            <w:proofErr w:type="spellStart"/>
            <w:r w:rsidRPr="0005656D">
              <w:rPr>
                <w:rFonts w:ascii="Tahoma" w:hAnsi="Tahoma" w:cs="Tahoma"/>
                <w:sz w:val="20"/>
                <w:szCs w:val="20"/>
              </w:rPr>
              <w:t>Numaligarh</w:t>
            </w:r>
            <w:proofErr w:type="spellEnd"/>
            <w:r w:rsidRPr="0005656D">
              <w:rPr>
                <w:rFonts w:ascii="Tahoma" w:hAnsi="Tahoma" w:cs="Tahoma"/>
                <w:sz w:val="20"/>
                <w:szCs w:val="20"/>
              </w:rPr>
              <w:t xml:space="preserve">. </w:t>
            </w:r>
          </w:p>
          <w:p w14:paraId="2AF08D53" w14:textId="77777777" w:rsidR="00001822" w:rsidRPr="0005656D" w:rsidRDefault="00001822" w:rsidP="003D07ED">
            <w:pPr>
              <w:pStyle w:val="NormalWeb"/>
              <w:numPr>
                <w:ilvl w:val="0"/>
                <w:numId w:val="43"/>
              </w:numPr>
              <w:jc w:val="both"/>
              <w:rPr>
                <w:rFonts w:ascii="Tahoma" w:hAnsi="Tahoma" w:cs="Tahoma"/>
                <w:sz w:val="20"/>
                <w:szCs w:val="20"/>
              </w:rPr>
            </w:pPr>
            <w:r w:rsidRPr="0005656D">
              <w:rPr>
                <w:rFonts w:ascii="Tahoma" w:hAnsi="Tahoma" w:cs="Tahoma"/>
                <w:sz w:val="20"/>
                <w:szCs w:val="20"/>
              </w:rPr>
              <w:t xml:space="preserve">OIL has signed a hook up agreement with IGGL for </w:t>
            </w:r>
            <w:proofErr w:type="spellStart"/>
            <w:r w:rsidRPr="0005656D">
              <w:rPr>
                <w:rFonts w:ascii="Tahoma" w:hAnsi="Tahoma" w:cs="Tahoma"/>
                <w:color w:val="000000"/>
                <w:sz w:val="20"/>
                <w:szCs w:val="20"/>
              </w:rPr>
              <w:t>for</w:t>
            </w:r>
            <w:proofErr w:type="spellEnd"/>
            <w:r w:rsidRPr="0005656D">
              <w:rPr>
                <w:rFonts w:ascii="Tahoma" w:hAnsi="Tahoma" w:cs="Tahoma"/>
                <w:color w:val="000000"/>
                <w:sz w:val="20"/>
                <w:szCs w:val="20"/>
              </w:rPr>
              <w:t xml:space="preserve"> connecting OIL's natural gas fields of upper Assam with the </w:t>
            </w:r>
            <w:proofErr w:type="spellStart"/>
            <w:r w:rsidRPr="0005656D">
              <w:rPr>
                <w:rFonts w:ascii="Tahoma" w:hAnsi="Tahoma" w:cs="Tahoma"/>
                <w:color w:val="000000"/>
                <w:sz w:val="20"/>
                <w:szCs w:val="20"/>
              </w:rPr>
              <w:t>Duliajan</w:t>
            </w:r>
            <w:proofErr w:type="spellEnd"/>
            <w:r w:rsidRPr="0005656D">
              <w:rPr>
                <w:rFonts w:ascii="Tahoma" w:hAnsi="Tahoma" w:cs="Tahoma"/>
                <w:color w:val="000000"/>
                <w:sz w:val="20"/>
                <w:szCs w:val="20"/>
              </w:rPr>
              <w:t xml:space="preserve"> Feeder Line of the North-East -Gas Grid and also for evacuation of natural gas to be produced from OIL’s DSF block in Tripura through 12” NB 86 KM Agartala-</w:t>
            </w:r>
            <w:proofErr w:type="spellStart"/>
            <w:r w:rsidRPr="0005656D">
              <w:rPr>
                <w:rFonts w:ascii="Tahoma" w:hAnsi="Tahoma" w:cs="Tahoma"/>
                <w:color w:val="000000"/>
                <w:sz w:val="20"/>
                <w:szCs w:val="20"/>
              </w:rPr>
              <w:t>Tulamara</w:t>
            </w:r>
            <w:proofErr w:type="spellEnd"/>
            <w:r w:rsidRPr="0005656D">
              <w:rPr>
                <w:rFonts w:ascii="Tahoma" w:hAnsi="Tahoma" w:cs="Tahoma"/>
                <w:color w:val="000000"/>
                <w:sz w:val="20"/>
                <w:szCs w:val="20"/>
              </w:rPr>
              <w:t xml:space="preserve"> gas pipeline.</w:t>
            </w:r>
          </w:p>
          <w:p w14:paraId="696A81B7" w14:textId="77777777" w:rsidR="00001822" w:rsidRPr="0005656D" w:rsidRDefault="00001822" w:rsidP="003D07ED">
            <w:pPr>
              <w:pStyle w:val="ListParagraph"/>
              <w:numPr>
                <w:ilvl w:val="0"/>
                <w:numId w:val="43"/>
              </w:numPr>
              <w:jc w:val="both"/>
              <w:rPr>
                <w:rFonts w:ascii="Tahoma" w:hAnsi="Tahoma" w:cs="Tahoma"/>
                <w:sz w:val="20"/>
                <w:szCs w:val="20"/>
              </w:rPr>
            </w:pPr>
            <w:r w:rsidRPr="0005656D">
              <w:rPr>
                <w:rFonts w:ascii="Tahoma" w:hAnsi="Tahoma" w:cs="Tahoma"/>
                <w:sz w:val="20"/>
                <w:szCs w:val="20"/>
              </w:rPr>
              <w:t>Replacement/revamping work of DNPL pipeline is in progress to increase existing transportation capacity from 1.0 MMSCMD to 2.5 MMSCMD</w:t>
            </w:r>
          </w:p>
          <w:p w14:paraId="35FF3E25" w14:textId="77777777" w:rsidR="00001822" w:rsidRPr="0005656D" w:rsidRDefault="00001822" w:rsidP="003D07ED">
            <w:pPr>
              <w:pStyle w:val="NormalWeb"/>
              <w:jc w:val="both"/>
              <w:rPr>
                <w:rFonts w:ascii="Tahoma" w:hAnsi="Tahoma" w:cs="Tahoma"/>
                <w:b/>
                <w:bCs/>
                <w:sz w:val="20"/>
                <w:szCs w:val="20"/>
              </w:rPr>
            </w:pPr>
            <w:r w:rsidRPr="0005656D">
              <w:rPr>
                <w:rFonts w:ascii="Tahoma" w:hAnsi="Tahoma" w:cs="Tahoma"/>
                <w:b/>
                <w:bCs/>
                <w:sz w:val="20"/>
                <w:szCs w:val="20"/>
              </w:rPr>
              <w:t>Expansion of CGD:</w:t>
            </w:r>
          </w:p>
          <w:p w14:paraId="1BFFE42A" w14:textId="77777777" w:rsidR="00001822" w:rsidRPr="0005656D" w:rsidRDefault="00001822" w:rsidP="003D07ED">
            <w:pPr>
              <w:pStyle w:val="NormalWeb"/>
              <w:numPr>
                <w:ilvl w:val="0"/>
                <w:numId w:val="43"/>
              </w:numPr>
              <w:jc w:val="both"/>
              <w:rPr>
                <w:rFonts w:ascii="Tahoma" w:hAnsi="Tahoma" w:cs="Tahoma"/>
                <w:sz w:val="20"/>
                <w:szCs w:val="20"/>
              </w:rPr>
            </w:pPr>
            <w:r w:rsidRPr="0005656D">
              <w:rPr>
                <w:rFonts w:ascii="Tahoma" w:hAnsi="Tahoma" w:cs="Tahoma"/>
                <w:sz w:val="20"/>
                <w:szCs w:val="20"/>
              </w:rPr>
              <w:t xml:space="preserve">OIL is actively working in expansion </w:t>
            </w:r>
            <w:proofErr w:type="gramStart"/>
            <w:r w:rsidRPr="0005656D">
              <w:rPr>
                <w:rFonts w:ascii="Tahoma" w:hAnsi="Tahoma" w:cs="Tahoma"/>
                <w:sz w:val="20"/>
                <w:szCs w:val="20"/>
              </w:rPr>
              <w:t>of  CGD</w:t>
            </w:r>
            <w:proofErr w:type="gramEnd"/>
            <w:r w:rsidRPr="0005656D">
              <w:rPr>
                <w:rFonts w:ascii="Tahoma" w:hAnsi="Tahoma" w:cs="Tahoma"/>
                <w:sz w:val="20"/>
                <w:szCs w:val="20"/>
              </w:rPr>
              <w:t xml:space="preserve"> (City Gas Distribution) network as a part of Hydrocarbon Vision 2030. OIL has formed following </w:t>
            </w:r>
            <w:proofErr w:type="gramStart"/>
            <w:r w:rsidRPr="0005656D">
              <w:rPr>
                <w:rFonts w:ascii="Tahoma" w:hAnsi="Tahoma" w:cs="Tahoma"/>
                <w:sz w:val="20"/>
                <w:szCs w:val="20"/>
              </w:rPr>
              <w:t>JVC  with</w:t>
            </w:r>
            <w:proofErr w:type="gramEnd"/>
            <w:r w:rsidRPr="0005656D">
              <w:rPr>
                <w:rFonts w:ascii="Tahoma" w:hAnsi="Tahoma" w:cs="Tahoma"/>
                <w:sz w:val="20"/>
                <w:szCs w:val="20"/>
              </w:rPr>
              <w:t xml:space="preserve"> other OGMC for expansion of CGD network. </w:t>
            </w:r>
          </w:p>
          <w:p w14:paraId="42E0E71D" w14:textId="77777777" w:rsidR="00001822" w:rsidRPr="0005656D" w:rsidRDefault="00001822" w:rsidP="003D07ED">
            <w:pPr>
              <w:pStyle w:val="ListParagraph"/>
              <w:numPr>
                <w:ilvl w:val="0"/>
                <w:numId w:val="43"/>
              </w:numPr>
              <w:rPr>
                <w:rFonts w:ascii="Tahoma" w:hAnsi="Tahoma" w:cs="Tahoma"/>
                <w:sz w:val="20"/>
                <w:szCs w:val="20"/>
              </w:rPr>
            </w:pPr>
            <w:r w:rsidRPr="0005656D">
              <w:rPr>
                <w:rFonts w:ascii="Tahoma" w:hAnsi="Tahoma" w:cs="Tahoma"/>
                <w:sz w:val="20"/>
                <w:szCs w:val="20"/>
              </w:rPr>
              <w:t xml:space="preserve">HPOIL GAS PVT LTD: A JVC of OIL and HPCL formed </w:t>
            </w:r>
            <w:proofErr w:type="gramStart"/>
            <w:r w:rsidRPr="0005656D">
              <w:rPr>
                <w:rFonts w:ascii="Tahoma" w:hAnsi="Tahoma" w:cs="Tahoma"/>
                <w:sz w:val="20"/>
                <w:szCs w:val="20"/>
              </w:rPr>
              <w:t>to  lay</w:t>
            </w:r>
            <w:proofErr w:type="gramEnd"/>
            <w:r w:rsidRPr="0005656D">
              <w:rPr>
                <w:rFonts w:ascii="Tahoma" w:hAnsi="Tahoma" w:cs="Tahoma"/>
                <w:sz w:val="20"/>
                <w:szCs w:val="20"/>
              </w:rPr>
              <w:t>, build and operate City Gas Distribution network , PNG connections and CNG stations in Ambala-Kurukshetra and Kolhapur.</w:t>
            </w:r>
          </w:p>
          <w:p w14:paraId="490F24CB" w14:textId="77777777" w:rsidR="00001822" w:rsidRPr="0005656D" w:rsidRDefault="00001822" w:rsidP="003D07ED">
            <w:pPr>
              <w:pStyle w:val="ListParagraph"/>
              <w:numPr>
                <w:ilvl w:val="0"/>
                <w:numId w:val="43"/>
              </w:numPr>
              <w:rPr>
                <w:rFonts w:ascii="Tahoma" w:hAnsi="Tahoma" w:cs="Tahoma"/>
                <w:sz w:val="20"/>
                <w:szCs w:val="20"/>
              </w:rPr>
            </w:pPr>
            <w:proofErr w:type="spellStart"/>
            <w:r w:rsidRPr="0005656D">
              <w:rPr>
                <w:rFonts w:ascii="Tahoma" w:hAnsi="Tahoma" w:cs="Tahoma"/>
                <w:sz w:val="20"/>
                <w:szCs w:val="20"/>
              </w:rPr>
              <w:t>Purba</w:t>
            </w:r>
            <w:proofErr w:type="spellEnd"/>
            <w:r w:rsidRPr="0005656D">
              <w:rPr>
                <w:rFonts w:ascii="Tahoma" w:hAnsi="Tahoma" w:cs="Tahoma"/>
                <w:sz w:val="20"/>
                <w:szCs w:val="20"/>
              </w:rPr>
              <w:t xml:space="preserve"> Bharati Gas Private </w:t>
            </w:r>
            <w:proofErr w:type="gramStart"/>
            <w:r w:rsidRPr="0005656D">
              <w:rPr>
                <w:rFonts w:ascii="Tahoma" w:hAnsi="Tahoma" w:cs="Tahoma"/>
                <w:sz w:val="20"/>
                <w:szCs w:val="20"/>
              </w:rPr>
              <w:t>Limited(</w:t>
            </w:r>
            <w:proofErr w:type="gramEnd"/>
            <w:r w:rsidRPr="0005656D">
              <w:rPr>
                <w:rFonts w:ascii="Tahoma" w:hAnsi="Tahoma" w:cs="Tahoma"/>
                <w:sz w:val="20"/>
                <w:szCs w:val="20"/>
              </w:rPr>
              <w:t xml:space="preserve">PBGPL).: A JVC of AGCL, OIL, GAIL, </w:t>
            </w:r>
            <w:proofErr w:type="spellStart"/>
            <w:r w:rsidRPr="0005656D">
              <w:rPr>
                <w:rFonts w:ascii="Tahoma" w:hAnsi="Tahoma" w:cs="Tahoma"/>
                <w:sz w:val="20"/>
                <w:szCs w:val="20"/>
              </w:rPr>
              <w:t>Purba</w:t>
            </w:r>
            <w:proofErr w:type="spellEnd"/>
            <w:r w:rsidRPr="0005656D">
              <w:rPr>
                <w:rFonts w:ascii="Tahoma" w:hAnsi="Tahoma" w:cs="Tahoma"/>
                <w:sz w:val="20"/>
                <w:szCs w:val="20"/>
              </w:rPr>
              <w:t xml:space="preserve"> Bharati Gas Private Limited is authorized by the Petroleum and Natural Gas Regulatory Board (PNGRB) to lay, build, operate and expand city gas distribution project in Geographical Areas of </w:t>
            </w:r>
            <w:proofErr w:type="spellStart"/>
            <w:r w:rsidRPr="0005656D">
              <w:rPr>
                <w:rFonts w:ascii="Tahoma" w:hAnsi="Tahoma" w:cs="Tahoma"/>
                <w:sz w:val="20"/>
                <w:szCs w:val="20"/>
              </w:rPr>
              <w:t>Silchar</w:t>
            </w:r>
            <w:proofErr w:type="spellEnd"/>
            <w:r w:rsidRPr="0005656D">
              <w:rPr>
                <w:rFonts w:ascii="Tahoma" w:hAnsi="Tahoma" w:cs="Tahoma"/>
                <w:sz w:val="20"/>
                <w:szCs w:val="20"/>
              </w:rPr>
              <w:t xml:space="preserve"> , </w:t>
            </w:r>
            <w:proofErr w:type="spellStart"/>
            <w:r w:rsidRPr="0005656D">
              <w:rPr>
                <w:rFonts w:ascii="Tahoma" w:hAnsi="Tahoma" w:cs="Tahoma"/>
                <w:sz w:val="20"/>
                <w:szCs w:val="20"/>
              </w:rPr>
              <w:t>Hailakandi</w:t>
            </w:r>
            <w:proofErr w:type="spellEnd"/>
            <w:r w:rsidRPr="0005656D">
              <w:rPr>
                <w:rFonts w:ascii="Tahoma" w:hAnsi="Tahoma" w:cs="Tahoma"/>
                <w:sz w:val="20"/>
                <w:szCs w:val="20"/>
              </w:rPr>
              <w:t xml:space="preserve">, </w:t>
            </w:r>
            <w:proofErr w:type="spellStart"/>
            <w:r w:rsidRPr="0005656D">
              <w:rPr>
                <w:rFonts w:ascii="Tahoma" w:hAnsi="Tahoma" w:cs="Tahoma"/>
                <w:sz w:val="20"/>
                <w:szCs w:val="20"/>
              </w:rPr>
              <w:t>Kamrup</w:t>
            </w:r>
            <w:proofErr w:type="spellEnd"/>
            <w:r w:rsidRPr="0005656D">
              <w:rPr>
                <w:rFonts w:ascii="Tahoma" w:hAnsi="Tahoma" w:cs="Tahoma"/>
                <w:sz w:val="20"/>
                <w:szCs w:val="20"/>
              </w:rPr>
              <w:t xml:space="preserve"> and </w:t>
            </w:r>
            <w:proofErr w:type="spellStart"/>
            <w:r w:rsidRPr="0005656D">
              <w:rPr>
                <w:rFonts w:ascii="Tahoma" w:hAnsi="Tahoma" w:cs="Tahoma"/>
                <w:sz w:val="20"/>
                <w:szCs w:val="20"/>
              </w:rPr>
              <w:t>Kamrup</w:t>
            </w:r>
            <w:proofErr w:type="spellEnd"/>
            <w:r w:rsidRPr="0005656D">
              <w:rPr>
                <w:rFonts w:ascii="Tahoma" w:hAnsi="Tahoma" w:cs="Tahoma"/>
                <w:sz w:val="20"/>
                <w:szCs w:val="20"/>
              </w:rPr>
              <w:t xml:space="preserve"> Metropolitan.</w:t>
            </w:r>
          </w:p>
          <w:p w14:paraId="650350BE" w14:textId="77777777" w:rsidR="00001822" w:rsidRPr="0005656D" w:rsidRDefault="00001822" w:rsidP="003D07ED">
            <w:pPr>
              <w:pStyle w:val="ListParagraph"/>
              <w:ind w:left="1459"/>
              <w:rPr>
                <w:rFonts w:ascii="Tahoma" w:hAnsi="Tahoma" w:cs="Tahoma"/>
                <w:sz w:val="20"/>
                <w:szCs w:val="20"/>
              </w:rPr>
            </w:pPr>
          </w:p>
          <w:p w14:paraId="4B3D706D" w14:textId="77777777" w:rsidR="00001822" w:rsidRPr="0005656D" w:rsidRDefault="00001822" w:rsidP="003D07ED">
            <w:pPr>
              <w:pStyle w:val="ListParagraph"/>
              <w:numPr>
                <w:ilvl w:val="0"/>
                <w:numId w:val="43"/>
              </w:numPr>
              <w:rPr>
                <w:rFonts w:ascii="Tahoma" w:hAnsi="Tahoma" w:cs="Tahoma"/>
                <w:sz w:val="20"/>
                <w:szCs w:val="20"/>
              </w:rPr>
            </w:pPr>
            <w:r w:rsidRPr="0005656D">
              <w:rPr>
                <w:rFonts w:ascii="Tahoma" w:hAnsi="Tahoma" w:cs="Tahoma"/>
                <w:sz w:val="20"/>
                <w:szCs w:val="20"/>
              </w:rPr>
              <w:t xml:space="preserve">NORTHEAST GAS DISTRIBUTION COMPANY LIMITED: JVC of OIL and AGCL: Assam Gas Company Limited and Oil India Limited have jointly promoted the </w:t>
            </w:r>
            <w:r w:rsidRPr="0005656D">
              <w:rPr>
                <w:rFonts w:ascii="Tahoma" w:hAnsi="Tahoma" w:cs="Tahoma"/>
                <w:b/>
                <w:bCs/>
                <w:sz w:val="20"/>
                <w:szCs w:val="20"/>
              </w:rPr>
              <w:t>North-East Gas Distribution Company Limited (NEGDCL)</w:t>
            </w:r>
            <w:r w:rsidRPr="0005656D">
              <w:rPr>
                <w:rFonts w:ascii="Tahoma" w:hAnsi="Tahoma" w:cs="Tahoma"/>
                <w:sz w:val="20"/>
                <w:szCs w:val="20"/>
              </w:rPr>
              <w:t>. This entity aims to develop City Gas Distribution networks and CNG Stations in six districts of the North Bank of Assam and six districts in Tripura.</w:t>
            </w:r>
          </w:p>
          <w:p w14:paraId="0F0ED28D" w14:textId="77777777" w:rsidR="00001822" w:rsidRPr="0005656D" w:rsidRDefault="00001822" w:rsidP="003D07ED">
            <w:pPr>
              <w:rPr>
                <w:rFonts w:ascii="Tahoma" w:hAnsi="Tahoma" w:cs="Tahoma"/>
                <w:sz w:val="20"/>
                <w:szCs w:val="20"/>
              </w:rPr>
            </w:pPr>
          </w:p>
          <w:p w14:paraId="46B0339A" w14:textId="77777777" w:rsidR="00001822" w:rsidRPr="0005656D" w:rsidRDefault="00001822" w:rsidP="003D07ED">
            <w:pPr>
              <w:jc w:val="both"/>
              <w:rPr>
                <w:rFonts w:ascii="Tahoma" w:hAnsi="Tahoma" w:cs="Tahoma"/>
                <w:sz w:val="20"/>
                <w:szCs w:val="20"/>
              </w:rPr>
            </w:pPr>
            <w:r w:rsidRPr="0005656D">
              <w:rPr>
                <w:rFonts w:ascii="Tahoma" w:hAnsi="Tahoma" w:cs="Tahoma"/>
                <w:sz w:val="20"/>
                <w:szCs w:val="20"/>
              </w:rPr>
              <w:t xml:space="preserve">Another JVC with 50:50 stake of OIL and BPCL is proposed to be incorporated which would operate the Arunachal Pradesh GA authorised under 12th CGD bid round. </w:t>
            </w:r>
          </w:p>
          <w:p w14:paraId="70B8869D" w14:textId="77777777" w:rsidR="00001822" w:rsidRPr="0005656D" w:rsidRDefault="00001822" w:rsidP="003D07ED">
            <w:pPr>
              <w:jc w:val="both"/>
              <w:rPr>
                <w:rFonts w:ascii="Tahoma" w:hAnsi="Tahoma" w:cs="Tahoma"/>
                <w:sz w:val="20"/>
                <w:szCs w:val="20"/>
              </w:rPr>
            </w:pPr>
          </w:p>
          <w:p w14:paraId="28C8A667" w14:textId="15F15C19" w:rsidR="00001822" w:rsidRPr="0005656D" w:rsidRDefault="00001822" w:rsidP="003D07ED">
            <w:pPr>
              <w:jc w:val="both"/>
              <w:rPr>
                <w:rFonts w:ascii="Tahoma" w:hAnsi="Tahoma" w:cs="Tahoma"/>
                <w:b/>
                <w:bCs/>
                <w:sz w:val="20"/>
                <w:szCs w:val="20"/>
              </w:rPr>
            </w:pPr>
            <w:r w:rsidRPr="0005656D">
              <w:rPr>
                <w:rFonts w:ascii="Tahoma" w:hAnsi="Tahoma" w:cs="Tahoma"/>
                <w:b/>
                <w:bCs/>
                <w:sz w:val="20"/>
                <w:szCs w:val="20"/>
                <w:u w:val="single"/>
              </w:rPr>
              <w:t xml:space="preserve">OIL’s initiatives for enhancing Production of natural </w:t>
            </w:r>
            <w:r w:rsidR="006B659E" w:rsidRPr="0005656D">
              <w:rPr>
                <w:rFonts w:ascii="Tahoma" w:hAnsi="Tahoma" w:cs="Tahoma"/>
                <w:b/>
                <w:bCs/>
                <w:sz w:val="20"/>
                <w:szCs w:val="20"/>
                <w:u w:val="single"/>
              </w:rPr>
              <w:t>gas</w:t>
            </w:r>
            <w:r w:rsidR="006B659E" w:rsidRPr="0005656D">
              <w:rPr>
                <w:rFonts w:ascii="Tahoma" w:hAnsi="Tahoma" w:cs="Tahoma"/>
                <w:b/>
                <w:bCs/>
                <w:sz w:val="20"/>
                <w:szCs w:val="20"/>
              </w:rPr>
              <w:t>:</w:t>
            </w:r>
          </w:p>
          <w:p w14:paraId="3FCCEB2E" w14:textId="77777777" w:rsidR="00001822" w:rsidRPr="0005656D" w:rsidRDefault="00001822" w:rsidP="003D07ED">
            <w:pPr>
              <w:jc w:val="both"/>
              <w:rPr>
                <w:rFonts w:ascii="Tahoma" w:hAnsi="Tahoma" w:cs="Tahoma"/>
                <w:sz w:val="20"/>
                <w:szCs w:val="20"/>
              </w:rPr>
            </w:pPr>
          </w:p>
          <w:p w14:paraId="4ABC5898" w14:textId="5EF6DEC4" w:rsidR="00001822" w:rsidRPr="0005656D" w:rsidRDefault="00001822" w:rsidP="003D07ED">
            <w:pPr>
              <w:jc w:val="both"/>
              <w:rPr>
                <w:rFonts w:ascii="Tahoma" w:hAnsi="Tahoma" w:cs="Tahoma"/>
                <w:sz w:val="20"/>
                <w:szCs w:val="20"/>
              </w:rPr>
            </w:pPr>
            <w:r w:rsidRPr="0005656D">
              <w:rPr>
                <w:rFonts w:ascii="Tahoma" w:hAnsi="Tahoma" w:cs="Tahoma"/>
                <w:sz w:val="20"/>
                <w:szCs w:val="20"/>
              </w:rPr>
              <w:t>OIL is implementing a comprehensive strategy comprising short-, mid-, and long-term measures detailed below not only to counter the decline in production but also to achieve an upward trend in production levels:</w:t>
            </w:r>
          </w:p>
          <w:p w14:paraId="54996D89" w14:textId="7CF39177" w:rsidR="00FB1B56" w:rsidRPr="0005656D" w:rsidRDefault="00001822" w:rsidP="00FB1B56">
            <w:pPr>
              <w:pStyle w:val="ListParagraph"/>
              <w:numPr>
                <w:ilvl w:val="0"/>
                <w:numId w:val="46"/>
              </w:numPr>
              <w:ind w:left="540"/>
              <w:jc w:val="both"/>
              <w:rPr>
                <w:rFonts w:ascii="Tahoma" w:hAnsi="Tahoma" w:cs="Tahoma"/>
                <w:sz w:val="20"/>
                <w:szCs w:val="20"/>
              </w:rPr>
            </w:pPr>
            <w:r w:rsidRPr="0005656D">
              <w:rPr>
                <w:rFonts w:ascii="Tahoma" w:hAnsi="Tahoma" w:cs="Tahoma"/>
                <w:b/>
                <w:bCs/>
                <w:sz w:val="20"/>
                <w:szCs w:val="20"/>
              </w:rPr>
              <w:t>Short-term Measures:</w:t>
            </w:r>
            <w:r w:rsidRPr="0005656D">
              <w:rPr>
                <w:rFonts w:ascii="Tahoma" w:hAnsi="Tahoma" w:cs="Tahoma"/>
                <w:sz w:val="20"/>
                <w:szCs w:val="20"/>
              </w:rPr>
              <w:t xml:space="preserve"> </w:t>
            </w:r>
            <w:r w:rsidR="005670E8" w:rsidRPr="0005656D">
              <w:rPr>
                <w:rFonts w:ascii="Tahoma" w:hAnsi="Tahoma" w:cs="Tahoma"/>
                <w:sz w:val="20"/>
                <w:szCs w:val="20"/>
              </w:rPr>
              <w:t xml:space="preserve">In order to cater to the increased demand, extensive drilling, workover and other technology induction has been planned to enhance production </w:t>
            </w:r>
            <w:r w:rsidRPr="0005656D">
              <w:rPr>
                <w:rFonts w:ascii="Tahoma" w:hAnsi="Tahoma" w:cs="Tahoma"/>
                <w:sz w:val="20"/>
                <w:szCs w:val="20"/>
              </w:rPr>
              <w:t xml:space="preserve">These include well intervention activities and the immediate induction of new technologies to address operational </w:t>
            </w:r>
            <w:proofErr w:type="gramStart"/>
            <w:r w:rsidRPr="0005656D">
              <w:rPr>
                <w:rFonts w:ascii="Tahoma" w:hAnsi="Tahoma" w:cs="Tahoma"/>
                <w:sz w:val="20"/>
                <w:szCs w:val="20"/>
              </w:rPr>
              <w:t>challenges.</w:t>
            </w:r>
            <w:r w:rsidR="00FB1B56" w:rsidRPr="0005656D">
              <w:rPr>
                <w:rFonts w:ascii="Tahoma" w:hAnsi="Tahoma" w:cs="Tahoma"/>
                <w:sz w:val="20"/>
                <w:szCs w:val="20"/>
              </w:rPr>
              <w:t>.</w:t>
            </w:r>
            <w:proofErr w:type="gramEnd"/>
          </w:p>
          <w:p w14:paraId="369FA9D8" w14:textId="1D0C0B06" w:rsidR="00001822" w:rsidRPr="0005656D" w:rsidRDefault="00001822" w:rsidP="005670E8">
            <w:pPr>
              <w:pStyle w:val="ListParagraph"/>
              <w:jc w:val="both"/>
              <w:rPr>
                <w:rFonts w:ascii="Tahoma" w:hAnsi="Tahoma" w:cs="Tahoma"/>
                <w:sz w:val="20"/>
                <w:szCs w:val="20"/>
              </w:rPr>
            </w:pPr>
          </w:p>
          <w:p w14:paraId="530BD2AC" w14:textId="547DC018" w:rsidR="005670E8" w:rsidRPr="0005656D" w:rsidRDefault="00001822" w:rsidP="005670E8">
            <w:pPr>
              <w:pStyle w:val="ListParagraph"/>
              <w:numPr>
                <w:ilvl w:val="0"/>
                <w:numId w:val="46"/>
              </w:numPr>
              <w:ind w:left="540"/>
              <w:jc w:val="both"/>
              <w:rPr>
                <w:rFonts w:ascii="Tahoma" w:hAnsi="Tahoma" w:cs="Tahoma"/>
                <w:sz w:val="20"/>
                <w:szCs w:val="20"/>
              </w:rPr>
            </w:pPr>
            <w:r w:rsidRPr="0005656D">
              <w:rPr>
                <w:rFonts w:ascii="Tahoma" w:hAnsi="Tahoma" w:cs="Tahoma"/>
                <w:b/>
                <w:bCs/>
                <w:sz w:val="20"/>
                <w:szCs w:val="20"/>
              </w:rPr>
              <w:t>Mid-term Measures:</w:t>
            </w:r>
            <w:r w:rsidRPr="0005656D">
              <w:rPr>
                <w:rFonts w:ascii="Tahoma" w:hAnsi="Tahoma" w:cs="Tahoma"/>
                <w:sz w:val="20"/>
                <w:szCs w:val="20"/>
              </w:rPr>
              <w:t xml:space="preserve"> Creation of surface facilities to remove bottlenecks and facilitate smoother production as well as evacuation facilities for quicker </w:t>
            </w:r>
            <w:r w:rsidRPr="0005656D">
              <w:rPr>
                <w:rFonts w:ascii="Tahoma" w:hAnsi="Tahoma" w:cs="Tahoma"/>
                <w:sz w:val="20"/>
                <w:szCs w:val="20"/>
              </w:rPr>
              <w:lastRenderedPageBreak/>
              <w:t>monetization processes.</w:t>
            </w:r>
            <w:r w:rsidR="005670E8" w:rsidRPr="0005656D">
              <w:rPr>
                <w:rFonts w:ascii="Tahoma" w:hAnsi="Tahoma" w:cs="Tahoma"/>
                <w:sz w:val="20"/>
                <w:szCs w:val="20"/>
              </w:rPr>
              <w:t xml:space="preserve"> To point one, OIL is pressing for replacement/revamping work of DNPL pipeline is in progress to increase existing transportation capacity from 1.0 MMSCMD to 2. 5 MMSCMD.OIL has recently commissioned </w:t>
            </w:r>
            <w:proofErr w:type="spellStart"/>
            <w:r w:rsidR="005670E8" w:rsidRPr="0005656D">
              <w:rPr>
                <w:rFonts w:ascii="Tahoma" w:hAnsi="Tahoma" w:cs="Tahoma"/>
                <w:sz w:val="20"/>
                <w:szCs w:val="20"/>
              </w:rPr>
              <w:t>Kusijan</w:t>
            </w:r>
            <w:proofErr w:type="spellEnd"/>
            <w:r w:rsidR="005670E8" w:rsidRPr="0005656D">
              <w:rPr>
                <w:rFonts w:ascii="Tahoma" w:hAnsi="Tahoma" w:cs="Tahoma"/>
                <w:sz w:val="20"/>
                <w:szCs w:val="20"/>
              </w:rPr>
              <w:t xml:space="preserve"> -</w:t>
            </w:r>
            <w:proofErr w:type="spellStart"/>
            <w:r w:rsidR="005670E8" w:rsidRPr="0005656D">
              <w:rPr>
                <w:rFonts w:ascii="Tahoma" w:hAnsi="Tahoma" w:cs="Tahoma"/>
                <w:sz w:val="20"/>
                <w:szCs w:val="20"/>
              </w:rPr>
              <w:t>Kumchai</w:t>
            </w:r>
            <w:proofErr w:type="spellEnd"/>
            <w:r w:rsidR="005670E8" w:rsidRPr="0005656D">
              <w:rPr>
                <w:rFonts w:ascii="Tahoma" w:hAnsi="Tahoma" w:cs="Tahoma"/>
                <w:sz w:val="20"/>
                <w:szCs w:val="20"/>
              </w:rPr>
              <w:t xml:space="preserve"> gas Pipeline with </w:t>
            </w:r>
            <w:proofErr w:type="spellStart"/>
            <w:r w:rsidR="005670E8" w:rsidRPr="0005656D">
              <w:rPr>
                <w:rFonts w:ascii="Tahoma" w:hAnsi="Tahoma" w:cs="Tahoma"/>
                <w:sz w:val="20"/>
                <w:szCs w:val="20"/>
              </w:rPr>
              <w:t>monetizatio</w:t>
            </w:r>
            <w:proofErr w:type="spellEnd"/>
            <w:r w:rsidR="005670E8" w:rsidRPr="0005656D">
              <w:rPr>
                <w:rFonts w:ascii="Tahoma" w:hAnsi="Tahoma" w:cs="Tahoma"/>
                <w:sz w:val="20"/>
                <w:szCs w:val="20"/>
              </w:rPr>
              <w:t xml:space="preserve"> of </w:t>
            </w:r>
            <w:proofErr w:type="gramStart"/>
            <w:r w:rsidR="005670E8" w:rsidRPr="0005656D">
              <w:rPr>
                <w:rFonts w:ascii="Tahoma" w:hAnsi="Tahoma" w:cs="Tahoma"/>
                <w:sz w:val="20"/>
                <w:szCs w:val="20"/>
              </w:rPr>
              <w:t>approx..</w:t>
            </w:r>
            <w:proofErr w:type="gramEnd"/>
            <w:r w:rsidR="005670E8" w:rsidRPr="0005656D">
              <w:rPr>
                <w:rFonts w:ascii="Tahoma" w:hAnsi="Tahoma" w:cs="Tahoma"/>
                <w:sz w:val="20"/>
                <w:szCs w:val="20"/>
              </w:rPr>
              <w:t xml:space="preserve"> 150000SCM of NG produced in remote area of Arunachal Pradesh. OIL is also taking up for connectivity of its Upper Assan fields with </w:t>
            </w:r>
            <w:proofErr w:type="gramStart"/>
            <w:r w:rsidR="005670E8" w:rsidRPr="0005656D">
              <w:rPr>
                <w:rFonts w:ascii="Tahoma" w:hAnsi="Tahoma" w:cs="Tahoma"/>
                <w:sz w:val="20"/>
                <w:szCs w:val="20"/>
              </w:rPr>
              <w:t>national  gas</w:t>
            </w:r>
            <w:proofErr w:type="gramEnd"/>
            <w:r w:rsidR="005670E8" w:rsidRPr="0005656D">
              <w:rPr>
                <w:rFonts w:ascii="Tahoma" w:hAnsi="Tahoma" w:cs="Tahoma"/>
                <w:sz w:val="20"/>
                <w:szCs w:val="20"/>
              </w:rPr>
              <w:t xml:space="preserve"> grid through IGGL pipeline at evacuation of additional gas envisaged to be enhanced and produced  .</w:t>
            </w:r>
          </w:p>
          <w:p w14:paraId="26438927" w14:textId="079E00CE" w:rsidR="00001822" w:rsidRPr="0005656D" w:rsidRDefault="00001822" w:rsidP="005670E8">
            <w:pPr>
              <w:pStyle w:val="ListParagraph"/>
              <w:jc w:val="both"/>
              <w:rPr>
                <w:rFonts w:ascii="Tahoma" w:hAnsi="Tahoma" w:cs="Tahoma"/>
                <w:sz w:val="20"/>
                <w:szCs w:val="20"/>
              </w:rPr>
            </w:pPr>
          </w:p>
          <w:p w14:paraId="07F1742A" w14:textId="77777777" w:rsidR="00001822" w:rsidRPr="0005656D" w:rsidRDefault="00001822" w:rsidP="00EC1A65">
            <w:pPr>
              <w:pStyle w:val="ListParagraph"/>
              <w:numPr>
                <w:ilvl w:val="0"/>
                <w:numId w:val="38"/>
              </w:numPr>
              <w:jc w:val="both"/>
              <w:rPr>
                <w:rFonts w:ascii="Tahoma" w:hAnsi="Tahoma" w:cs="Tahoma"/>
                <w:sz w:val="20"/>
                <w:szCs w:val="20"/>
              </w:rPr>
            </w:pPr>
            <w:r w:rsidRPr="0005656D">
              <w:rPr>
                <w:rFonts w:ascii="Tahoma" w:hAnsi="Tahoma" w:cs="Tahoma"/>
                <w:b/>
                <w:bCs/>
                <w:sz w:val="20"/>
                <w:szCs w:val="20"/>
              </w:rPr>
              <w:t>Long-term Measures:</w:t>
            </w:r>
            <w:r w:rsidRPr="0005656D">
              <w:rPr>
                <w:rFonts w:ascii="Tahoma" w:hAnsi="Tahoma" w:cs="Tahoma"/>
                <w:sz w:val="20"/>
                <w:szCs w:val="20"/>
              </w:rPr>
              <w:t xml:space="preserve"> Maximizing recovery from mature fields through advanced IOR/EOR techniques.</w:t>
            </w:r>
          </w:p>
          <w:p w14:paraId="55021E50" w14:textId="77777777" w:rsidR="00001822" w:rsidRPr="0005656D" w:rsidRDefault="00001822" w:rsidP="00EC1A65">
            <w:pPr>
              <w:rPr>
                <w:rFonts w:ascii="Tahoma" w:hAnsi="Tahoma" w:cs="Tahoma"/>
                <w:sz w:val="20"/>
                <w:szCs w:val="20"/>
              </w:rPr>
            </w:pPr>
          </w:p>
          <w:p w14:paraId="25FFD22E" w14:textId="77777777" w:rsidR="00FB1B56" w:rsidRPr="0005656D" w:rsidRDefault="00FB1B56" w:rsidP="00FB1B56">
            <w:pPr>
              <w:pStyle w:val="ListParagraph"/>
              <w:numPr>
                <w:ilvl w:val="0"/>
                <w:numId w:val="46"/>
              </w:numPr>
              <w:ind w:left="540"/>
              <w:jc w:val="both"/>
              <w:rPr>
                <w:rFonts w:ascii="Tahoma" w:hAnsi="Tahoma" w:cs="Tahoma"/>
                <w:sz w:val="20"/>
                <w:szCs w:val="20"/>
              </w:rPr>
            </w:pPr>
            <w:r w:rsidRPr="0005656D">
              <w:rPr>
                <w:rFonts w:ascii="Tahoma" w:hAnsi="Tahoma" w:cs="Tahoma"/>
                <w:sz w:val="20"/>
                <w:szCs w:val="20"/>
              </w:rPr>
              <w:t xml:space="preserve">Action initiated for connectivity with national gas grid through IGGL pipeline at </w:t>
            </w:r>
            <w:proofErr w:type="spellStart"/>
            <w:r w:rsidRPr="0005656D">
              <w:rPr>
                <w:rFonts w:ascii="Tahoma" w:hAnsi="Tahoma" w:cs="Tahoma"/>
                <w:sz w:val="20"/>
                <w:szCs w:val="20"/>
              </w:rPr>
              <w:t>Duliajan</w:t>
            </w:r>
            <w:proofErr w:type="spellEnd"/>
            <w:r w:rsidRPr="0005656D">
              <w:rPr>
                <w:rFonts w:ascii="Tahoma" w:hAnsi="Tahoma" w:cs="Tahoma"/>
                <w:sz w:val="20"/>
                <w:szCs w:val="20"/>
              </w:rPr>
              <w:t xml:space="preserve"> for evacuation of additional gas.</w:t>
            </w:r>
          </w:p>
          <w:p w14:paraId="406AE647" w14:textId="77777777" w:rsidR="00FB1B56" w:rsidRPr="0005656D" w:rsidRDefault="00FB1B56" w:rsidP="00FB1B56">
            <w:pPr>
              <w:jc w:val="both"/>
              <w:rPr>
                <w:rFonts w:ascii="Tahoma" w:hAnsi="Tahoma" w:cs="Tahoma"/>
                <w:sz w:val="20"/>
                <w:szCs w:val="20"/>
              </w:rPr>
            </w:pPr>
          </w:p>
          <w:p w14:paraId="6010F633" w14:textId="77777777" w:rsidR="00FB1B56" w:rsidRPr="0005656D" w:rsidRDefault="00FB1B56" w:rsidP="00FB1B56">
            <w:pPr>
              <w:jc w:val="both"/>
              <w:rPr>
                <w:rFonts w:ascii="Tahoma" w:hAnsi="Tahoma" w:cs="Tahoma"/>
                <w:sz w:val="20"/>
                <w:szCs w:val="20"/>
              </w:rPr>
            </w:pPr>
          </w:p>
          <w:p w14:paraId="4D51BF99" w14:textId="27BB255F" w:rsidR="00001822" w:rsidRPr="0005656D" w:rsidRDefault="00001822" w:rsidP="005670E8">
            <w:pPr>
              <w:jc w:val="both"/>
              <w:rPr>
                <w:rFonts w:ascii="Tahoma" w:hAnsi="Tahoma" w:cs="Tahoma"/>
                <w:sz w:val="20"/>
                <w:szCs w:val="20"/>
              </w:rPr>
            </w:pPr>
            <w:r w:rsidRPr="0005656D">
              <w:rPr>
                <w:rFonts w:ascii="Tahoma" w:hAnsi="Tahoma" w:cs="Tahoma"/>
                <w:sz w:val="20"/>
                <w:szCs w:val="20"/>
              </w:rPr>
              <w:t xml:space="preserve">With the </w:t>
            </w:r>
            <w:r w:rsidR="005670E8" w:rsidRPr="0005656D">
              <w:rPr>
                <w:rFonts w:ascii="Tahoma" w:hAnsi="Tahoma" w:cs="Tahoma"/>
                <w:sz w:val="20"/>
                <w:szCs w:val="20"/>
              </w:rPr>
              <w:t xml:space="preserve">above </w:t>
            </w:r>
            <w:r w:rsidRPr="0005656D">
              <w:rPr>
                <w:rFonts w:ascii="Tahoma" w:hAnsi="Tahoma" w:cs="Tahoma"/>
                <w:sz w:val="20"/>
                <w:szCs w:val="20"/>
              </w:rPr>
              <w:t>holistic endeavours of OIL, despite the natural decline of its matured fields OIL has been able to increase the natural gas production as detailed in the table below:</w:t>
            </w:r>
          </w:p>
          <w:p w14:paraId="543036EF" w14:textId="77777777" w:rsidR="00001822" w:rsidRPr="0005656D" w:rsidRDefault="00001822" w:rsidP="00EC1A65">
            <w:pPr>
              <w:rPr>
                <w:rFonts w:ascii="Tahoma" w:hAnsi="Tahoma" w:cs="Tahoma"/>
                <w:sz w:val="20"/>
                <w:szCs w:val="20"/>
              </w:rPr>
            </w:pPr>
          </w:p>
          <w:tbl>
            <w:tblPr>
              <w:tblStyle w:val="TableGrid"/>
              <w:tblW w:w="6237" w:type="dxa"/>
              <w:jc w:val="center"/>
              <w:tblLayout w:type="fixed"/>
              <w:tblLook w:val="04A0" w:firstRow="1" w:lastRow="0" w:firstColumn="1" w:lastColumn="0" w:noHBand="0" w:noVBand="1"/>
            </w:tblPr>
            <w:tblGrid>
              <w:gridCol w:w="2348"/>
              <w:gridCol w:w="1821"/>
              <w:gridCol w:w="2068"/>
            </w:tblGrid>
            <w:tr w:rsidR="00001822" w:rsidRPr="0005656D" w14:paraId="317AAB6A" w14:textId="77777777" w:rsidTr="00B7617F">
              <w:trPr>
                <w:trHeight w:val="405"/>
                <w:jc w:val="center"/>
              </w:trPr>
              <w:tc>
                <w:tcPr>
                  <w:tcW w:w="6237" w:type="dxa"/>
                  <w:gridSpan w:val="3"/>
                  <w:noWrap/>
                </w:tcPr>
                <w:p w14:paraId="58B84D4F" w14:textId="77777777" w:rsidR="00001822" w:rsidRPr="0005656D" w:rsidRDefault="00001822" w:rsidP="00EC1A65">
                  <w:pPr>
                    <w:jc w:val="center"/>
                    <w:rPr>
                      <w:rFonts w:ascii="Tahoma" w:eastAsia="Times New Roman" w:hAnsi="Tahoma" w:cs="Tahoma"/>
                      <w:b/>
                      <w:bCs/>
                      <w:sz w:val="20"/>
                      <w:szCs w:val="20"/>
                      <w:lang w:eastAsia="en-IN"/>
                    </w:rPr>
                  </w:pPr>
                  <w:r w:rsidRPr="0005656D">
                    <w:rPr>
                      <w:rFonts w:ascii="Tahoma" w:eastAsia="Times New Roman" w:hAnsi="Tahoma" w:cs="Tahoma"/>
                      <w:b/>
                      <w:bCs/>
                      <w:sz w:val="20"/>
                      <w:szCs w:val="20"/>
                      <w:lang w:eastAsia="en-IN"/>
                    </w:rPr>
                    <w:t>NG Production in BCM</w:t>
                  </w:r>
                </w:p>
              </w:tc>
            </w:tr>
            <w:tr w:rsidR="00001822" w:rsidRPr="0005656D" w14:paraId="6BA44696" w14:textId="77777777" w:rsidTr="00B7617F">
              <w:trPr>
                <w:trHeight w:val="405"/>
                <w:jc w:val="center"/>
              </w:trPr>
              <w:tc>
                <w:tcPr>
                  <w:tcW w:w="2348" w:type="dxa"/>
                  <w:noWrap/>
                </w:tcPr>
                <w:p w14:paraId="4A0EC192" w14:textId="77777777" w:rsidR="00001822" w:rsidRPr="0005656D" w:rsidRDefault="00001822" w:rsidP="00EC1A65">
                  <w:pPr>
                    <w:jc w:val="center"/>
                    <w:rPr>
                      <w:rFonts w:ascii="Tahoma" w:eastAsia="Times New Roman" w:hAnsi="Tahoma" w:cs="Tahoma"/>
                      <w:sz w:val="20"/>
                      <w:szCs w:val="20"/>
                      <w:lang w:eastAsia="en-IN"/>
                    </w:rPr>
                  </w:pPr>
                  <w:r w:rsidRPr="0005656D">
                    <w:rPr>
                      <w:rFonts w:ascii="Tahoma" w:eastAsia="Times New Roman" w:hAnsi="Tahoma" w:cs="Tahoma"/>
                      <w:sz w:val="20"/>
                      <w:szCs w:val="20"/>
                      <w:lang w:eastAsia="en-IN"/>
                    </w:rPr>
                    <w:t>FY</w:t>
                  </w:r>
                </w:p>
              </w:tc>
              <w:tc>
                <w:tcPr>
                  <w:tcW w:w="1821" w:type="dxa"/>
                </w:tcPr>
                <w:p w14:paraId="3324E37E" w14:textId="77777777" w:rsidR="00001822" w:rsidRPr="0005656D" w:rsidRDefault="00001822" w:rsidP="00EC1A65">
                  <w:pPr>
                    <w:jc w:val="center"/>
                    <w:rPr>
                      <w:rFonts w:ascii="Tahoma" w:eastAsia="Times New Roman" w:hAnsi="Tahoma" w:cs="Tahoma"/>
                      <w:sz w:val="20"/>
                      <w:szCs w:val="20"/>
                      <w:lang w:eastAsia="en-IN"/>
                    </w:rPr>
                  </w:pPr>
                  <w:r w:rsidRPr="0005656D">
                    <w:rPr>
                      <w:rFonts w:ascii="Tahoma" w:eastAsia="Times New Roman" w:hAnsi="Tahoma" w:cs="Tahoma"/>
                      <w:sz w:val="20"/>
                      <w:szCs w:val="20"/>
                      <w:lang w:eastAsia="en-IN"/>
                    </w:rPr>
                    <w:t xml:space="preserve">OIL </w:t>
                  </w:r>
                </w:p>
              </w:tc>
              <w:tc>
                <w:tcPr>
                  <w:tcW w:w="2068" w:type="dxa"/>
                </w:tcPr>
                <w:p w14:paraId="2938305E" w14:textId="77777777" w:rsidR="00001822" w:rsidRPr="0005656D" w:rsidRDefault="00001822" w:rsidP="00EC1A65">
                  <w:pPr>
                    <w:jc w:val="center"/>
                    <w:rPr>
                      <w:rFonts w:ascii="Tahoma" w:eastAsia="Times New Roman" w:hAnsi="Tahoma" w:cs="Tahoma"/>
                      <w:sz w:val="20"/>
                      <w:szCs w:val="20"/>
                      <w:lang w:eastAsia="en-IN"/>
                    </w:rPr>
                  </w:pPr>
                  <w:r w:rsidRPr="0005656D">
                    <w:rPr>
                      <w:rFonts w:ascii="Tahoma" w:eastAsia="Times New Roman" w:hAnsi="Tahoma" w:cs="Tahoma"/>
                      <w:sz w:val="20"/>
                      <w:szCs w:val="20"/>
                      <w:lang w:eastAsia="en-IN"/>
                    </w:rPr>
                    <w:t>OIL+JV</w:t>
                  </w:r>
                </w:p>
              </w:tc>
            </w:tr>
            <w:tr w:rsidR="00001822" w:rsidRPr="0005656D" w14:paraId="018EAF0E" w14:textId="77777777" w:rsidTr="00B7617F">
              <w:trPr>
                <w:trHeight w:val="405"/>
                <w:jc w:val="center"/>
              </w:trPr>
              <w:tc>
                <w:tcPr>
                  <w:tcW w:w="2348" w:type="dxa"/>
                  <w:noWrap/>
                  <w:hideMark/>
                </w:tcPr>
                <w:p w14:paraId="1834CA6D" w14:textId="77777777" w:rsidR="00001822" w:rsidRPr="0005656D" w:rsidRDefault="00001822" w:rsidP="00EC1A65">
                  <w:pPr>
                    <w:jc w:val="center"/>
                    <w:rPr>
                      <w:rFonts w:ascii="Tahoma" w:eastAsia="Times New Roman" w:hAnsi="Tahoma" w:cs="Tahoma"/>
                      <w:sz w:val="20"/>
                      <w:szCs w:val="20"/>
                      <w:lang w:eastAsia="en-IN"/>
                    </w:rPr>
                  </w:pPr>
                  <w:r w:rsidRPr="0005656D">
                    <w:rPr>
                      <w:rFonts w:ascii="Tahoma" w:eastAsia="Times New Roman" w:hAnsi="Tahoma" w:cs="Tahoma"/>
                      <w:sz w:val="20"/>
                      <w:szCs w:val="20"/>
                      <w:lang w:eastAsia="en-IN"/>
                    </w:rPr>
                    <w:t>2021-22</w:t>
                  </w:r>
                </w:p>
              </w:tc>
              <w:tc>
                <w:tcPr>
                  <w:tcW w:w="1821" w:type="dxa"/>
                </w:tcPr>
                <w:p w14:paraId="3C467AA9" w14:textId="77777777" w:rsidR="00001822" w:rsidRPr="0005656D" w:rsidRDefault="00001822" w:rsidP="00EC1A65">
                  <w:pPr>
                    <w:jc w:val="center"/>
                    <w:rPr>
                      <w:rFonts w:ascii="Tahoma" w:eastAsia="Times New Roman" w:hAnsi="Tahoma" w:cs="Tahoma"/>
                      <w:sz w:val="20"/>
                      <w:szCs w:val="20"/>
                      <w:lang w:eastAsia="en-IN"/>
                    </w:rPr>
                  </w:pPr>
                  <w:r w:rsidRPr="0005656D">
                    <w:rPr>
                      <w:rFonts w:ascii="Tahoma" w:eastAsia="Times New Roman" w:hAnsi="Tahoma" w:cs="Tahoma"/>
                      <w:sz w:val="20"/>
                      <w:szCs w:val="20"/>
                      <w:lang w:eastAsia="en-IN"/>
                    </w:rPr>
                    <w:t>2.893</w:t>
                  </w:r>
                </w:p>
              </w:tc>
              <w:tc>
                <w:tcPr>
                  <w:tcW w:w="2068" w:type="dxa"/>
                </w:tcPr>
                <w:p w14:paraId="76DC6EAC" w14:textId="77777777" w:rsidR="00001822" w:rsidRPr="0005656D" w:rsidRDefault="00001822" w:rsidP="00EC1A65">
                  <w:pPr>
                    <w:jc w:val="center"/>
                    <w:rPr>
                      <w:rFonts w:ascii="Tahoma" w:eastAsia="Times New Roman" w:hAnsi="Tahoma" w:cs="Tahoma"/>
                      <w:sz w:val="20"/>
                      <w:szCs w:val="20"/>
                      <w:lang w:eastAsia="en-IN"/>
                    </w:rPr>
                  </w:pPr>
                  <w:r w:rsidRPr="0005656D">
                    <w:rPr>
                      <w:rFonts w:ascii="Tahoma" w:eastAsia="Times New Roman" w:hAnsi="Tahoma" w:cs="Tahoma"/>
                      <w:sz w:val="20"/>
                      <w:szCs w:val="20"/>
                      <w:lang w:eastAsia="en-IN"/>
                    </w:rPr>
                    <w:t>3.045</w:t>
                  </w:r>
                </w:p>
              </w:tc>
            </w:tr>
            <w:tr w:rsidR="00001822" w:rsidRPr="0005656D" w14:paraId="107229A6" w14:textId="77777777" w:rsidTr="00B7617F">
              <w:trPr>
                <w:trHeight w:val="405"/>
                <w:jc w:val="center"/>
              </w:trPr>
              <w:tc>
                <w:tcPr>
                  <w:tcW w:w="2348" w:type="dxa"/>
                  <w:noWrap/>
                </w:tcPr>
                <w:p w14:paraId="59DE5538" w14:textId="77777777" w:rsidR="00001822" w:rsidRPr="0005656D" w:rsidRDefault="00001822" w:rsidP="00EC1A65">
                  <w:pPr>
                    <w:jc w:val="center"/>
                    <w:rPr>
                      <w:rFonts w:ascii="Tahoma" w:eastAsia="Times New Roman" w:hAnsi="Tahoma" w:cs="Tahoma"/>
                      <w:sz w:val="20"/>
                      <w:szCs w:val="20"/>
                      <w:lang w:eastAsia="en-IN"/>
                    </w:rPr>
                  </w:pPr>
                  <w:r w:rsidRPr="0005656D">
                    <w:rPr>
                      <w:rFonts w:ascii="Tahoma" w:eastAsia="Times New Roman" w:hAnsi="Tahoma" w:cs="Tahoma"/>
                      <w:sz w:val="20"/>
                      <w:szCs w:val="20"/>
                      <w:lang w:eastAsia="en-IN"/>
                    </w:rPr>
                    <w:t>2022-23</w:t>
                  </w:r>
                </w:p>
              </w:tc>
              <w:tc>
                <w:tcPr>
                  <w:tcW w:w="1821" w:type="dxa"/>
                </w:tcPr>
                <w:p w14:paraId="41783AD5" w14:textId="77777777" w:rsidR="00001822" w:rsidRPr="0005656D" w:rsidRDefault="00001822" w:rsidP="00EC1A65">
                  <w:pPr>
                    <w:jc w:val="center"/>
                    <w:rPr>
                      <w:rFonts w:ascii="Tahoma" w:eastAsia="Times New Roman" w:hAnsi="Tahoma" w:cs="Tahoma"/>
                      <w:sz w:val="20"/>
                      <w:szCs w:val="20"/>
                      <w:lang w:eastAsia="en-IN"/>
                    </w:rPr>
                  </w:pPr>
                  <w:r w:rsidRPr="0005656D">
                    <w:rPr>
                      <w:rFonts w:ascii="Tahoma" w:eastAsia="Times New Roman" w:hAnsi="Tahoma" w:cs="Tahoma"/>
                      <w:sz w:val="20"/>
                      <w:szCs w:val="20"/>
                      <w:lang w:eastAsia="en-IN"/>
                    </w:rPr>
                    <w:t>3.041</w:t>
                  </w:r>
                </w:p>
              </w:tc>
              <w:tc>
                <w:tcPr>
                  <w:tcW w:w="2068" w:type="dxa"/>
                </w:tcPr>
                <w:p w14:paraId="3C75DB7D" w14:textId="77777777" w:rsidR="00001822" w:rsidRPr="0005656D" w:rsidRDefault="00001822" w:rsidP="00EC1A65">
                  <w:pPr>
                    <w:jc w:val="center"/>
                    <w:rPr>
                      <w:rFonts w:ascii="Tahoma" w:eastAsia="Times New Roman" w:hAnsi="Tahoma" w:cs="Tahoma"/>
                      <w:sz w:val="20"/>
                      <w:szCs w:val="20"/>
                      <w:lang w:eastAsia="en-IN"/>
                    </w:rPr>
                  </w:pPr>
                  <w:r w:rsidRPr="0005656D">
                    <w:rPr>
                      <w:rFonts w:ascii="Tahoma" w:eastAsia="Times New Roman" w:hAnsi="Tahoma" w:cs="Tahoma"/>
                      <w:sz w:val="20"/>
                      <w:szCs w:val="20"/>
                      <w:lang w:eastAsia="en-IN"/>
                    </w:rPr>
                    <w:t>3.180</w:t>
                  </w:r>
                </w:p>
              </w:tc>
            </w:tr>
            <w:tr w:rsidR="00001822" w:rsidRPr="0005656D" w14:paraId="7F563983" w14:textId="77777777" w:rsidTr="00B7617F">
              <w:trPr>
                <w:trHeight w:val="405"/>
                <w:jc w:val="center"/>
              </w:trPr>
              <w:tc>
                <w:tcPr>
                  <w:tcW w:w="2348" w:type="dxa"/>
                  <w:noWrap/>
                </w:tcPr>
                <w:p w14:paraId="06B4739D" w14:textId="77777777" w:rsidR="00001822" w:rsidRPr="0005656D" w:rsidRDefault="00001822" w:rsidP="00EC1A65">
                  <w:pPr>
                    <w:jc w:val="center"/>
                    <w:rPr>
                      <w:rFonts w:ascii="Tahoma" w:eastAsia="Times New Roman" w:hAnsi="Tahoma" w:cs="Tahoma"/>
                      <w:sz w:val="20"/>
                      <w:szCs w:val="20"/>
                      <w:lang w:eastAsia="en-IN"/>
                    </w:rPr>
                  </w:pPr>
                  <w:r w:rsidRPr="0005656D">
                    <w:rPr>
                      <w:rFonts w:ascii="Tahoma" w:eastAsia="Times New Roman" w:hAnsi="Tahoma" w:cs="Tahoma"/>
                      <w:sz w:val="20"/>
                      <w:szCs w:val="20"/>
                      <w:lang w:eastAsia="en-IN"/>
                    </w:rPr>
                    <w:t>2023-24</w:t>
                  </w:r>
                </w:p>
              </w:tc>
              <w:tc>
                <w:tcPr>
                  <w:tcW w:w="1821" w:type="dxa"/>
                </w:tcPr>
                <w:p w14:paraId="53C40B40" w14:textId="77777777" w:rsidR="00001822" w:rsidRPr="0005656D" w:rsidRDefault="00001822" w:rsidP="00EC1A65">
                  <w:pPr>
                    <w:jc w:val="center"/>
                    <w:rPr>
                      <w:rFonts w:ascii="Tahoma" w:eastAsia="Times New Roman" w:hAnsi="Tahoma" w:cs="Tahoma"/>
                      <w:sz w:val="20"/>
                      <w:szCs w:val="20"/>
                      <w:lang w:eastAsia="en-IN"/>
                    </w:rPr>
                  </w:pPr>
                  <w:r w:rsidRPr="0005656D">
                    <w:rPr>
                      <w:rFonts w:ascii="Tahoma" w:eastAsia="Times New Roman" w:hAnsi="Tahoma" w:cs="Tahoma"/>
                      <w:sz w:val="20"/>
                      <w:szCs w:val="20"/>
                      <w:lang w:eastAsia="en-IN"/>
                    </w:rPr>
                    <w:t>3.090</w:t>
                  </w:r>
                </w:p>
              </w:tc>
              <w:tc>
                <w:tcPr>
                  <w:tcW w:w="2068" w:type="dxa"/>
                </w:tcPr>
                <w:p w14:paraId="22F07F74" w14:textId="77777777" w:rsidR="00001822" w:rsidRPr="0005656D" w:rsidRDefault="00001822" w:rsidP="00EC1A65">
                  <w:pPr>
                    <w:jc w:val="center"/>
                    <w:rPr>
                      <w:rFonts w:ascii="Tahoma" w:eastAsia="Times New Roman" w:hAnsi="Tahoma" w:cs="Tahoma"/>
                      <w:sz w:val="20"/>
                      <w:szCs w:val="20"/>
                      <w:lang w:eastAsia="en-IN"/>
                    </w:rPr>
                  </w:pPr>
                  <w:r w:rsidRPr="0005656D">
                    <w:rPr>
                      <w:rFonts w:ascii="Tahoma" w:eastAsia="Times New Roman" w:hAnsi="Tahoma" w:cs="Tahoma"/>
                      <w:sz w:val="20"/>
                      <w:szCs w:val="20"/>
                      <w:lang w:eastAsia="en-IN"/>
                    </w:rPr>
                    <w:t>3.182</w:t>
                  </w:r>
                </w:p>
              </w:tc>
            </w:tr>
          </w:tbl>
          <w:p w14:paraId="29E95585" w14:textId="77777777" w:rsidR="00001822" w:rsidRPr="0005656D" w:rsidRDefault="00001822" w:rsidP="00EC1A65">
            <w:pPr>
              <w:rPr>
                <w:rFonts w:ascii="Tahoma" w:hAnsi="Tahoma" w:cs="Tahoma"/>
                <w:sz w:val="20"/>
                <w:szCs w:val="20"/>
              </w:rPr>
            </w:pPr>
          </w:p>
          <w:p w14:paraId="52669A57" w14:textId="77777777" w:rsidR="00FB1B56" w:rsidRPr="0005656D" w:rsidRDefault="00FB1B56" w:rsidP="006B659E">
            <w:pPr>
              <w:jc w:val="both"/>
              <w:rPr>
                <w:rFonts w:ascii="Tahoma" w:hAnsi="Tahoma" w:cs="Tahoma"/>
                <w:sz w:val="20"/>
                <w:szCs w:val="20"/>
              </w:rPr>
            </w:pPr>
          </w:p>
          <w:p w14:paraId="68EB48DC" w14:textId="6661D649" w:rsidR="00001822" w:rsidRPr="0005656D" w:rsidRDefault="00001822" w:rsidP="006B659E">
            <w:pPr>
              <w:jc w:val="both"/>
              <w:rPr>
                <w:rFonts w:ascii="Tahoma" w:hAnsi="Tahoma" w:cs="Tahoma"/>
                <w:sz w:val="20"/>
                <w:szCs w:val="20"/>
              </w:rPr>
            </w:pPr>
            <w:r w:rsidRPr="0005656D">
              <w:rPr>
                <w:rFonts w:ascii="Tahoma" w:hAnsi="Tahoma" w:cs="Tahoma"/>
                <w:sz w:val="20"/>
                <w:szCs w:val="20"/>
              </w:rPr>
              <w:t xml:space="preserve">An effective evacuation network is an essence towards </w:t>
            </w:r>
            <w:r w:rsidRPr="0005656D">
              <w:rPr>
                <w:rFonts w:ascii="Tahoma" w:hAnsi="Tahoma" w:cs="Tahoma"/>
                <w:b/>
                <w:bCs/>
                <w:sz w:val="20"/>
                <w:szCs w:val="20"/>
              </w:rPr>
              <w:t>optimisation</w:t>
            </w:r>
            <w:r w:rsidR="001C2738" w:rsidRPr="0005656D">
              <w:rPr>
                <w:rFonts w:ascii="Tahoma" w:hAnsi="Tahoma" w:cs="Tahoma"/>
                <w:b/>
                <w:bCs/>
                <w:sz w:val="20"/>
                <w:szCs w:val="20"/>
              </w:rPr>
              <w:t>/</w:t>
            </w:r>
            <w:r w:rsidR="009F0459" w:rsidRPr="0005656D">
              <w:rPr>
                <w:rFonts w:ascii="Tahoma" w:hAnsi="Tahoma" w:cs="Tahoma"/>
                <w:b/>
                <w:bCs/>
                <w:sz w:val="20"/>
                <w:szCs w:val="20"/>
              </w:rPr>
              <w:t>monetization</w:t>
            </w:r>
            <w:r w:rsidR="009F0459" w:rsidRPr="0005656D">
              <w:rPr>
                <w:rFonts w:ascii="Tahoma" w:hAnsi="Tahoma" w:cs="Tahoma"/>
                <w:sz w:val="20"/>
                <w:szCs w:val="20"/>
              </w:rPr>
              <w:t xml:space="preserve"> of</w:t>
            </w:r>
            <w:r w:rsidRPr="0005656D">
              <w:rPr>
                <w:rFonts w:ascii="Tahoma" w:hAnsi="Tahoma" w:cs="Tahoma"/>
                <w:sz w:val="20"/>
                <w:szCs w:val="20"/>
              </w:rPr>
              <w:t xml:space="preserve"> production potential. OIL has taken up strategic initiatives towards optimisation of production potential as briefed below: </w:t>
            </w:r>
          </w:p>
          <w:p w14:paraId="2557060D" w14:textId="77777777" w:rsidR="00001822" w:rsidRPr="0005656D" w:rsidRDefault="00001822" w:rsidP="00EC1A65">
            <w:pPr>
              <w:rPr>
                <w:rFonts w:ascii="Tahoma" w:hAnsi="Tahoma" w:cs="Tahoma"/>
                <w:sz w:val="20"/>
                <w:szCs w:val="20"/>
              </w:rPr>
            </w:pPr>
          </w:p>
          <w:p w14:paraId="168FEA4E" w14:textId="77777777" w:rsidR="00001822" w:rsidRPr="0005656D" w:rsidRDefault="00001822" w:rsidP="00EC1A65">
            <w:pPr>
              <w:pStyle w:val="ListParagraph"/>
              <w:numPr>
                <w:ilvl w:val="0"/>
                <w:numId w:val="37"/>
              </w:numPr>
              <w:ind w:left="0" w:firstLine="0"/>
              <w:rPr>
                <w:rFonts w:ascii="Tahoma" w:hAnsi="Tahoma" w:cs="Tahoma"/>
                <w:b/>
                <w:bCs/>
                <w:sz w:val="20"/>
                <w:szCs w:val="20"/>
              </w:rPr>
            </w:pPr>
            <w:r w:rsidRPr="0005656D">
              <w:rPr>
                <w:rFonts w:ascii="Tahoma" w:hAnsi="Tahoma" w:cs="Tahoma"/>
                <w:b/>
                <w:bCs/>
                <w:sz w:val="20"/>
                <w:szCs w:val="20"/>
              </w:rPr>
              <w:t>Integration with the National Gas Grid:</w:t>
            </w:r>
          </w:p>
          <w:p w14:paraId="2A1C740D" w14:textId="77777777" w:rsidR="00001822" w:rsidRPr="0005656D" w:rsidRDefault="00001822" w:rsidP="001C2738">
            <w:pPr>
              <w:pStyle w:val="ListParagraph"/>
              <w:numPr>
                <w:ilvl w:val="0"/>
                <w:numId w:val="39"/>
              </w:numPr>
              <w:jc w:val="both"/>
              <w:rPr>
                <w:rFonts w:ascii="Tahoma" w:hAnsi="Tahoma" w:cs="Tahoma"/>
                <w:sz w:val="20"/>
                <w:szCs w:val="20"/>
              </w:rPr>
            </w:pPr>
            <w:r w:rsidRPr="0005656D">
              <w:rPr>
                <w:rFonts w:ascii="Tahoma" w:hAnsi="Tahoma" w:cs="Tahoma"/>
                <w:sz w:val="20"/>
                <w:szCs w:val="20"/>
              </w:rPr>
              <w:t>OIL’s produced natural gas shall be connected to the national gas grid through Indradhanush Gas Grid Limited (IGGL) in addition to OIL’s existing distribution network.</w:t>
            </w:r>
          </w:p>
          <w:p w14:paraId="209CD5AA" w14:textId="77777777" w:rsidR="00001822" w:rsidRPr="0005656D" w:rsidRDefault="00001822" w:rsidP="001C2738">
            <w:pPr>
              <w:pStyle w:val="ListParagraph"/>
              <w:numPr>
                <w:ilvl w:val="0"/>
                <w:numId w:val="39"/>
              </w:numPr>
              <w:jc w:val="both"/>
              <w:rPr>
                <w:rFonts w:ascii="Tahoma" w:hAnsi="Tahoma" w:cs="Tahoma"/>
                <w:sz w:val="20"/>
                <w:szCs w:val="20"/>
              </w:rPr>
            </w:pPr>
            <w:r w:rsidRPr="0005656D">
              <w:rPr>
                <w:rFonts w:ascii="Tahoma" w:hAnsi="Tahoma" w:cs="Tahoma"/>
                <w:sz w:val="20"/>
                <w:szCs w:val="20"/>
              </w:rPr>
              <w:t>This integration enables the monetization of surplus gas and gas that previously had to be flared due to fluctuations in the operational status of downstream consumer plants.</w:t>
            </w:r>
          </w:p>
          <w:p w14:paraId="3BBDA46A" w14:textId="77777777" w:rsidR="00001822" w:rsidRPr="0005656D" w:rsidRDefault="00001822" w:rsidP="00EC1A65">
            <w:pPr>
              <w:pStyle w:val="ListParagraph"/>
              <w:numPr>
                <w:ilvl w:val="0"/>
                <w:numId w:val="37"/>
              </w:numPr>
              <w:ind w:left="0" w:firstLine="0"/>
              <w:rPr>
                <w:rFonts w:ascii="Tahoma" w:hAnsi="Tahoma" w:cs="Tahoma"/>
                <w:b/>
                <w:bCs/>
                <w:sz w:val="20"/>
                <w:szCs w:val="20"/>
              </w:rPr>
            </w:pPr>
            <w:r w:rsidRPr="0005656D">
              <w:rPr>
                <w:rFonts w:ascii="Tahoma" w:hAnsi="Tahoma" w:cs="Tahoma"/>
                <w:b/>
                <w:bCs/>
                <w:sz w:val="20"/>
                <w:szCs w:val="20"/>
              </w:rPr>
              <w:t>Development of Gas Pipeline Infrastructure:</w:t>
            </w:r>
          </w:p>
          <w:p w14:paraId="75593F2F" w14:textId="77777777" w:rsidR="00001822" w:rsidRPr="0005656D" w:rsidRDefault="00001822" w:rsidP="00EC1A65">
            <w:pPr>
              <w:pStyle w:val="ListParagraph"/>
              <w:numPr>
                <w:ilvl w:val="0"/>
                <w:numId w:val="40"/>
              </w:numPr>
              <w:rPr>
                <w:rFonts w:ascii="Tahoma" w:hAnsi="Tahoma" w:cs="Tahoma"/>
                <w:sz w:val="20"/>
                <w:szCs w:val="20"/>
              </w:rPr>
            </w:pPr>
            <w:r w:rsidRPr="0005656D">
              <w:rPr>
                <w:rFonts w:ascii="Tahoma" w:hAnsi="Tahoma" w:cs="Tahoma"/>
                <w:sz w:val="20"/>
                <w:szCs w:val="20"/>
              </w:rPr>
              <w:t>Ongoing projects are in progress for laying gas pipelines from remote (outstep) gas wells to OIL’s main distribution network.</w:t>
            </w:r>
          </w:p>
          <w:p w14:paraId="7BD9F59E" w14:textId="77777777" w:rsidR="00001822" w:rsidRPr="0005656D" w:rsidRDefault="00001822" w:rsidP="00EC1A65">
            <w:pPr>
              <w:pStyle w:val="ListParagraph"/>
              <w:numPr>
                <w:ilvl w:val="0"/>
                <w:numId w:val="40"/>
              </w:numPr>
              <w:rPr>
                <w:rFonts w:ascii="Tahoma" w:hAnsi="Tahoma" w:cs="Tahoma"/>
                <w:sz w:val="20"/>
                <w:szCs w:val="20"/>
              </w:rPr>
            </w:pPr>
            <w:r w:rsidRPr="0005656D">
              <w:rPr>
                <w:rFonts w:ascii="Tahoma" w:hAnsi="Tahoma" w:cs="Tahoma"/>
                <w:sz w:val="20"/>
                <w:szCs w:val="20"/>
              </w:rPr>
              <w:t>This initiative reduces gas flaring and enhances the volume of gas available for commercial sale.</w:t>
            </w:r>
          </w:p>
          <w:p w14:paraId="73B09EDD" w14:textId="77777777" w:rsidR="00001822" w:rsidRPr="0005656D" w:rsidRDefault="00001822" w:rsidP="00EC1A65">
            <w:pPr>
              <w:pStyle w:val="ListParagraph"/>
              <w:numPr>
                <w:ilvl w:val="0"/>
                <w:numId w:val="37"/>
              </w:numPr>
              <w:ind w:left="0" w:firstLine="0"/>
              <w:rPr>
                <w:rFonts w:ascii="Tahoma" w:hAnsi="Tahoma" w:cs="Tahoma"/>
                <w:b/>
                <w:bCs/>
                <w:sz w:val="20"/>
                <w:szCs w:val="20"/>
              </w:rPr>
            </w:pPr>
            <w:r w:rsidRPr="0005656D">
              <w:rPr>
                <w:rFonts w:ascii="Tahoma" w:hAnsi="Tahoma" w:cs="Tahoma"/>
                <w:b/>
                <w:bCs/>
                <w:sz w:val="20"/>
                <w:szCs w:val="20"/>
              </w:rPr>
              <w:t>Installation and Augmentation of Compressors:</w:t>
            </w:r>
          </w:p>
          <w:p w14:paraId="59CB76D9" w14:textId="77777777" w:rsidR="00001822" w:rsidRPr="0005656D" w:rsidRDefault="00001822" w:rsidP="00EC1A65">
            <w:pPr>
              <w:pStyle w:val="ListParagraph"/>
              <w:numPr>
                <w:ilvl w:val="0"/>
                <w:numId w:val="41"/>
              </w:numPr>
              <w:rPr>
                <w:rFonts w:ascii="Tahoma" w:hAnsi="Tahoma" w:cs="Tahoma"/>
                <w:sz w:val="20"/>
                <w:szCs w:val="20"/>
              </w:rPr>
            </w:pPr>
            <w:r w:rsidRPr="0005656D">
              <w:rPr>
                <w:rFonts w:ascii="Tahoma" w:hAnsi="Tahoma" w:cs="Tahoma"/>
                <w:sz w:val="20"/>
                <w:szCs w:val="20"/>
              </w:rPr>
              <w:t>At locations where gas production is observed but existing arrangement for gas boosting is either insufficient or not available, new booster compressors are being installed.</w:t>
            </w:r>
          </w:p>
          <w:p w14:paraId="6D9B58B1" w14:textId="77777777" w:rsidR="00001822" w:rsidRPr="0005656D" w:rsidRDefault="00001822" w:rsidP="00EC1A65">
            <w:pPr>
              <w:pStyle w:val="ListParagraph"/>
              <w:numPr>
                <w:ilvl w:val="0"/>
                <w:numId w:val="41"/>
              </w:numPr>
              <w:rPr>
                <w:rFonts w:ascii="Tahoma" w:hAnsi="Tahoma" w:cs="Tahoma"/>
                <w:sz w:val="20"/>
                <w:szCs w:val="20"/>
              </w:rPr>
            </w:pPr>
            <w:r w:rsidRPr="0005656D">
              <w:rPr>
                <w:rFonts w:ascii="Tahoma" w:hAnsi="Tahoma" w:cs="Tahoma"/>
                <w:sz w:val="20"/>
                <w:szCs w:val="20"/>
              </w:rPr>
              <w:t>This boosts low-pressure gas to high pressure, making it suitable for supply through OIL’s distribution network and increasing the volume of gas available for sale.</w:t>
            </w:r>
          </w:p>
          <w:p w14:paraId="7BA673C9" w14:textId="77777777" w:rsidR="00001822" w:rsidRPr="0005656D" w:rsidRDefault="00001822" w:rsidP="00EC1A65">
            <w:pPr>
              <w:rPr>
                <w:rFonts w:ascii="Tahoma" w:hAnsi="Tahoma" w:cs="Tahoma"/>
                <w:sz w:val="20"/>
                <w:szCs w:val="20"/>
              </w:rPr>
            </w:pPr>
            <w:r w:rsidRPr="0005656D">
              <w:rPr>
                <w:rFonts w:ascii="Tahoma" w:hAnsi="Tahoma" w:cs="Tahoma"/>
                <w:sz w:val="20"/>
                <w:szCs w:val="20"/>
              </w:rPr>
              <w:t>4.</w:t>
            </w:r>
            <w:r w:rsidRPr="0005656D">
              <w:rPr>
                <w:rFonts w:ascii="Tahoma" w:hAnsi="Tahoma" w:cs="Tahoma"/>
                <w:sz w:val="20"/>
                <w:szCs w:val="20"/>
              </w:rPr>
              <w:tab/>
            </w:r>
            <w:r w:rsidRPr="0005656D">
              <w:rPr>
                <w:rFonts w:ascii="Tahoma" w:hAnsi="Tahoma" w:cs="Tahoma"/>
                <w:b/>
                <w:bCs/>
                <w:sz w:val="20"/>
                <w:szCs w:val="20"/>
              </w:rPr>
              <w:t>Installation of CNG Plants at Remote Locations:</w:t>
            </w:r>
          </w:p>
          <w:p w14:paraId="3BB4DF08" w14:textId="77777777" w:rsidR="00001822" w:rsidRPr="0005656D" w:rsidRDefault="00001822" w:rsidP="00EC1A65">
            <w:pPr>
              <w:pStyle w:val="ListParagraph"/>
              <w:numPr>
                <w:ilvl w:val="0"/>
                <w:numId w:val="42"/>
              </w:numPr>
              <w:rPr>
                <w:rFonts w:ascii="Tahoma" w:hAnsi="Tahoma" w:cs="Tahoma"/>
                <w:sz w:val="20"/>
                <w:szCs w:val="20"/>
              </w:rPr>
            </w:pPr>
            <w:r w:rsidRPr="0005656D">
              <w:rPr>
                <w:rFonts w:ascii="Tahoma" w:hAnsi="Tahoma" w:cs="Tahoma"/>
                <w:sz w:val="20"/>
                <w:szCs w:val="20"/>
              </w:rPr>
              <w:t>Selected remote installations (lacking connectivity) with significant gas production are being considered for the installation of CNG plants.</w:t>
            </w:r>
          </w:p>
          <w:p w14:paraId="24DCF6DF" w14:textId="77777777" w:rsidR="00001822" w:rsidRPr="0005656D" w:rsidRDefault="00001822" w:rsidP="00EC1A65">
            <w:pPr>
              <w:pStyle w:val="ListParagraph"/>
              <w:numPr>
                <w:ilvl w:val="0"/>
                <w:numId w:val="42"/>
              </w:numPr>
              <w:rPr>
                <w:rFonts w:ascii="Tahoma" w:hAnsi="Tahoma" w:cs="Tahoma"/>
                <w:sz w:val="20"/>
                <w:szCs w:val="20"/>
              </w:rPr>
            </w:pPr>
            <w:r w:rsidRPr="0005656D">
              <w:rPr>
                <w:rFonts w:ascii="Tahoma" w:hAnsi="Tahoma" w:cs="Tahoma"/>
                <w:sz w:val="20"/>
                <w:szCs w:val="20"/>
              </w:rPr>
              <w:t>This will enable the conversion of natural gas into saleable end products, thereby preventing flaring and ensuring effective monetization.</w:t>
            </w:r>
          </w:p>
          <w:p w14:paraId="4BF78EFF" w14:textId="77777777" w:rsidR="00001822" w:rsidRPr="0005656D" w:rsidRDefault="00001822" w:rsidP="00EC1A65">
            <w:pPr>
              <w:rPr>
                <w:rFonts w:ascii="Tahoma" w:hAnsi="Tahoma" w:cs="Tahoma"/>
                <w:sz w:val="20"/>
                <w:szCs w:val="20"/>
              </w:rPr>
            </w:pPr>
          </w:p>
          <w:p w14:paraId="73359923" w14:textId="77777777" w:rsidR="00001822" w:rsidRPr="0005656D" w:rsidRDefault="00001822" w:rsidP="001C2738">
            <w:pPr>
              <w:jc w:val="both"/>
              <w:rPr>
                <w:rFonts w:ascii="Tahoma" w:hAnsi="Tahoma" w:cs="Tahoma"/>
                <w:sz w:val="20"/>
                <w:szCs w:val="20"/>
              </w:rPr>
            </w:pPr>
            <w:r w:rsidRPr="0005656D">
              <w:rPr>
                <w:rFonts w:ascii="Tahoma" w:hAnsi="Tahoma" w:cs="Tahoma"/>
                <w:sz w:val="20"/>
                <w:szCs w:val="20"/>
              </w:rPr>
              <w:t>These strategic initiatives aim to optimize gas utilization, reduce wastage, and enhance revenue generation for OIL by efficiently monetizing its natural gas production.</w:t>
            </w:r>
          </w:p>
          <w:p w14:paraId="240D7F53" w14:textId="77777777" w:rsidR="00001822" w:rsidRPr="0005656D" w:rsidRDefault="00001822" w:rsidP="00EC1A65">
            <w:pPr>
              <w:spacing w:after="120"/>
              <w:jc w:val="both"/>
              <w:rPr>
                <w:rFonts w:ascii="Tahoma" w:hAnsi="Tahoma" w:cs="Tahoma"/>
                <w:sz w:val="20"/>
                <w:szCs w:val="20"/>
              </w:rPr>
            </w:pPr>
          </w:p>
          <w:p w14:paraId="05F9BDA8" w14:textId="77777777" w:rsidR="00001822" w:rsidRPr="0005656D" w:rsidRDefault="00001822" w:rsidP="00001822">
            <w:pPr>
              <w:jc w:val="both"/>
              <w:rPr>
                <w:rFonts w:ascii="Tahoma" w:hAnsi="Tahoma" w:cs="Tahoma"/>
                <w:sz w:val="20"/>
                <w:szCs w:val="20"/>
              </w:rPr>
            </w:pPr>
          </w:p>
          <w:p w14:paraId="58ED950B" w14:textId="77777777" w:rsidR="00001822" w:rsidRPr="0005656D" w:rsidRDefault="00001822" w:rsidP="00001822">
            <w:pPr>
              <w:pStyle w:val="ListParagraph"/>
              <w:numPr>
                <w:ilvl w:val="0"/>
                <w:numId w:val="45"/>
              </w:numPr>
              <w:jc w:val="both"/>
              <w:rPr>
                <w:rFonts w:ascii="Tahoma" w:hAnsi="Tahoma" w:cs="Tahoma"/>
                <w:sz w:val="20"/>
                <w:szCs w:val="20"/>
              </w:rPr>
            </w:pPr>
            <w:r w:rsidRPr="0005656D">
              <w:rPr>
                <w:rFonts w:ascii="Tahoma" w:hAnsi="Tahoma" w:cs="Tahoma"/>
                <w:sz w:val="20"/>
                <w:szCs w:val="20"/>
              </w:rPr>
              <w:t>In order to cater to the increased demand, extensive drilling, workover and other technology induction has been planned to enhance production.</w:t>
            </w:r>
          </w:p>
          <w:p w14:paraId="2D7BBDFC" w14:textId="77777777" w:rsidR="00001822" w:rsidRPr="0005656D" w:rsidRDefault="00001822" w:rsidP="00001822">
            <w:pPr>
              <w:pStyle w:val="ListParagraph"/>
              <w:numPr>
                <w:ilvl w:val="0"/>
                <w:numId w:val="45"/>
              </w:numPr>
              <w:jc w:val="both"/>
              <w:rPr>
                <w:rFonts w:ascii="Tahoma" w:hAnsi="Tahoma" w:cs="Tahoma"/>
                <w:sz w:val="20"/>
                <w:szCs w:val="20"/>
              </w:rPr>
            </w:pPr>
            <w:r w:rsidRPr="0005656D">
              <w:rPr>
                <w:rFonts w:ascii="Tahoma" w:hAnsi="Tahoma" w:cs="Tahoma"/>
                <w:sz w:val="20"/>
                <w:szCs w:val="20"/>
              </w:rPr>
              <w:t xml:space="preserve">Action initiated for connectivity with national gas grid through IGGL pipeline at </w:t>
            </w:r>
            <w:proofErr w:type="spellStart"/>
            <w:r w:rsidRPr="0005656D">
              <w:rPr>
                <w:rFonts w:ascii="Tahoma" w:hAnsi="Tahoma" w:cs="Tahoma"/>
                <w:sz w:val="20"/>
                <w:szCs w:val="20"/>
              </w:rPr>
              <w:t>Duliajan</w:t>
            </w:r>
            <w:proofErr w:type="spellEnd"/>
            <w:r w:rsidRPr="0005656D">
              <w:rPr>
                <w:rFonts w:ascii="Tahoma" w:hAnsi="Tahoma" w:cs="Tahoma"/>
                <w:sz w:val="20"/>
                <w:szCs w:val="20"/>
              </w:rPr>
              <w:t xml:space="preserve"> for evacuation of additional gas.</w:t>
            </w:r>
          </w:p>
          <w:p w14:paraId="7F34311A" w14:textId="77777777" w:rsidR="00001822" w:rsidRPr="0005656D" w:rsidRDefault="00001822" w:rsidP="00001822">
            <w:pPr>
              <w:pStyle w:val="ListParagraph"/>
              <w:numPr>
                <w:ilvl w:val="0"/>
                <w:numId w:val="34"/>
              </w:numPr>
              <w:jc w:val="both"/>
              <w:rPr>
                <w:rFonts w:ascii="Tahoma" w:hAnsi="Tahoma" w:cs="Tahoma"/>
                <w:sz w:val="20"/>
                <w:szCs w:val="20"/>
              </w:rPr>
            </w:pPr>
            <w:r w:rsidRPr="0005656D">
              <w:rPr>
                <w:rFonts w:ascii="Tahoma" w:hAnsi="Tahoma" w:cs="Tahoma"/>
                <w:sz w:val="20"/>
                <w:szCs w:val="20"/>
              </w:rPr>
              <w:t>Replacement/revamping work of DNPL pipeline is in progress to increase existing transportation capacity from 1.0 MMSCMD to 2. 5 MMSCMD</w:t>
            </w:r>
          </w:p>
          <w:p w14:paraId="73CD1A26" w14:textId="23D44499" w:rsidR="00001822" w:rsidRPr="0005656D" w:rsidRDefault="00001822" w:rsidP="00EC1A65">
            <w:pPr>
              <w:spacing w:after="120"/>
              <w:jc w:val="both"/>
              <w:rPr>
                <w:rFonts w:ascii="Tahoma" w:hAnsi="Tahoma" w:cs="Tahoma"/>
                <w:sz w:val="20"/>
                <w:szCs w:val="20"/>
              </w:rPr>
            </w:pPr>
          </w:p>
        </w:tc>
      </w:tr>
      <w:tr w:rsidR="00001822" w:rsidRPr="0005656D" w14:paraId="7089B29A" w14:textId="77777777" w:rsidTr="00A041AF">
        <w:trPr>
          <w:trHeight w:val="593"/>
        </w:trPr>
        <w:tc>
          <w:tcPr>
            <w:tcW w:w="2405" w:type="dxa"/>
          </w:tcPr>
          <w:p w14:paraId="06658B82" w14:textId="52FDECE6" w:rsidR="00001822" w:rsidRPr="0005656D" w:rsidRDefault="00001822" w:rsidP="00EC1A65">
            <w:pPr>
              <w:ind w:right="34"/>
              <w:jc w:val="both"/>
              <w:rPr>
                <w:rFonts w:ascii="Tahoma" w:hAnsi="Tahoma" w:cs="Tahoma"/>
                <w:i/>
                <w:iCs/>
                <w:sz w:val="20"/>
                <w:szCs w:val="20"/>
              </w:rPr>
            </w:pPr>
            <w:r w:rsidRPr="0005656D">
              <w:rPr>
                <w:rFonts w:ascii="Tahoma" w:hAnsi="Tahoma" w:cs="Tahoma"/>
                <w:i/>
                <w:iCs/>
                <w:sz w:val="20"/>
                <w:szCs w:val="20"/>
              </w:rPr>
              <w:lastRenderedPageBreak/>
              <w:t>Q.(c</w:t>
            </w:r>
            <w:proofErr w:type="gramStart"/>
            <w:r w:rsidRPr="0005656D">
              <w:rPr>
                <w:rFonts w:ascii="Tahoma" w:hAnsi="Tahoma" w:cs="Tahoma"/>
                <w:i/>
                <w:iCs/>
                <w:sz w:val="20"/>
                <w:szCs w:val="20"/>
              </w:rPr>
              <w:t>)  Steps</w:t>
            </w:r>
            <w:proofErr w:type="gramEnd"/>
            <w:r w:rsidRPr="0005656D">
              <w:rPr>
                <w:rFonts w:ascii="Tahoma" w:hAnsi="Tahoma" w:cs="Tahoma"/>
                <w:i/>
                <w:iCs/>
                <w:sz w:val="20"/>
                <w:szCs w:val="20"/>
              </w:rPr>
              <w:t xml:space="preserve"> taken by the Ministry, if any, to boost domestic production of natural gas during the last three years?</w:t>
            </w:r>
          </w:p>
        </w:tc>
        <w:tc>
          <w:tcPr>
            <w:tcW w:w="7490" w:type="dxa"/>
            <w:vMerge/>
            <w:shd w:val="clear" w:color="auto" w:fill="auto"/>
          </w:tcPr>
          <w:p w14:paraId="00A5B7D2" w14:textId="77777777" w:rsidR="00001822" w:rsidRPr="0005656D" w:rsidRDefault="00001822" w:rsidP="00EC1A65">
            <w:pPr>
              <w:spacing w:after="120"/>
              <w:jc w:val="both"/>
              <w:rPr>
                <w:rFonts w:ascii="Tahoma" w:hAnsi="Tahoma" w:cs="Tahoma"/>
                <w:b/>
                <w:sz w:val="20"/>
                <w:szCs w:val="20"/>
                <w:lang w:val="en-US"/>
              </w:rPr>
            </w:pPr>
          </w:p>
        </w:tc>
      </w:tr>
      <w:tr w:rsidR="005670E8" w:rsidRPr="0005656D" w14:paraId="47B17F73" w14:textId="77777777" w:rsidTr="00A041AF">
        <w:trPr>
          <w:trHeight w:val="593"/>
        </w:trPr>
        <w:tc>
          <w:tcPr>
            <w:tcW w:w="2405" w:type="dxa"/>
          </w:tcPr>
          <w:p w14:paraId="44765D44" w14:textId="77777777" w:rsidR="005670E8" w:rsidRPr="0005656D" w:rsidRDefault="005670E8" w:rsidP="00EC1A65">
            <w:pPr>
              <w:ind w:right="34"/>
              <w:jc w:val="both"/>
              <w:rPr>
                <w:rFonts w:ascii="Tahoma" w:eastAsia="Times New Roman" w:hAnsi="Tahoma" w:cs="Tahoma"/>
                <w:i/>
                <w:sz w:val="20"/>
                <w:szCs w:val="20"/>
                <w:lang w:val="en-US"/>
              </w:rPr>
            </w:pPr>
            <w:r w:rsidRPr="0005656D">
              <w:rPr>
                <w:rFonts w:ascii="Tahoma" w:hAnsi="Tahoma" w:cs="Tahoma"/>
                <w:i/>
                <w:iCs/>
                <w:sz w:val="20"/>
                <w:szCs w:val="20"/>
              </w:rPr>
              <w:lastRenderedPageBreak/>
              <w:t>Q.(d</w:t>
            </w:r>
            <w:proofErr w:type="gramStart"/>
            <w:r w:rsidRPr="0005656D">
              <w:rPr>
                <w:rFonts w:ascii="Tahoma" w:hAnsi="Tahoma" w:cs="Tahoma"/>
                <w:i/>
                <w:iCs/>
                <w:sz w:val="20"/>
                <w:szCs w:val="20"/>
              </w:rPr>
              <w:t xml:space="preserve">) </w:t>
            </w:r>
            <w:r w:rsidRPr="0005656D">
              <w:rPr>
                <w:rFonts w:ascii="Tahoma" w:eastAsia="Times New Roman" w:hAnsi="Tahoma" w:cs="Tahoma"/>
                <w:i/>
                <w:sz w:val="20"/>
                <w:szCs w:val="20"/>
              </w:rPr>
              <w:t> </w:t>
            </w:r>
            <w:r w:rsidRPr="0005656D">
              <w:rPr>
                <w:rFonts w:ascii="Tahoma" w:eastAsia="Times New Roman" w:hAnsi="Tahoma" w:cs="Tahoma"/>
                <w:i/>
                <w:sz w:val="20"/>
                <w:szCs w:val="20"/>
                <w:lang w:val="en-US"/>
              </w:rPr>
              <w:t>Whether</w:t>
            </w:r>
            <w:proofErr w:type="gramEnd"/>
            <w:r w:rsidRPr="0005656D">
              <w:rPr>
                <w:rFonts w:ascii="Tahoma" w:eastAsia="Times New Roman" w:hAnsi="Tahoma" w:cs="Tahoma"/>
                <w:i/>
                <w:sz w:val="20"/>
                <w:szCs w:val="20"/>
                <w:lang w:val="en-US"/>
              </w:rPr>
              <w:t xml:space="preserve"> there is any proposal to completely deregulate pricing of domestic natural gas?</w:t>
            </w:r>
          </w:p>
          <w:p w14:paraId="4DDE774F" w14:textId="5CD0771C" w:rsidR="005670E8" w:rsidRPr="0005656D" w:rsidRDefault="005670E8" w:rsidP="00EC1A65">
            <w:pPr>
              <w:ind w:right="34"/>
              <w:jc w:val="both"/>
              <w:rPr>
                <w:rFonts w:ascii="Tahoma" w:hAnsi="Tahoma" w:cs="Tahoma"/>
                <w:i/>
                <w:iCs/>
                <w:sz w:val="20"/>
                <w:szCs w:val="20"/>
              </w:rPr>
            </w:pPr>
          </w:p>
        </w:tc>
        <w:tc>
          <w:tcPr>
            <w:tcW w:w="7490" w:type="dxa"/>
            <w:vMerge w:val="restart"/>
            <w:shd w:val="clear" w:color="auto" w:fill="auto"/>
          </w:tcPr>
          <w:p w14:paraId="71D6026B" w14:textId="67C6843C" w:rsidR="005670E8" w:rsidRPr="0005656D" w:rsidRDefault="005670E8" w:rsidP="00EC1A65">
            <w:pPr>
              <w:spacing w:after="120"/>
              <w:jc w:val="both"/>
              <w:rPr>
                <w:rFonts w:ascii="Tahoma" w:eastAsia="Times New Roman" w:hAnsi="Tahoma" w:cs="Tahoma"/>
                <w:b/>
                <w:bCs/>
                <w:kern w:val="2"/>
                <w:sz w:val="20"/>
                <w:szCs w:val="20"/>
                <w14:ligatures w14:val="standardContextual"/>
              </w:rPr>
            </w:pPr>
            <w:r w:rsidRPr="0005656D">
              <w:rPr>
                <w:rFonts w:ascii="Tahoma" w:hAnsi="Tahoma" w:cs="Tahoma"/>
                <w:b/>
                <w:sz w:val="20"/>
                <w:szCs w:val="20"/>
                <w:lang w:val="en-US"/>
              </w:rPr>
              <w:t>Answer to Q(d) &amp; (</w:t>
            </w:r>
            <w:proofErr w:type="gramStart"/>
            <w:r w:rsidRPr="0005656D">
              <w:rPr>
                <w:rFonts w:ascii="Tahoma" w:hAnsi="Tahoma" w:cs="Tahoma"/>
                <w:b/>
                <w:sz w:val="20"/>
                <w:szCs w:val="20"/>
                <w:lang w:val="en-US"/>
              </w:rPr>
              <w:t>e )</w:t>
            </w:r>
            <w:proofErr w:type="gramEnd"/>
            <w:r w:rsidRPr="0005656D">
              <w:rPr>
                <w:rFonts w:ascii="Tahoma" w:hAnsi="Tahoma" w:cs="Tahoma"/>
                <w:b/>
                <w:sz w:val="20"/>
                <w:szCs w:val="20"/>
                <w:lang w:val="en-US"/>
              </w:rPr>
              <w:t>:</w:t>
            </w:r>
            <w:r w:rsidRPr="0005656D">
              <w:rPr>
                <w:rFonts w:ascii="Tahoma" w:hAnsi="Tahoma" w:cs="Tahoma"/>
                <w:sz w:val="20"/>
                <w:szCs w:val="20"/>
                <w:lang w:val="en-US"/>
              </w:rPr>
              <w:t xml:space="preserve"> </w:t>
            </w:r>
            <w:proofErr w:type="spellStart"/>
            <w:r w:rsidRPr="0005656D">
              <w:rPr>
                <w:rFonts w:ascii="Tahoma" w:eastAsia="Times New Roman" w:hAnsi="Tahoma" w:cs="Tahoma"/>
                <w:b/>
                <w:bCs/>
                <w:kern w:val="2"/>
                <w:sz w:val="20"/>
                <w:szCs w:val="20"/>
                <w14:ligatures w14:val="standardContextual"/>
              </w:rPr>
              <w:t>MoPNG</w:t>
            </w:r>
            <w:proofErr w:type="spellEnd"/>
            <w:r w:rsidRPr="0005656D">
              <w:rPr>
                <w:rFonts w:ascii="Tahoma" w:eastAsia="Times New Roman" w:hAnsi="Tahoma" w:cs="Tahoma"/>
                <w:b/>
                <w:bCs/>
                <w:kern w:val="2"/>
                <w:sz w:val="20"/>
                <w:szCs w:val="20"/>
                <w14:ligatures w14:val="standardContextual"/>
              </w:rPr>
              <w:t xml:space="preserve"> may reply suitably. </w:t>
            </w:r>
          </w:p>
          <w:p w14:paraId="46725578" w14:textId="77777777" w:rsidR="005670E8" w:rsidRPr="0005656D" w:rsidRDefault="005670E8" w:rsidP="00EC1A65">
            <w:pPr>
              <w:jc w:val="both"/>
              <w:rPr>
                <w:rFonts w:ascii="Tahoma" w:hAnsi="Tahoma" w:cs="Tahoma"/>
                <w:sz w:val="20"/>
                <w:szCs w:val="20"/>
                <w:lang w:val="en-US"/>
              </w:rPr>
            </w:pPr>
            <w:r w:rsidRPr="0005656D">
              <w:rPr>
                <w:rFonts w:ascii="Tahoma" w:hAnsi="Tahoma" w:cs="Tahoma"/>
                <w:sz w:val="20"/>
                <w:szCs w:val="20"/>
                <w:lang w:val="en-US"/>
              </w:rPr>
              <w:t xml:space="preserve">Oil India Limited (OIL) has no comments to </w:t>
            </w:r>
            <w:proofErr w:type="gramStart"/>
            <w:r w:rsidRPr="0005656D">
              <w:rPr>
                <w:rFonts w:ascii="Tahoma" w:hAnsi="Tahoma" w:cs="Tahoma"/>
                <w:sz w:val="20"/>
                <w:szCs w:val="20"/>
                <w:lang w:val="en-US"/>
              </w:rPr>
              <w:t>offer .</w:t>
            </w:r>
            <w:proofErr w:type="gramEnd"/>
            <w:r w:rsidRPr="0005656D">
              <w:rPr>
                <w:rFonts w:ascii="Tahoma" w:hAnsi="Tahoma" w:cs="Tahoma"/>
                <w:sz w:val="20"/>
                <w:szCs w:val="20"/>
                <w:lang w:val="en-US"/>
              </w:rPr>
              <w:t xml:space="preserve"> </w:t>
            </w:r>
          </w:p>
          <w:p w14:paraId="6A93EB29" w14:textId="76E4745F" w:rsidR="005670E8" w:rsidRPr="0005656D" w:rsidRDefault="005670E8" w:rsidP="00EC1A65">
            <w:pPr>
              <w:spacing w:after="120"/>
              <w:jc w:val="both"/>
              <w:rPr>
                <w:rFonts w:ascii="Tahoma" w:hAnsi="Tahoma" w:cs="Tahoma"/>
                <w:sz w:val="20"/>
                <w:szCs w:val="20"/>
                <w:lang w:val="en-US"/>
              </w:rPr>
            </w:pPr>
            <w:bookmarkStart w:id="0" w:name="_GoBack"/>
            <w:bookmarkEnd w:id="0"/>
          </w:p>
        </w:tc>
      </w:tr>
      <w:tr w:rsidR="005670E8" w:rsidRPr="0005656D" w14:paraId="08B4557E" w14:textId="77777777" w:rsidTr="00A041AF">
        <w:trPr>
          <w:trHeight w:val="593"/>
        </w:trPr>
        <w:tc>
          <w:tcPr>
            <w:tcW w:w="2405" w:type="dxa"/>
          </w:tcPr>
          <w:p w14:paraId="79C5B489" w14:textId="77777777" w:rsidR="005670E8" w:rsidRPr="0005656D" w:rsidRDefault="005670E8" w:rsidP="00EC1A65">
            <w:pPr>
              <w:ind w:right="34"/>
              <w:jc w:val="both"/>
              <w:rPr>
                <w:rFonts w:ascii="Tahoma" w:hAnsi="Tahoma" w:cs="Tahoma"/>
                <w:i/>
                <w:iCs/>
                <w:sz w:val="20"/>
                <w:szCs w:val="20"/>
                <w:lang w:val="en-US"/>
              </w:rPr>
            </w:pPr>
            <w:r w:rsidRPr="0005656D">
              <w:rPr>
                <w:rFonts w:ascii="Tahoma" w:hAnsi="Tahoma" w:cs="Tahoma"/>
                <w:i/>
                <w:iCs/>
                <w:sz w:val="20"/>
                <w:szCs w:val="20"/>
              </w:rPr>
              <w:t xml:space="preserve">Q.(e) </w:t>
            </w:r>
            <w:r w:rsidRPr="0005656D">
              <w:rPr>
                <w:rFonts w:ascii="Tahoma" w:hAnsi="Tahoma" w:cs="Tahoma"/>
                <w:i/>
                <w:iCs/>
                <w:sz w:val="20"/>
                <w:szCs w:val="20"/>
                <w:lang w:val="en-US"/>
              </w:rPr>
              <w:t>If so, the details thereof.</w:t>
            </w:r>
          </w:p>
          <w:p w14:paraId="75F059BC" w14:textId="04107452" w:rsidR="005670E8" w:rsidRPr="0005656D" w:rsidRDefault="005670E8" w:rsidP="00EC1A65">
            <w:pPr>
              <w:ind w:right="34"/>
              <w:jc w:val="both"/>
              <w:rPr>
                <w:rFonts w:ascii="Tahoma" w:hAnsi="Tahoma" w:cs="Tahoma"/>
                <w:i/>
                <w:iCs/>
                <w:sz w:val="20"/>
                <w:szCs w:val="20"/>
              </w:rPr>
            </w:pPr>
          </w:p>
        </w:tc>
        <w:tc>
          <w:tcPr>
            <w:tcW w:w="7490" w:type="dxa"/>
            <w:vMerge/>
            <w:shd w:val="clear" w:color="auto" w:fill="auto"/>
          </w:tcPr>
          <w:p w14:paraId="20AF85FF" w14:textId="15ADC52F" w:rsidR="005670E8" w:rsidRPr="0005656D" w:rsidRDefault="005670E8" w:rsidP="00EC1A65">
            <w:pPr>
              <w:spacing w:after="120"/>
              <w:jc w:val="both"/>
              <w:rPr>
                <w:rFonts w:ascii="Tahoma" w:hAnsi="Tahoma" w:cs="Tahoma"/>
                <w:b/>
                <w:sz w:val="20"/>
                <w:szCs w:val="20"/>
                <w:lang w:val="en-US"/>
              </w:rPr>
            </w:pPr>
          </w:p>
        </w:tc>
      </w:tr>
    </w:tbl>
    <w:p w14:paraId="63DA6C78" w14:textId="77777777" w:rsidR="00C56C50" w:rsidRPr="0005656D" w:rsidRDefault="00C56C50" w:rsidP="00875C7A">
      <w:pPr>
        <w:spacing w:after="0"/>
        <w:ind w:right="-540"/>
        <w:jc w:val="right"/>
        <w:rPr>
          <w:rFonts w:ascii="Tahoma" w:hAnsi="Tahoma" w:cs="Tahoma"/>
          <w:sz w:val="20"/>
          <w:szCs w:val="20"/>
          <w:lang w:val="en-US"/>
        </w:rPr>
      </w:pPr>
    </w:p>
    <w:p w14:paraId="23352F1B" w14:textId="556020E2" w:rsidR="00F211B3" w:rsidRPr="0005656D" w:rsidRDefault="00931D33" w:rsidP="00875C7A">
      <w:pPr>
        <w:spacing w:after="0"/>
        <w:ind w:right="-540"/>
        <w:jc w:val="right"/>
        <w:rPr>
          <w:rFonts w:ascii="Tahoma" w:hAnsi="Tahoma" w:cs="Tahoma"/>
          <w:sz w:val="20"/>
          <w:szCs w:val="20"/>
          <w:lang w:val="en-US"/>
        </w:rPr>
      </w:pPr>
      <w:r w:rsidRPr="0005656D">
        <w:rPr>
          <w:rFonts w:ascii="Tahoma" w:hAnsi="Tahoma" w:cs="Tahoma"/>
          <w:sz w:val="20"/>
          <w:szCs w:val="20"/>
          <w:lang w:val="en-US"/>
        </w:rPr>
        <w:t>Yours faithfully,</w:t>
      </w:r>
      <w:r w:rsidR="00640F05" w:rsidRPr="0005656D">
        <w:rPr>
          <w:rFonts w:ascii="Tahoma" w:hAnsi="Tahoma" w:cs="Tahoma"/>
          <w:sz w:val="20"/>
          <w:szCs w:val="20"/>
          <w:lang w:val="en-US"/>
        </w:rPr>
        <w:t xml:space="preserve">    </w:t>
      </w:r>
    </w:p>
    <w:p w14:paraId="4A5CE863" w14:textId="77777777" w:rsidR="00931D33" w:rsidRPr="0005656D" w:rsidRDefault="00931D33" w:rsidP="00875C7A">
      <w:pPr>
        <w:spacing w:after="0" w:line="240" w:lineRule="auto"/>
        <w:ind w:right="-540"/>
        <w:jc w:val="right"/>
        <w:rPr>
          <w:rFonts w:ascii="Tahoma" w:hAnsi="Tahoma" w:cs="Tahoma"/>
          <w:sz w:val="20"/>
          <w:szCs w:val="20"/>
          <w:u w:val="single"/>
          <w:lang w:val="en-US"/>
        </w:rPr>
      </w:pPr>
      <w:r w:rsidRPr="0005656D">
        <w:rPr>
          <w:rFonts w:ascii="Tahoma" w:hAnsi="Tahoma" w:cs="Tahoma"/>
          <w:sz w:val="20"/>
          <w:szCs w:val="20"/>
          <w:u w:val="single"/>
          <w:lang w:val="en-US"/>
        </w:rPr>
        <w:t>OIL INDIA LIMITED</w:t>
      </w:r>
    </w:p>
    <w:p w14:paraId="694C060A" w14:textId="77777777" w:rsidR="00506AF9" w:rsidRPr="0005656D" w:rsidRDefault="00506AF9" w:rsidP="00875C7A">
      <w:pPr>
        <w:spacing w:after="0" w:line="240" w:lineRule="auto"/>
        <w:ind w:right="-540"/>
        <w:jc w:val="right"/>
        <w:rPr>
          <w:rFonts w:ascii="Tahoma" w:hAnsi="Tahoma" w:cs="Tahoma"/>
          <w:sz w:val="20"/>
          <w:szCs w:val="20"/>
          <w:lang w:val="en-US"/>
        </w:rPr>
      </w:pPr>
    </w:p>
    <w:p w14:paraId="249092F0" w14:textId="77777777" w:rsidR="00612609" w:rsidRPr="0005656D" w:rsidRDefault="00612609" w:rsidP="00875C7A">
      <w:pPr>
        <w:spacing w:after="0" w:line="240" w:lineRule="auto"/>
        <w:ind w:right="-540"/>
        <w:jc w:val="right"/>
        <w:rPr>
          <w:rFonts w:ascii="Tahoma" w:hAnsi="Tahoma" w:cs="Tahoma"/>
          <w:sz w:val="20"/>
          <w:szCs w:val="20"/>
          <w:lang w:val="en-US"/>
        </w:rPr>
      </w:pPr>
    </w:p>
    <w:p w14:paraId="42CD31FE" w14:textId="77777777" w:rsidR="00BF4249" w:rsidRPr="0005656D" w:rsidRDefault="00BF4249" w:rsidP="00BF4249">
      <w:pPr>
        <w:spacing w:after="0"/>
        <w:ind w:right="-540"/>
        <w:jc w:val="right"/>
        <w:rPr>
          <w:rFonts w:ascii="Tahoma" w:hAnsi="Tahoma" w:cs="Tahoma"/>
          <w:b/>
          <w:sz w:val="20"/>
          <w:szCs w:val="20"/>
          <w:lang w:val="en-US"/>
        </w:rPr>
      </w:pPr>
      <w:r w:rsidRPr="0005656D">
        <w:rPr>
          <w:rFonts w:ascii="Tahoma" w:hAnsi="Tahoma" w:cs="Tahoma"/>
          <w:b/>
          <w:sz w:val="20"/>
          <w:szCs w:val="20"/>
          <w:lang w:val="en-US"/>
        </w:rPr>
        <w:t>(</w:t>
      </w:r>
      <w:r w:rsidRPr="0005656D">
        <w:rPr>
          <w:rFonts w:ascii="Tahoma" w:hAnsi="Tahoma" w:cs="Tahoma"/>
          <w:b/>
          <w:color w:val="000000"/>
          <w:sz w:val="20"/>
          <w:szCs w:val="20"/>
        </w:rPr>
        <w:t>Kishore Kumar Das</w:t>
      </w:r>
      <w:r w:rsidRPr="0005656D">
        <w:rPr>
          <w:rFonts w:ascii="Tahoma" w:hAnsi="Tahoma" w:cs="Tahoma"/>
          <w:b/>
          <w:sz w:val="20"/>
          <w:szCs w:val="20"/>
          <w:lang w:val="en-US"/>
        </w:rPr>
        <w:t>)</w:t>
      </w:r>
    </w:p>
    <w:p w14:paraId="5503B726" w14:textId="77777777" w:rsidR="00BF4249" w:rsidRPr="0005656D" w:rsidRDefault="00BF4249" w:rsidP="00BF4249">
      <w:pPr>
        <w:spacing w:after="0"/>
        <w:ind w:right="-540"/>
        <w:jc w:val="right"/>
        <w:rPr>
          <w:rFonts w:ascii="Tahoma" w:hAnsi="Tahoma" w:cs="Tahoma"/>
          <w:sz w:val="20"/>
          <w:szCs w:val="20"/>
          <w:lang w:val="en-US"/>
        </w:rPr>
      </w:pPr>
      <w:r w:rsidRPr="0005656D">
        <w:rPr>
          <w:rFonts w:ascii="Tahoma" w:hAnsi="Tahoma" w:cs="Tahoma"/>
          <w:sz w:val="20"/>
          <w:szCs w:val="20"/>
          <w:lang w:val="en-US"/>
        </w:rPr>
        <w:t>Chief General Manager (Planning)</w:t>
      </w:r>
    </w:p>
    <w:p w14:paraId="1A954EF1" w14:textId="77777777" w:rsidR="00F26CC7" w:rsidRPr="0005656D" w:rsidRDefault="00F26CC7" w:rsidP="00875C7A">
      <w:pPr>
        <w:spacing w:after="0" w:line="240" w:lineRule="auto"/>
        <w:ind w:right="-540"/>
        <w:jc w:val="right"/>
        <w:rPr>
          <w:rFonts w:ascii="Tahoma" w:hAnsi="Tahoma" w:cs="Tahoma"/>
          <w:b/>
          <w:sz w:val="20"/>
          <w:szCs w:val="20"/>
          <w:u w:val="single"/>
          <w:lang w:val="en-US"/>
        </w:rPr>
      </w:pPr>
      <w:r w:rsidRPr="0005656D">
        <w:rPr>
          <w:rFonts w:ascii="Tahoma" w:hAnsi="Tahoma" w:cs="Tahoma"/>
          <w:b/>
          <w:sz w:val="20"/>
          <w:szCs w:val="20"/>
          <w:u w:val="single"/>
          <w:lang w:val="en-US"/>
        </w:rPr>
        <w:t>For Chairman &amp; Managing Director</w:t>
      </w:r>
    </w:p>
    <w:sectPr w:rsidR="00F26CC7" w:rsidRPr="0005656D"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A93626"/>
    <w:multiLevelType w:val="hybridMultilevel"/>
    <w:tmpl w:val="0A943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0E5AD6"/>
    <w:multiLevelType w:val="hybridMultilevel"/>
    <w:tmpl w:val="2990E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66312E4"/>
    <w:multiLevelType w:val="hybridMultilevel"/>
    <w:tmpl w:val="ABD0E0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CD1755"/>
    <w:multiLevelType w:val="hybridMultilevel"/>
    <w:tmpl w:val="A0C884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AC52E4"/>
    <w:multiLevelType w:val="hybridMultilevel"/>
    <w:tmpl w:val="58C4E4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5" w15:restartNumberingAfterBreak="0">
    <w:nsid w:val="493F4309"/>
    <w:multiLevelType w:val="hybridMultilevel"/>
    <w:tmpl w:val="F25AE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AA0EDB"/>
    <w:multiLevelType w:val="hybridMultilevel"/>
    <w:tmpl w:val="3D2E5AF4"/>
    <w:lvl w:ilvl="0" w:tplc="AE7C44B6">
      <w:start w:val="1"/>
      <w:numFmt w:val="lowerRoman"/>
      <w:lvlText w:val="%1."/>
      <w:lvlJc w:val="left"/>
      <w:pPr>
        <w:ind w:left="1080" w:hanging="720"/>
      </w:pPr>
      <w:rPr>
        <w:rFonts w:asciiTheme="minorHAnsi" w:eastAsiaTheme="minorHAnsi" w:hAnsiTheme="minorHAnsi" w:cstheme="minorBidi"/>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5F7F587E"/>
    <w:multiLevelType w:val="hybridMultilevel"/>
    <w:tmpl w:val="3D2E5AF4"/>
    <w:lvl w:ilvl="0" w:tplc="FFFFFFFF">
      <w:start w:val="1"/>
      <w:numFmt w:val="lowerRoman"/>
      <w:lvlText w:val="%1."/>
      <w:lvlJc w:val="left"/>
      <w:pPr>
        <w:ind w:left="1080" w:hanging="720"/>
      </w:pPr>
      <w:rPr>
        <w:rFonts w:asciiTheme="minorHAnsi" w:eastAsiaTheme="minorHAnsi" w:hAnsiTheme="minorHAnsi" w:cstheme="minorBidi"/>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1572121"/>
    <w:multiLevelType w:val="hybridMultilevel"/>
    <w:tmpl w:val="3D2E5AF4"/>
    <w:lvl w:ilvl="0" w:tplc="FFFFFFFF">
      <w:start w:val="1"/>
      <w:numFmt w:val="lowerRoman"/>
      <w:lvlText w:val="%1."/>
      <w:lvlJc w:val="left"/>
      <w:pPr>
        <w:ind w:left="1080" w:hanging="720"/>
      </w:pPr>
      <w:rPr>
        <w:rFonts w:asciiTheme="minorHAnsi" w:eastAsiaTheme="minorHAnsi" w:hAnsiTheme="minorHAnsi" w:cstheme="minorBidi"/>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1750FD8"/>
    <w:multiLevelType w:val="hybridMultilevel"/>
    <w:tmpl w:val="0D04D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7B37984"/>
    <w:multiLevelType w:val="hybridMultilevel"/>
    <w:tmpl w:val="1D78D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A1C7BB2"/>
    <w:multiLevelType w:val="hybridMultilevel"/>
    <w:tmpl w:val="5194E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DE6556"/>
    <w:multiLevelType w:val="hybridMultilevel"/>
    <w:tmpl w:val="6ED44588"/>
    <w:lvl w:ilvl="0" w:tplc="BA025BE8">
      <w:numFmt w:val="bullet"/>
      <w:lvlText w:val="•"/>
      <w:lvlJc w:val="left"/>
      <w:pPr>
        <w:ind w:left="1080" w:hanging="720"/>
      </w:pPr>
      <w:rPr>
        <w:rFonts w:ascii="Tahoma" w:eastAsiaTheme="minorHAnsi"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6"/>
  </w:num>
  <w:num w:numId="2">
    <w:abstractNumId w:val="13"/>
  </w:num>
  <w:num w:numId="3">
    <w:abstractNumId w:val="12"/>
  </w:num>
  <w:num w:numId="4">
    <w:abstractNumId w:val="0"/>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5"/>
  </w:num>
  <w:num w:numId="9">
    <w:abstractNumId w:val="23"/>
  </w:num>
  <w:num w:numId="10">
    <w:abstractNumId w:val="43"/>
  </w:num>
  <w:num w:numId="11">
    <w:abstractNumId w:val="22"/>
  </w:num>
  <w:num w:numId="12">
    <w:abstractNumId w:val="20"/>
  </w:num>
  <w:num w:numId="13">
    <w:abstractNumId w:val="33"/>
  </w:num>
  <w:num w:numId="14">
    <w:abstractNumId w:val="27"/>
  </w:num>
  <w:num w:numId="15">
    <w:abstractNumId w:val="38"/>
  </w:num>
  <w:num w:numId="16">
    <w:abstractNumId w:val="18"/>
  </w:num>
  <w:num w:numId="17">
    <w:abstractNumId w:val="19"/>
  </w:num>
  <w:num w:numId="18">
    <w:abstractNumId w:val="16"/>
  </w:num>
  <w:num w:numId="19">
    <w:abstractNumId w:val="30"/>
  </w:num>
  <w:num w:numId="20">
    <w:abstractNumId w:val="31"/>
  </w:num>
  <w:num w:numId="21">
    <w:abstractNumId w:val="7"/>
  </w:num>
  <w:num w:numId="22">
    <w:abstractNumId w:val="42"/>
  </w:num>
  <w:num w:numId="23">
    <w:abstractNumId w:val="28"/>
  </w:num>
  <w:num w:numId="24">
    <w:abstractNumId w:val="21"/>
  </w:num>
  <w:num w:numId="25">
    <w:abstractNumId w:val="14"/>
  </w:num>
  <w:num w:numId="26">
    <w:abstractNumId w:val="11"/>
  </w:num>
  <w:num w:numId="27">
    <w:abstractNumId w:val="4"/>
  </w:num>
  <w:num w:numId="28">
    <w:abstractNumId w:val="36"/>
  </w:num>
  <w:num w:numId="29">
    <w:abstractNumId w:val="40"/>
  </w:num>
  <w:num w:numId="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4"/>
    <w:lvlOverride w:ilvl="0">
      <w:startOverride w:val="1"/>
    </w:lvlOverride>
    <w:lvlOverride w:ilvl="1"/>
    <w:lvlOverride w:ilvl="2"/>
    <w:lvlOverride w:ilvl="3"/>
    <w:lvlOverride w:ilvl="4"/>
    <w:lvlOverride w:ilvl="5"/>
    <w:lvlOverride w:ilvl="6"/>
    <w:lvlOverride w:ilvl="7"/>
    <w:lvlOverride w:ilvl="8"/>
  </w:num>
  <w:num w:numId="33">
    <w:abstractNumId w:val="9"/>
  </w:num>
  <w:num w:numId="34">
    <w:abstractNumId w:val="26"/>
  </w:num>
  <w:num w:numId="35">
    <w:abstractNumId w:val="35"/>
  </w:num>
  <w:num w:numId="36">
    <w:abstractNumId w:val="41"/>
  </w:num>
  <w:num w:numId="37">
    <w:abstractNumId w:val="5"/>
  </w:num>
  <w:num w:numId="38">
    <w:abstractNumId w:val="25"/>
  </w:num>
  <w:num w:numId="39">
    <w:abstractNumId w:val="2"/>
  </w:num>
  <w:num w:numId="40">
    <w:abstractNumId w:val="37"/>
  </w:num>
  <w:num w:numId="41">
    <w:abstractNumId w:val="39"/>
  </w:num>
  <w:num w:numId="42">
    <w:abstractNumId w:val="1"/>
  </w:num>
  <w:num w:numId="43">
    <w:abstractNumId w:val="34"/>
  </w:num>
  <w:num w:numId="44">
    <w:abstractNumId w:val="24"/>
  </w:num>
  <w:num w:numId="45">
    <w:abstractNumId w:val="32"/>
  </w:num>
  <w:num w:numId="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1822"/>
    <w:rsid w:val="000029E2"/>
    <w:rsid w:val="000051D5"/>
    <w:rsid w:val="00005FBA"/>
    <w:rsid w:val="000205D2"/>
    <w:rsid w:val="000419AA"/>
    <w:rsid w:val="0005506B"/>
    <w:rsid w:val="0005656D"/>
    <w:rsid w:val="00060E5A"/>
    <w:rsid w:val="0006232A"/>
    <w:rsid w:val="000715A3"/>
    <w:rsid w:val="000730D5"/>
    <w:rsid w:val="00073DB1"/>
    <w:rsid w:val="0007784F"/>
    <w:rsid w:val="00095EFE"/>
    <w:rsid w:val="000977F8"/>
    <w:rsid w:val="000A09A2"/>
    <w:rsid w:val="000A2F38"/>
    <w:rsid w:val="000B6878"/>
    <w:rsid w:val="000B717E"/>
    <w:rsid w:val="000C5B3E"/>
    <w:rsid w:val="000C6679"/>
    <w:rsid w:val="000D04CC"/>
    <w:rsid w:val="000F5C49"/>
    <w:rsid w:val="000F7DEB"/>
    <w:rsid w:val="00103A4C"/>
    <w:rsid w:val="00106CAF"/>
    <w:rsid w:val="001151F2"/>
    <w:rsid w:val="00133A75"/>
    <w:rsid w:val="001352A6"/>
    <w:rsid w:val="001360E3"/>
    <w:rsid w:val="001368FD"/>
    <w:rsid w:val="00157286"/>
    <w:rsid w:val="00175FC8"/>
    <w:rsid w:val="001A27F8"/>
    <w:rsid w:val="001B4C58"/>
    <w:rsid w:val="001C2738"/>
    <w:rsid w:val="001C6223"/>
    <w:rsid w:val="001E301A"/>
    <w:rsid w:val="001F253B"/>
    <w:rsid w:val="002048B6"/>
    <w:rsid w:val="00216857"/>
    <w:rsid w:val="002254E2"/>
    <w:rsid w:val="00230158"/>
    <w:rsid w:val="00232D03"/>
    <w:rsid w:val="00235041"/>
    <w:rsid w:val="002436A1"/>
    <w:rsid w:val="002618BC"/>
    <w:rsid w:val="002639D6"/>
    <w:rsid w:val="00265CDC"/>
    <w:rsid w:val="00281529"/>
    <w:rsid w:val="00287BE4"/>
    <w:rsid w:val="002A7B0E"/>
    <w:rsid w:val="002B5307"/>
    <w:rsid w:val="002C07CD"/>
    <w:rsid w:val="002C2F3A"/>
    <w:rsid w:val="002D6109"/>
    <w:rsid w:val="002E2DA8"/>
    <w:rsid w:val="002E5790"/>
    <w:rsid w:val="002E61F1"/>
    <w:rsid w:val="002E7EBA"/>
    <w:rsid w:val="002F2731"/>
    <w:rsid w:val="002F3098"/>
    <w:rsid w:val="0030475B"/>
    <w:rsid w:val="003077E2"/>
    <w:rsid w:val="003127F6"/>
    <w:rsid w:val="00312D2B"/>
    <w:rsid w:val="00335C1C"/>
    <w:rsid w:val="00345A27"/>
    <w:rsid w:val="0034667C"/>
    <w:rsid w:val="003544AE"/>
    <w:rsid w:val="003601F4"/>
    <w:rsid w:val="0037685D"/>
    <w:rsid w:val="00393FB4"/>
    <w:rsid w:val="003B2588"/>
    <w:rsid w:val="003C0FC2"/>
    <w:rsid w:val="003C2178"/>
    <w:rsid w:val="003C732A"/>
    <w:rsid w:val="003D0647"/>
    <w:rsid w:val="003D07ED"/>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27388"/>
    <w:rsid w:val="00551830"/>
    <w:rsid w:val="00556073"/>
    <w:rsid w:val="00562579"/>
    <w:rsid w:val="005632FA"/>
    <w:rsid w:val="005670E8"/>
    <w:rsid w:val="005715BF"/>
    <w:rsid w:val="005765F5"/>
    <w:rsid w:val="00587F15"/>
    <w:rsid w:val="005910DF"/>
    <w:rsid w:val="00594A78"/>
    <w:rsid w:val="005A4F21"/>
    <w:rsid w:val="005B36D8"/>
    <w:rsid w:val="005C259F"/>
    <w:rsid w:val="005C3E85"/>
    <w:rsid w:val="005C5E60"/>
    <w:rsid w:val="005C7452"/>
    <w:rsid w:val="005D0D7B"/>
    <w:rsid w:val="005D7917"/>
    <w:rsid w:val="005E0D47"/>
    <w:rsid w:val="005E1023"/>
    <w:rsid w:val="005F1C0F"/>
    <w:rsid w:val="00603405"/>
    <w:rsid w:val="006036BA"/>
    <w:rsid w:val="00612609"/>
    <w:rsid w:val="00616CCE"/>
    <w:rsid w:val="00631EB0"/>
    <w:rsid w:val="00640F05"/>
    <w:rsid w:val="00645BD2"/>
    <w:rsid w:val="0064614F"/>
    <w:rsid w:val="0064685A"/>
    <w:rsid w:val="00654ECF"/>
    <w:rsid w:val="006702D9"/>
    <w:rsid w:val="0068380C"/>
    <w:rsid w:val="006914A0"/>
    <w:rsid w:val="00691FFE"/>
    <w:rsid w:val="006A2B11"/>
    <w:rsid w:val="006A302E"/>
    <w:rsid w:val="006A7AF4"/>
    <w:rsid w:val="006B5433"/>
    <w:rsid w:val="006B659E"/>
    <w:rsid w:val="006C405C"/>
    <w:rsid w:val="006E5B6B"/>
    <w:rsid w:val="006F2F7A"/>
    <w:rsid w:val="006F5F9D"/>
    <w:rsid w:val="00702DC3"/>
    <w:rsid w:val="00707A79"/>
    <w:rsid w:val="007102AE"/>
    <w:rsid w:val="00715CA5"/>
    <w:rsid w:val="00724C3D"/>
    <w:rsid w:val="007420CA"/>
    <w:rsid w:val="007601BC"/>
    <w:rsid w:val="007711AD"/>
    <w:rsid w:val="00787588"/>
    <w:rsid w:val="00787ED9"/>
    <w:rsid w:val="007950DF"/>
    <w:rsid w:val="007A2889"/>
    <w:rsid w:val="007A29BD"/>
    <w:rsid w:val="007B1B7A"/>
    <w:rsid w:val="007B6E34"/>
    <w:rsid w:val="007C79E3"/>
    <w:rsid w:val="007D5571"/>
    <w:rsid w:val="007D7027"/>
    <w:rsid w:val="007F0CFA"/>
    <w:rsid w:val="00801D06"/>
    <w:rsid w:val="00801DB7"/>
    <w:rsid w:val="00805E78"/>
    <w:rsid w:val="008172AC"/>
    <w:rsid w:val="00820CA7"/>
    <w:rsid w:val="008240CF"/>
    <w:rsid w:val="00825B25"/>
    <w:rsid w:val="00851623"/>
    <w:rsid w:val="00853B8B"/>
    <w:rsid w:val="0085767A"/>
    <w:rsid w:val="0086619F"/>
    <w:rsid w:val="00875C7A"/>
    <w:rsid w:val="00884A02"/>
    <w:rsid w:val="0089111D"/>
    <w:rsid w:val="008B23B3"/>
    <w:rsid w:val="008C5C61"/>
    <w:rsid w:val="008D1ADC"/>
    <w:rsid w:val="008D2E12"/>
    <w:rsid w:val="00910D7E"/>
    <w:rsid w:val="00912768"/>
    <w:rsid w:val="00916452"/>
    <w:rsid w:val="00920CFB"/>
    <w:rsid w:val="00921791"/>
    <w:rsid w:val="00925E38"/>
    <w:rsid w:val="00930CB0"/>
    <w:rsid w:val="00931D33"/>
    <w:rsid w:val="00941EAA"/>
    <w:rsid w:val="00946607"/>
    <w:rsid w:val="00952273"/>
    <w:rsid w:val="00954933"/>
    <w:rsid w:val="009750EE"/>
    <w:rsid w:val="009844D1"/>
    <w:rsid w:val="009A2F73"/>
    <w:rsid w:val="009A4EE9"/>
    <w:rsid w:val="009A6888"/>
    <w:rsid w:val="009A6C39"/>
    <w:rsid w:val="009B54ED"/>
    <w:rsid w:val="009C5163"/>
    <w:rsid w:val="009C57D9"/>
    <w:rsid w:val="009C5C57"/>
    <w:rsid w:val="009C7F2F"/>
    <w:rsid w:val="009E562D"/>
    <w:rsid w:val="009F0459"/>
    <w:rsid w:val="009F1CB8"/>
    <w:rsid w:val="009F343A"/>
    <w:rsid w:val="00A041AF"/>
    <w:rsid w:val="00A36610"/>
    <w:rsid w:val="00A3735E"/>
    <w:rsid w:val="00A41779"/>
    <w:rsid w:val="00A41B22"/>
    <w:rsid w:val="00A44F46"/>
    <w:rsid w:val="00A67BEF"/>
    <w:rsid w:val="00AF3891"/>
    <w:rsid w:val="00AF6E43"/>
    <w:rsid w:val="00B234E6"/>
    <w:rsid w:val="00B32638"/>
    <w:rsid w:val="00B475C0"/>
    <w:rsid w:val="00B50E79"/>
    <w:rsid w:val="00B71914"/>
    <w:rsid w:val="00B80DC8"/>
    <w:rsid w:val="00B810F9"/>
    <w:rsid w:val="00B939D4"/>
    <w:rsid w:val="00BA29A5"/>
    <w:rsid w:val="00BC0366"/>
    <w:rsid w:val="00BC4C9F"/>
    <w:rsid w:val="00BC74A8"/>
    <w:rsid w:val="00BD30F6"/>
    <w:rsid w:val="00BD5E52"/>
    <w:rsid w:val="00BE1B55"/>
    <w:rsid w:val="00BE2646"/>
    <w:rsid w:val="00BE27FC"/>
    <w:rsid w:val="00BF024B"/>
    <w:rsid w:val="00BF4249"/>
    <w:rsid w:val="00C07081"/>
    <w:rsid w:val="00C1363F"/>
    <w:rsid w:val="00C31228"/>
    <w:rsid w:val="00C34382"/>
    <w:rsid w:val="00C36D47"/>
    <w:rsid w:val="00C405F2"/>
    <w:rsid w:val="00C42C3F"/>
    <w:rsid w:val="00C436AE"/>
    <w:rsid w:val="00C53EE1"/>
    <w:rsid w:val="00C56C50"/>
    <w:rsid w:val="00C62C3F"/>
    <w:rsid w:val="00C63D71"/>
    <w:rsid w:val="00C63DF2"/>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095"/>
    <w:rsid w:val="00D8213C"/>
    <w:rsid w:val="00D86755"/>
    <w:rsid w:val="00D90377"/>
    <w:rsid w:val="00DA33EC"/>
    <w:rsid w:val="00DB6DCD"/>
    <w:rsid w:val="00DD18E7"/>
    <w:rsid w:val="00DF1C17"/>
    <w:rsid w:val="00E02CD6"/>
    <w:rsid w:val="00E06B03"/>
    <w:rsid w:val="00E17AB6"/>
    <w:rsid w:val="00E44632"/>
    <w:rsid w:val="00E454EE"/>
    <w:rsid w:val="00E60FB1"/>
    <w:rsid w:val="00E670B4"/>
    <w:rsid w:val="00E70995"/>
    <w:rsid w:val="00E74050"/>
    <w:rsid w:val="00E76155"/>
    <w:rsid w:val="00EB5F4C"/>
    <w:rsid w:val="00EB6DB5"/>
    <w:rsid w:val="00EC1A6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2CC3"/>
    <w:rsid w:val="00F977D6"/>
    <w:rsid w:val="00F97BB8"/>
    <w:rsid w:val="00FB1B56"/>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Figure_name,List Paragraph1,heading 9,LP,List Para,LPARA,Annexure,Colorful List - Accent 11,lp,lpara,lstpara,MCHIP_list paragraph,Recommendation,Bullets,bullets,Bullet List,FooterText,SGLText List Paragraph,Header 2,Citation List,LIST,A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Figure_name Char,List Paragraph1 Char,heading 9 Char,LP Char,List Para Char,LPARA Char,Annexure Char,Colorful List - Accent 11 Char,lp Char,lpara Char,lstpara Char,MCHIP_list paragraph Char,Recommendation Char,Bullets Char,LIST Char"/>
    <w:basedOn w:val="DefaultParagraphFont"/>
    <w:link w:val="ListParagraph"/>
    <w:uiPriority w:val="34"/>
    <w:qFormat/>
    <w:rsid w:val="005715BF"/>
  </w:style>
  <w:style w:type="character" w:customStyle="1" w:styleId="apple-converted-space">
    <w:name w:val="apple-converted-space"/>
    <w:basedOn w:val="DefaultParagraphFont"/>
    <w:rsid w:val="008C5C61"/>
  </w:style>
  <w:style w:type="character" w:customStyle="1" w:styleId="uv3um">
    <w:name w:val="uv3um"/>
    <w:basedOn w:val="DefaultParagraphFont"/>
    <w:rsid w:val="008C5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60636326">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16334619">
      <w:bodyDiv w:val="1"/>
      <w:marLeft w:val="0"/>
      <w:marRight w:val="0"/>
      <w:marTop w:val="0"/>
      <w:marBottom w:val="0"/>
      <w:divBdr>
        <w:top w:val="none" w:sz="0" w:space="0" w:color="auto"/>
        <w:left w:val="none" w:sz="0" w:space="0" w:color="auto"/>
        <w:bottom w:val="none" w:sz="0" w:space="0" w:color="auto"/>
        <w:right w:val="none" w:sz="0" w:space="0" w:color="auto"/>
      </w:divBdr>
    </w:div>
    <w:div w:id="119692116">
      <w:bodyDiv w:val="1"/>
      <w:marLeft w:val="0"/>
      <w:marRight w:val="0"/>
      <w:marTop w:val="0"/>
      <w:marBottom w:val="0"/>
      <w:divBdr>
        <w:top w:val="none" w:sz="0" w:space="0" w:color="auto"/>
        <w:left w:val="none" w:sz="0" w:space="0" w:color="auto"/>
        <w:bottom w:val="none" w:sz="0" w:space="0" w:color="auto"/>
        <w:right w:val="none" w:sz="0" w:space="0" w:color="auto"/>
      </w:divBdr>
      <w:divsChild>
        <w:div w:id="361512594">
          <w:marLeft w:val="0"/>
          <w:marRight w:val="0"/>
          <w:marTop w:val="0"/>
          <w:marBottom w:val="0"/>
          <w:divBdr>
            <w:top w:val="none" w:sz="0" w:space="0" w:color="auto"/>
            <w:left w:val="none" w:sz="0" w:space="0" w:color="auto"/>
            <w:bottom w:val="none" w:sz="0" w:space="0" w:color="auto"/>
            <w:right w:val="none" w:sz="0" w:space="0" w:color="auto"/>
          </w:divBdr>
        </w:div>
      </w:divsChild>
    </w:div>
    <w:div w:id="146551405">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304593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722808">
      <w:bodyDiv w:val="1"/>
      <w:marLeft w:val="0"/>
      <w:marRight w:val="0"/>
      <w:marTop w:val="0"/>
      <w:marBottom w:val="0"/>
      <w:divBdr>
        <w:top w:val="none" w:sz="0" w:space="0" w:color="auto"/>
        <w:left w:val="none" w:sz="0" w:space="0" w:color="auto"/>
        <w:bottom w:val="none" w:sz="0" w:space="0" w:color="auto"/>
        <w:right w:val="none" w:sz="0" w:space="0" w:color="auto"/>
      </w:divBdr>
    </w:div>
    <w:div w:id="349188380">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39846952">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5977479">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0856757">
      <w:bodyDiv w:val="1"/>
      <w:marLeft w:val="0"/>
      <w:marRight w:val="0"/>
      <w:marTop w:val="0"/>
      <w:marBottom w:val="0"/>
      <w:divBdr>
        <w:top w:val="none" w:sz="0" w:space="0" w:color="auto"/>
        <w:left w:val="none" w:sz="0" w:space="0" w:color="auto"/>
        <w:bottom w:val="none" w:sz="0" w:space="0" w:color="auto"/>
        <w:right w:val="none" w:sz="0" w:space="0" w:color="auto"/>
      </w:divBdr>
      <w:divsChild>
        <w:div w:id="454100453">
          <w:marLeft w:val="0"/>
          <w:marRight w:val="0"/>
          <w:marTop w:val="0"/>
          <w:marBottom w:val="0"/>
          <w:divBdr>
            <w:top w:val="none" w:sz="0" w:space="0" w:color="auto"/>
            <w:left w:val="none" w:sz="0" w:space="0" w:color="auto"/>
            <w:bottom w:val="none" w:sz="0" w:space="0" w:color="auto"/>
            <w:right w:val="none" w:sz="0" w:space="0" w:color="auto"/>
          </w:divBdr>
        </w:div>
      </w:divsChild>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53958478">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45579241">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2795019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219434901">
      <w:bodyDiv w:val="1"/>
      <w:marLeft w:val="0"/>
      <w:marRight w:val="0"/>
      <w:marTop w:val="0"/>
      <w:marBottom w:val="0"/>
      <w:divBdr>
        <w:top w:val="none" w:sz="0" w:space="0" w:color="auto"/>
        <w:left w:val="none" w:sz="0" w:space="0" w:color="auto"/>
        <w:bottom w:val="none" w:sz="0" w:space="0" w:color="auto"/>
        <w:right w:val="none" w:sz="0" w:space="0" w:color="auto"/>
      </w:divBdr>
    </w:div>
    <w:div w:id="1223443030">
      <w:bodyDiv w:val="1"/>
      <w:marLeft w:val="0"/>
      <w:marRight w:val="0"/>
      <w:marTop w:val="0"/>
      <w:marBottom w:val="0"/>
      <w:divBdr>
        <w:top w:val="none" w:sz="0" w:space="0" w:color="auto"/>
        <w:left w:val="none" w:sz="0" w:space="0" w:color="auto"/>
        <w:bottom w:val="none" w:sz="0" w:space="0" w:color="auto"/>
        <w:right w:val="none" w:sz="0" w:space="0" w:color="auto"/>
      </w:divBdr>
    </w:div>
    <w:div w:id="1298804712">
      <w:bodyDiv w:val="1"/>
      <w:marLeft w:val="0"/>
      <w:marRight w:val="0"/>
      <w:marTop w:val="0"/>
      <w:marBottom w:val="0"/>
      <w:divBdr>
        <w:top w:val="none" w:sz="0" w:space="0" w:color="auto"/>
        <w:left w:val="none" w:sz="0" w:space="0" w:color="auto"/>
        <w:bottom w:val="none" w:sz="0" w:space="0" w:color="auto"/>
        <w:right w:val="none" w:sz="0" w:space="0" w:color="auto"/>
      </w:divBdr>
      <w:divsChild>
        <w:div w:id="1611356658">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14086124">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02696127">
      <w:bodyDiv w:val="1"/>
      <w:marLeft w:val="0"/>
      <w:marRight w:val="0"/>
      <w:marTop w:val="0"/>
      <w:marBottom w:val="0"/>
      <w:divBdr>
        <w:top w:val="none" w:sz="0" w:space="0" w:color="auto"/>
        <w:left w:val="none" w:sz="0" w:space="0" w:color="auto"/>
        <w:bottom w:val="none" w:sz="0" w:space="0" w:color="auto"/>
        <w:right w:val="none" w:sz="0" w:space="0" w:color="auto"/>
      </w:divBdr>
    </w:div>
    <w:div w:id="1539272479">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609046865">
      <w:bodyDiv w:val="1"/>
      <w:marLeft w:val="0"/>
      <w:marRight w:val="0"/>
      <w:marTop w:val="0"/>
      <w:marBottom w:val="0"/>
      <w:divBdr>
        <w:top w:val="none" w:sz="0" w:space="0" w:color="auto"/>
        <w:left w:val="none" w:sz="0" w:space="0" w:color="auto"/>
        <w:bottom w:val="none" w:sz="0" w:space="0" w:color="auto"/>
        <w:right w:val="none" w:sz="0" w:space="0" w:color="auto"/>
      </w:divBdr>
    </w:div>
    <w:div w:id="170559579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20144562">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049652">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1973629691">
      <w:bodyDiv w:val="1"/>
      <w:marLeft w:val="0"/>
      <w:marRight w:val="0"/>
      <w:marTop w:val="0"/>
      <w:marBottom w:val="0"/>
      <w:divBdr>
        <w:top w:val="none" w:sz="0" w:space="0" w:color="auto"/>
        <w:left w:val="none" w:sz="0" w:space="0" w:color="auto"/>
        <w:bottom w:val="none" w:sz="0" w:space="0" w:color="auto"/>
        <w:right w:val="none" w:sz="0" w:space="0" w:color="auto"/>
      </w:divBdr>
      <w:divsChild>
        <w:div w:id="735057394">
          <w:marLeft w:val="0"/>
          <w:marRight w:val="0"/>
          <w:marTop w:val="0"/>
          <w:marBottom w:val="0"/>
          <w:divBdr>
            <w:top w:val="none" w:sz="0" w:space="0" w:color="auto"/>
            <w:left w:val="none" w:sz="0" w:space="0" w:color="auto"/>
            <w:bottom w:val="none" w:sz="0" w:space="0" w:color="auto"/>
            <w:right w:val="none" w:sz="0" w:space="0" w:color="auto"/>
          </w:divBdr>
        </w:div>
      </w:divsChild>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13C395-B386-455A-8945-344E72C69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2025-03-17T09:16:00Z</cp:lastPrinted>
  <dcterms:created xsi:type="dcterms:W3CDTF">2025-03-17T09:31:00Z</dcterms:created>
  <dcterms:modified xsi:type="dcterms:W3CDTF">2025-03-17T09:31:00Z</dcterms:modified>
</cp:coreProperties>
</file>