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68144E1B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5063D6">
        <w:rPr>
          <w:rFonts w:ascii="Tahoma" w:hAnsi="Tahoma" w:cs="Tahoma"/>
          <w:b/>
          <w:lang w:val="en-US"/>
        </w:rPr>
        <w:t>6</w:t>
      </w:r>
      <w:r w:rsidR="00166C9D">
        <w:rPr>
          <w:rFonts w:ascii="Tahoma" w:hAnsi="Tahoma" w:cs="Tahoma"/>
          <w:b/>
          <w:lang w:val="en-US"/>
        </w:rPr>
        <w:t>8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5063D6">
        <w:rPr>
          <w:rFonts w:ascii="Tahoma" w:hAnsi="Tahoma" w:cs="Tahoma"/>
          <w:b/>
          <w:lang w:val="en-US"/>
        </w:rPr>
        <w:t>2</w:t>
      </w:r>
      <w:r w:rsidR="00166C9D">
        <w:rPr>
          <w:rFonts w:ascii="Tahoma" w:hAnsi="Tahoma" w:cs="Tahoma"/>
          <w:b/>
          <w:lang w:val="en-US"/>
        </w:rPr>
        <w:t>4</w:t>
      </w:r>
      <w:r w:rsidR="00166C9D" w:rsidRPr="00166C9D">
        <w:rPr>
          <w:rFonts w:ascii="Tahoma" w:hAnsi="Tahoma" w:cs="Tahoma"/>
          <w:b/>
          <w:vertAlign w:val="superscript"/>
          <w:lang w:val="en-US"/>
        </w:rPr>
        <w:t>th</w:t>
      </w:r>
      <w:r w:rsidR="00166C9D">
        <w:rPr>
          <w:rFonts w:ascii="Tahoma" w:hAnsi="Tahoma" w:cs="Tahoma"/>
          <w:b/>
          <w:lang w:val="en-US"/>
        </w:rPr>
        <w:t xml:space="preserve"> 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B9C9E85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166C9D">
        <w:rPr>
          <w:rFonts w:ascii="Tahoma" w:hAnsi="Tahoma" w:cs="Tahoma"/>
          <w:b/>
          <w:lang w:val="en-US"/>
        </w:rPr>
        <w:t>Pradeep Prajapati</w:t>
      </w:r>
    </w:p>
    <w:p w14:paraId="7B68B911" w14:textId="525ECE1E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</w:t>
      </w:r>
      <w:r w:rsidR="00166C9D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166C9D">
        <w:rPr>
          <w:rFonts w:ascii="Tahoma" w:hAnsi="Tahoma" w:cs="Tahoma"/>
          <w:bCs/>
          <w:u w:val="single"/>
          <w:lang w:val="en-US"/>
        </w:rPr>
        <w:t>Officer(</w:t>
      </w:r>
      <w:proofErr w:type="gramEnd"/>
      <w:r w:rsidR="00166C9D">
        <w:rPr>
          <w:rFonts w:ascii="Tahoma" w:hAnsi="Tahoma" w:cs="Tahoma"/>
          <w:bCs/>
          <w:u w:val="single"/>
          <w:lang w:val="en-US"/>
        </w:rPr>
        <w:t>Gen. Cord.)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0DE83A6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66C9D">
        <w:rPr>
          <w:rFonts w:ascii="Tahoma" w:hAnsi="Tahoma" w:cs="Tahoma"/>
          <w:lang w:val="en-US"/>
        </w:rPr>
        <w:t>Lok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166C9D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166C9D">
        <w:rPr>
          <w:rFonts w:ascii="Tahoma" w:hAnsi="Tahoma" w:cs="Tahoma"/>
          <w:lang w:val="en-US"/>
        </w:rPr>
        <w:t>14985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 xml:space="preserve">for </w:t>
      </w:r>
      <w:r w:rsidR="00166C9D">
        <w:rPr>
          <w:rFonts w:ascii="Tahoma" w:hAnsi="Tahoma" w:cs="Tahoma"/>
          <w:lang w:val="en-US"/>
        </w:rPr>
        <w:t>03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66C9D">
        <w:rPr>
          <w:rFonts w:ascii="Tahoma" w:hAnsi="Tahoma" w:cs="Tahoma"/>
          <w:lang w:val="en-US"/>
        </w:rPr>
        <w:t>4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3C97BC73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166C9D">
        <w:rPr>
          <w:rFonts w:ascii="Tahoma" w:hAnsi="Tahoma" w:cs="Tahoma"/>
          <w:b/>
          <w:lang w:val="en-US"/>
        </w:rPr>
        <w:t xml:space="preserve">Utilization of Land owned by Public Sector Oil </w:t>
      </w:r>
      <w:proofErr w:type="gramStart"/>
      <w:r w:rsidR="00166C9D">
        <w:rPr>
          <w:rFonts w:ascii="Tahoma" w:hAnsi="Tahoma" w:cs="Tahoma"/>
          <w:b/>
          <w:lang w:val="en-US"/>
        </w:rPr>
        <w:t>Companies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32755B" w:rsidRPr="00CE5DA4">
        <w:rPr>
          <w:rFonts w:ascii="Tahoma" w:hAnsi="Tahoma" w:cs="Tahoma"/>
          <w:b/>
          <w:lang w:val="en-US"/>
        </w:rPr>
        <w:t>”</w:t>
      </w:r>
      <w:proofErr w:type="gramEnd"/>
    </w:p>
    <w:p w14:paraId="3297E00F" w14:textId="438C6194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063D6">
        <w:rPr>
          <w:rFonts w:ascii="Tahoma" w:hAnsi="Tahoma" w:cs="Tahoma"/>
          <w:lang w:val="en-US"/>
        </w:rPr>
        <w:t>21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78BE595C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66C9D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5BDE2F4E" w14:textId="77777777" w:rsidR="000C03D8" w:rsidRPr="00CE5DA4" w:rsidRDefault="000C03D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A86915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27B716C5" w14:textId="5E195EAC" w:rsidR="00A86915" w:rsidRPr="00DB76AD" w:rsidRDefault="00A86915" w:rsidP="00DB76A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the Government propose to utilize the land owned by Public sector oil companies; </w:t>
            </w:r>
          </w:p>
          <w:p w14:paraId="4062B524" w14:textId="02664022" w:rsidR="00A86915" w:rsidRPr="00CE5DA4" w:rsidRDefault="00A86915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66C043F9" w14:textId="78163C45" w:rsidR="00A86915" w:rsidRPr="00CE5DA4" w:rsidRDefault="00A86915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 &amp;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C41F78" w14:textId="60D78481" w:rsidR="00A86915" w:rsidRPr="00CC5F57" w:rsidRDefault="00A86915" w:rsidP="00A86915">
            <w:pPr>
              <w:rPr>
                <w:rFonts w:ascii="Tahoma" w:eastAsia="Times New Roman" w:hAnsi="Tahoma" w:cs="Tahoma"/>
                <w:lang w:val="en-US"/>
              </w:rPr>
            </w:pPr>
            <w:bookmarkStart w:id="0" w:name="_GoBack"/>
            <w:r w:rsidRPr="00CC5F5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 w:rsidRPr="00CC5F57">
              <w:rPr>
                <w:rFonts w:ascii="Tahoma" w:eastAsia="Times New Roman" w:hAnsi="Tahoma" w:cs="Tahoma"/>
                <w:lang w:val="en-US"/>
              </w:rPr>
              <w:t>OIL has not received any such proposal from the government.</w:t>
            </w:r>
          </w:p>
          <w:bookmarkEnd w:id="0"/>
          <w:p w14:paraId="78FC8603" w14:textId="77777777" w:rsidR="00A86915" w:rsidRDefault="00A86915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501DCFB6" w:rsidR="00A86915" w:rsidRPr="00CE5DA4" w:rsidRDefault="00A86915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A86915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3D930AD1" w14:textId="30F0D37C" w:rsidR="00A86915" w:rsidRPr="00DB76AD" w:rsidRDefault="00A86915" w:rsidP="00DB76AD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  <w:lang w:val="en-US"/>
              </w:rPr>
              <w:t>If so, the action taken thereon;</w:t>
            </w:r>
          </w:p>
          <w:p w14:paraId="31718B6B" w14:textId="3CF9287D" w:rsidR="00A86915" w:rsidRPr="008B492E" w:rsidRDefault="00A86915" w:rsidP="008B492E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46226B0C" w:rsidR="00A86915" w:rsidRPr="00CE5DA4" w:rsidRDefault="00A86915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3780DB29" w14:textId="69BAEEB7" w:rsidR="00A86915" w:rsidRPr="00CE5DA4" w:rsidRDefault="00A86915" w:rsidP="00A8691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A86915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71EAFF34" w14:textId="6A763404" w:rsidR="00A86915" w:rsidRPr="00DB76AD" w:rsidRDefault="00A86915" w:rsidP="00DB76AD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>Whether the Government has prepared a master plan for the utilization of land owned by HPCL;</w:t>
            </w:r>
          </w:p>
          <w:p w14:paraId="710B4EA4" w14:textId="0D46D877" w:rsidR="00A86915" w:rsidRPr="00CE5DA4" w:rsidRDefault="00A86915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698DBEBA" w14:textId="150E5938" w:rsidR="00A86915" w:rsidRPr="00CE5DA4" w:rsidRDefault="00A86915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 xml:space="preserve">Q(c), Q(d), Q 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( e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) , Q(f), Q(g) &amp; Q(h), Q(</w:t>
            </w:r>
            <w:proofErr w:type="spellStart"/>
            <w:r>
              <w:rPr>
                <w:rFonts w:ascii="Tahoma" w:hAnsi="Tahoma" w:cs="Tahoma"/>
                <w:b/>
                <w:lang w:val="en-US"/>
              </w:rPr>
              <w:t>i</w:t>
            </w:r>
            <w:proofErr w:type="spellEnd"/>
            <w:r>
              <w:rPr>
                <w:rFonts w:ascii="Tahoma" w:hAnsi="Tahoma" w:cs="Tahoma"/>
                <w:b/>
                <w:lang w:val="en-US"/>
              </w:rPr>
              <w:t>), Q(j) &amp; Q(K):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9D4D45A" w14:textId="277B478F" w:rsidR="00A86915" w:rsidRPr="00CE5DA4" w:rsidRDefault="00A86915" w:rsidP="00A8691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 Applicable to Oil India Limite</w:t>
            </w:r>
            <w:r w:rsidR="00CC5F57">
              <w:rPr>
                <w:rFonts w:ascii="Tahoma" w:hAnsi="Tahoma" w:cs="Tahoma"/>
                <w:lang w:val="en-US"/>
              </w:rPr>
              <w:t>d.</w:t>
            </w:r>
          </w:p>
        </w:tc>
      </w:tr>
      <w:tr w:rsidR="00A86915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1D89E555" w14:textId="6CA1DDC2" w:rsidR="00A86915" w:rsidRPr="00DB76AD" w:rsidRDefault="00A86915" w:rsidP="00DB76AD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If so, the action taken thereon;</w:t>
            </w:r>
          </w:p>
          <w:p w14:paraId="5042D772" w14:textId="31D39863" w:rsidR="00A86915" w:rsidRPr="005063D6" w:rsidRDefault="00A86915" w:rsidP="005063D6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52D164B9" w14:textId="3E1BEC3E" w:rsidR="00A86915" w:rsidRDefault="00A86915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4611DC8E" w14:textId="77777777" w:rsidR="00A86915" w:rsidRPr="00CE5DA4" w:rsidRDefault="00A86915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86915" w:rsidRPr="00CE5DA4" w14:paraId="4F90F7D6" w14:textId="77777777" w:rsidTr="00A92834">
        <w:trPr>
          <w:trHeight w:val="911"/>
        </w:trPr>
        <w:tc>
          <w:tcPr>
            <w:tcW w:w="4390" w:type="dxa"/>
          </w:tcPr>
          <w:p w14:paraId="08700BCB" w14:textId="77777777" w:rsidR="00A86915" w:rsidRDefault="00A86915" w:rsidP="00DB76AD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Whether the Government has examined the proposal of the Member of Parliament from Kollam for the utilization of land owned by HPCL an </w:t>
            </w:r>
            <w:proofErr w:type="spellStart"/>
            <w:r>
              <w:rPr>
                <w:rFonts w:ascii="Tahoma" w:hAnsi="Tahoma" w:cs="Tahoma"/>
                <w:i/>
                <w:iCs/>
              </w:rPr>
              <w:t>Edapallycotta</w:t>
            </w:r>
            <w:proofErr w:type="spellEnd"/>
            <w:r>
              <w:rPr>
                <w:rFonts w:ascii="Tahoma" w:hAnsi="Tahoma" w:cs="Tahoma"/>
                <w:i/>
                <w:iCs/>
              </w:rPr>
              <w:t>, Kollam;</w:t>
            </w:r>
          </w:p>
          <w:p w14:paraId="5040C4C4" w14:textId="3F750C92" w:rsidR="00CC5F57" w:rsidRDefault="00CC5F57" w:rsidP="00DB76AD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5FC97B6D" w14:textId="77777777" w:rsidR="00A86915" w:rsidRPr="00CE5DA4" w:rsidRDefault="00A86915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86915" w:rsidRPr="00CE5DA4" w14:paraId="69619BD8" w14:textId="77777777" w:rsidTr="00A92834">
        <w:trPr>
          <w:trHeight w:val="911"/>
        </w:trPr>
        <w:tc>
          <w:tcPr>
            <w:tcW w:w="4390" w:type="dxa"/>
          </w:tcPr>
          <w:p w14:paraId="06274888" w14:textId="547F242E" w:rsidR="00A86915" w:rsidRDefault="00A86915" w:rsidP="00DB76AD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Q.(f) If so, the details of action taken thereon;</w:t>
            </w:r>
          </w:p>
        </w:tc>
        <w:tc>
          <w:tcPr>
            <w:tcW w:w="5505" w:type="dxa"/>
            <w:vMerge/>
          </w:tcPr>
          <w:p w14:paraId="2C162A4D" w14:textId="77777777" w:rsidR="00A86915" w:rsidRPr="00CE5DA4" w:rsidRDefault="00A86915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86915" w:rsidRPr="00CE5DA4" w14:paraId="08C67404" w14:textId="77777777" w:rsidTr="00A92834">
        <w:trPr>
          <w:trHeight w:val="911"/>
        </w:trPr>
        <w:tc>
          <w:tcPr>
            <w:tcW w:w="4390" w:type="dxa"/>
          </w:tcPr>
          <w:p w14:paraId="626A4DB1" w14:textId="74670227" w:rsidR="00A86915" w:rsidRDefault="00A86915" w:rsidP="00DB76AD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Q.(g) Whether the Government has initiated action to protect the land owned by HPCL at </w:t>
            </w:r>
            <w:proofErr w:type="spellStart"/>
            <w:r>
              <w:rPr>
                <w:rFonts w:ascii="Tahoma" w:hAnsi="Tahoma" w:cs="Tahoma"/>
                <w:i/>
                <w:iCs/>
              </w:rPr>
              <w:t>Edapallycotta</w:t>
            </w:r>
            <w:proofErr w:type="spellEnd"/>
            <w:r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505" w:type="dxa"/>
            <w:vMerge/>
          </w:tcPr>
          <w:p w14:paraId="23337970" w14:textId="77777777" w:rsidR="00A86915" w:rsidRPr="00CE5DA4" w:rsidRDefault="00A86915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86915" w:rsidRPr="00CE5DA4" w14:paraId="684CED34" w14:textId="77777777" w:rsidTr="00A92834">
        <w:trPr>
          <w:trHeight w:val="911"/>
        </w:trPr>
        <w:tc>
          <w:tcPr>
            <w:tcW w:w="4390" w:type="dxa"/>
          </w:tcPr>
          <w:p w14:paraId="75F3F6D5" w14:textId="3903C1BF" w:rsidR="00A86915" w:rsidRDefault="00A86915" w:rsidP="00DB76AD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Q.(h) If so, the details thereof;</w:t>
            </w:r>
          </w:p>
        </w:tc>
        <w:tc>
          <w:tcPr>
            <w:tcW w:w="5505" w:type="dxa"/>
            <w:vMerge/>
          </w:tcPr>
          <w:p w14:paraId="2B51483C" w14:textId="77777777" w:rsidR="00A86915" w:rsidRPr="00CE5DA4" w:rsidRDefault="00A86915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86915" w:rsidRPr="00CE5DA4" w14:paraId="62CB72AE" w14:textId="77777777" w:rsidTr="00A92834">
        <w:trPr>
          <w:trHeight w:val="911"/>
        </w:trPr>
        <w:tc>
          <w:tcPr>
            <w:tcW w:w="4390" w:type="dxa"/>
          </w:tcPr>
          <w:p w14:paraId="0CBEE887" w14:textId="56EB3709" w:rsidR="00A86915" w:rsidRDefault="00A86915" w:rsidP="00DB76AD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</w:t>
            </w:r>
            <w:proofErr w:type="spellStart"/>
            <w:r>
              <w:rPr>
                <w:rFonts w:ascii="Tahoma" w:hAnsi="Tahoma" w:cs="Tahoma"/>
                <w:i/>
                <w:iCs/>
              </w:rPr>
              <w:t>i</w:t>
            </w:r>
            <w:proofErr w:type="spellEnd"/>
            <w:r>
              <w:rPr>
                <w:rFonts w:ascii="Tahoma" w:hAnsi="Tahoma" w:cs="Tahoma"/>
                <w:i/>
                <w:iCs/>
              </w:rPr>
              <w:t xml:space="preserve">) The details regarding the planning of HPCL for utilizing the land owned by HPCL at </w:t>
            </w:r>
            <w:proofErr w:type="spellStart"/>
            <w:r>
              <w:rPr>
                <w:rFonts w:ascii="Tahoma" w:hAnsi="Tahoma" w:cs="Tahoma"/>
                <w:i/>
                <w:iCs/>
              </w:rPr>
              <w:t>Edapallycotta</w:t>
            </w:r>
            <w:proofErr w:type="spellEnd"/>
            <w:r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505" w:type="dxa"/>
            <w:vMerge/>
          </w:tcPr>
          <w:p w14:paraId="12EB2A89" w14:textId="77777777" w:rsidR="00A86915" w:rsidRPr="00CE5DA4" w:rsidRDefault="00A86915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86915" w:rsidRPr="00CE5DA4" w14:paraId="757C920F" w14:textId="77777777" w:rsidTr="00A92834">
        <w:trPr>
          <w:trHeight w:val="911"/>
        </w:trPr>
        <w:tc>
          <w:tcPr>
            <w:tcW w:w="4390" w:type="dxa"/>
          </w:tcPr>
          <w:p w14:paraId="6BE82C33" w14:textId="643ACC36" w:rsidR="00A86915" w:rsidRDefault="00A86915" w:rsidP="00DB76AD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Q.(j) Whether the Government propose to utilize HPCL land for opening a new venture at </w:t>
            </w:r>
            <w:proofErr w:type="spellStart"/>
            <w:r>
              <w:rPr>
                <w:rFonts w:ascii="Tahoma" w:hAnsi="Tahoma" w:cs="Tahoma"/>
                <w:i/>
                <w:iCs/>
              </w:rPr>
              <w:t>Edapallycotta</w:t>
            </w:r>
            <w:proofErr w:type="spellEnd"/>
            <w:r>
              <w:rPr>
                <w:rFonts w:ascii="Tahoma" w:hAnsi="Tahoma" w:cs="Tahoma"/>
                <w:i/>
                <w:iCs/>
              </w:rPr>
              <w:t xml:space="preserve">; and </w:t>
            </w:r>
          </w:p>
        </w:tc>
        <w:tc>
          <w:tcPr>
            <w:tcW w:w="5505" w:type="dxa"/>
            <w:vMerge/>
          </w:tcPr>
          <w:p w14:paraId="44F49172" w14:textId="77777777" w:rsidR="00A86915" w:rsidRPr="00CE5DA4" w:rsidRDefault="00A86915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A86915" w:rsidRPr="00CE5DA4" w14:paraId="752C3919" w14:textId="77777777" w:rsidTr="00A92834">
        <w:trPr>
          <w:trHeight w:val="911"/>
        </w:trPr>
        <w:tc>
          <w:tcPr>
            <w:tcW w:w="4390" w:type="dxa"/>
          </w:tcPr>
          <w:p w14:paraId="63D1FE09" w14:textId="5DF7F02B" w:rsidR="00A86915" w:rsidRDefault="00A86915" w:rsidP="00DB76AD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Q.(k) If so, the details thereof?</w:t>
            </w:r>
          </w:p>
        </w:tc>
        <w:tc>
          <w:tcPr>
            <w:tcW w:w="5505" w:type="dxa"/>
            <w:vMerge/>
          </w:tcPr>
          <w:p w14:paraId="0A0B78F6" w14:textId="77777777" w:rsidR="00A86915" w:rsidRPr="00CE5DA4" w:rsidRDefault="00A86915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03D8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66C9D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3D6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86915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2467"/>
    <w:rsid w:val="00C968B7"/>
    <w:rsid w:val="00CA3E7A"/>
    <w:rsid w:val="00CB2C12"/>
    <w:rsid w:val="00CB7949"/>
    <w:rsid w:val="00CC5F57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93B93"/>
    <w:rsid w:val="00DA33EC"/>
    <w:rsid w:val="00DB6DCD"/>
    <w:rsid w:val="00DB76A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0DB332-06C2-47F9-9A22-A8E9BFF2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11</cp:revision>
  <cp:lastPrinted>2025-03-24T05:58:00Z</cp:lastPrinted>
  <dcterms:created xsi:type="dcterms:W3CDTF">2025-03-13T07:51:00Z</dcterms:created>
  <dcterms:modified xsi:type="dcterms:W3CDTF">2025-03-24T06:04:00Z</dcterms:modified>
</cp:coreProperties>
</file>