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D98BEC" w14:textId="77777777" w:rsidR="00562579" w:rsidRPr="00CE5DA4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398EF5FC" w14:textId="16015482" w:rsidR="00562579" w:rsidRPr="00CE5DA4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4FDA3E2" w14:textId="35373272" w:rsidR="00562579" w:rsidRPr="00CE5DA4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21971356" w14:textId="77777777" w:rsidR="00EB6DB5" w:rsidRPr="00CE5DA4" w:rsidRDefault="00EB6DB5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198CDFCD" w14:textId="77777777" w:rsidR="00B3384E" w:rsidRDefault="00B3384E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5E6782D1" w14:textId="77777777" w:rsidR="00B3384E" w:rsidRDefault="00B3384E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C934999" w14:textId="2C0F96B7" w:rsidR="00BC4C9F" w:rsidRPr="00CE5DA4" w:rsidRDefault="00654ECF" w:rsidP="00F270A6">
      <w:pPr>
        <w:spacing w:after="0"/>
        <w:ind w:right="-392"/>
        <w:rPr>
          <w:rFonts w:ascii="Tahoma" w:hAnsi="Tahoma" w:cs="Tahoma"/>
          <w:b/>
          <w:lang w:val="en-US"/>
        </w:rPr>
      </w:pPr>
      <w:r w:rsidRPr="00CE5DA4">
        <w:rPr>
          <w:rFonts w:ascii="Tahoma" w:hAnsi="Tahoma" w:cs="Tahoma"/>
          <w:b/>
          <w:lang w:val="en-US"/>
        </w:rPr>
        <w:t>OIL/</w:t>
      </w:r>
      <w:r w:rsidR="008B23B3" w:rsidRPr="00CE5DA4">
        <w:rPr>
          <w:rFonts w:ascii="Tahoma" w:hAnsi="Tahoma" w:cs="Tahoma"/>
          <w:b/>
          <w:lang w:val="en-US"/>
        </w:rPr>
        <w:t>PLNG/</w:t>
      </w:r>
      <w:r w:rsidRPr="00CE5DA4">
        <w:rPr>
          <w:rFonts w:ascii="Tahoma" w:hAnsi="Tahoma" w:cs="Tahoma"/>
          <w:b/>
          <w:lang w:val="en-US"/>
        </w:rPr>
        <w:t>54/2/</w:t>
      </w:r>
      <w:r w:rsidR="001F17B4">
        <w:rPr>
          <w:rFonts w:ascii="Tahoma" w:hAnsi="Tahoma" w:cs="Tahoma"/>
          <w:b/>
          <w:lang w:val="en-US"/>
        </w:rPr>
        <w:t>2</w:t>
      </w:r>
      <w:r w:rsidRPr="00CE5DA4">
        <w:rPr>
          <w:rFonts w:ascii="Tahoma" w:hAnsi="Tahoma" w:cs="Tahoma"/>
          <w:b/>
          <w:lang w:val="en-US"/>
        </w:rPr>
        <w:t>/202</w:t>
      </w:r>
      <w:r w:rsidR="00F270A6" w:rsidRPr="00CE5DA4">
        <w:rPr>
          <w:rFonts w:ascii="Tahoma" w:hAnsi="Tahoma" w:cs="Tahoma"/>
          <w:b/>
          <w:lang w:val="en-US"/>
        </w:rPr>
        <w:t>5</w:t>
      </w:r>
      <w:r w:rsidRPr="00CE5DA4">
        <w:rPr>
          <w:rFonts w:ascii="Tahoma" w:hAnsi="Tahoma" w:cs="Tahoma"/>
          <w:b/>
          <w:lang w:val="en-US"/>
        </w:rPr>
        <w:t>/</w:t>
      </w:r>
      <w:r w:rsidR="001F17B4">
        <w:rPr>
          <w:rFonts w:ascii="Tahoma" w:hAnsi="Tahoma" w:cs="Tahoma"/>
          <w:b/>
          <w:lang w:val="en-US"/>
        </w:rPr>
        <w:t>01</w:t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506AF9" w:rsidRPr="00CE5DA4">
        <w:rPr>
          <w:rFonts w:ascii="Tahoma" w:hAnsi="Tahoma" w:cs="Tahoma"/>
          <w:b/>
          <w:lang w:val="en-US"/>
        </w:rPr>
        <w:t xml:space="preserve">    </w:t>
      </w:r>
      <w:r w:rsidR="008B23B3" w:rsidRPr="00CE5DA4">
        <w:rPr>
          <w:rFonts w:ascii="Tahoma" w:hAnsi="Tahoma" w:cs="Tahoma"/>
          <w:b/>
          <w:lang w:val="en-US"/>
        </w:rPr>
        <w:t xml:space="preserve">           </w:t>
      </w:r>
      <w:r w:rsidR="001F17B4">
        <w:rPr>
          <w:rFonts w:ascii="Tahoma" w:hAnsi="Tahoma" w:cs="Tahoma"/>
          <w:b/>
          <w:lang w:val="en-US"/>
        </w:rPr>
        <w:t>9</w:t>
      </w:r>
      <w:r w:rsidR="001F17B4" w:rsidRPr="001F17B4">
        <w:rPr>
          <w:rFonts w:ascii="Tahoma" w:hAnsi="Tahoma" w:cs="Tahoma"/>
          <w:b/>
          <w:vertAlign w:val="superscript"/>
          <w:lang w:val="en-US"/>
        </w:rPr>
        <w:t>th</w:t>
      </w:r>
      <w:r w:rsidR="001F17B4">
        <w:rPr>
          <w:rFonts w:ascii="Tahoma" w:hAnsi="Tahoma" w:cs="Tahoma"/>
          <w:b/>
          <w:lang w:val="en-US"/>
        </w:rPr>
        <w:t xml:space="preserve"> July</w:t>
      </w:r>
      <w:r w:rsidR="00F211B3" w:rsidRPr="00CE5DA4">
        <w:rPr>
          <w:rFonts w:ascii="Tahoma" w:hAnsi="Tahoma" w:cs="Tahoma"/>
          <w:b/>
          <w:lang w:val="en-US"/>
        </w:rPr>
        <w:t>,</w:t>
      </w:r>
      <w:r w:rsidR="00D41C07" w:rsidRPr="00CE5DA4">
        <w:rPr>
          <w:rFonts w:ascii="Tahoma" w:hAnsi="Tahoma" w:cs="Tahoma"/>
          <w:b/>
          <w:lang w:val="en-US"/>
        </w:rPr>
        <w:t xml:space="preserve"> </w:t>
      </w:r>
      <w:r w:rsidR="00F211B3" w:rsidRPr="00CE5DA4">
        <w:rPr>
          <w:rFonts w:ascii="Tahoma" w:hAnsi="Tahoma" w:cs="Tahoma"/>
          <w:b/>
          <w:lang w:val="en-US"/>
        </w:rPr>
        <w:t>202</w:t>
      </w:r>
      <w:r w:rsidR="00F270A6" w:rsidRPr="00CE5DA4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CE5DA4" w:rsidRDefault="00C42C3F" w:rsidP="001E301A">
      <w:pPr>
        <w:spacing w:after="0"/>
        <w:ind w:right="-28"/>
        <w:rPr>
          <w:rFonts w:ascii="Tahoma" w:hAnsi="Tahoma" w:cs="Tahoma"/>
          <w:lang w:val="en-US"/>
        </w:rPr>
      </w:pPr>
    </w:p>
    <w:p w14:paraId="54F9D8EA" w14:textId="77777777" w:rsidR="00654ECF" w:rsidRPr="00CE5DA4" w:rsidRDefault="00654ECF" w:rsidP="00C42C3F">
      <w:pPr>
        <w:spacing w:after="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Ministry of Petroleum and Natural Gas</w:t>
      </w:r>
    </w:p>
    <w:p w14:paraId="10035C68" w14:textId="77777777" w:rsidR="00506AF9" w:rsidRPr="00CE5DA4" w:rsidRDefault="00506AF9" w:rsidP="00C42C3F">
      <w:pPr>
        <w:spacing w:after="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Shastri Bhawan</w:t>
      </w:r>
    </w:p>
    <w:p w14:paraId="6BFCBBA0" w14:textId="77777777" w:rsidR="00654ECF" w:rsidRPr="00CE5DA4" w:rsidRDefault="00654ECF" w:rsidP="00C42C3F">
      <w:pPr>
        <w:spacing w:after="0"/>
        <w:rPr>
          <w:rFonts w:ascii="Tahoma" w:hAnsi="Tahoma" w:cs="Tahoma"/>
          <w:u w:val="single"/>
          <w:lang w:val="en-US"/>
        </w:rPr>
      </w:pPr>
      <w:r w:rsidRPr="00CE5DA4">
        <w:rPr>
          <w:rFonts w:ascii="Tahoma" w:hAnsi="Tahoma" w:cs="Tahoma"/>
          <w:u w:val="single"/>
          <w:lang w:val="en-US"/>
        </w:rPr>
        <w:t>New Delhi-110</w:t>
      </w:r>
      <w:r w:rsidR="00C63D71" w:rsidRPr="00CE5DA4">
        <w:rPr>
          <w:rFonts w:ascii="Tahoma" w:hAnsi="Tahoma" w:cs="Tahoma"/>
          <w:u w:val="single"/>
          <w:lang w:val="en-US"/>
        </w:rPr>
        <w:t>001</w:t>
      </w:r>
    </w:p>
    <w:p w14:paraId="5964BCE9" w14:textId="787C0E61" w:rsidR="003E2B73" w:rsidRPr="003E2B73" w:rsidRDefault="00506AF9" w:rsidP="003E2B73">
      <w:pPr>
        <w:spacing w:after="0"/>
        <w:ind w:right="-482"/>
        <w:jc w:val="center"/>
        <w:rPr>
          <w:rFonts w:ascii="Tahoma" w:hAnsi="Tahoma" w:cs="Tahoma"/>
          <w:b/>
          <w:lang w:val="en-US"/>
        </w:rPr>
      </w:pPr>
      <w:r w:rsidRPr="00CE5DA4">
        <w:rPr>
          <w:rFonts w:ascii="Tahoma" w:hAnsi="Tahoma" w:cs="Tahoma"/>
          <w:b/>
          <w:lang w:val="en-US"/>
        </w:rPr>
        <w:t xml:space="preserve">              </w:t>
      </w:r>
      <w:r w:rsidR="002F2731" w:rsidRPr="00CE5DA4">
        <w:rPr>
          <w:rFonts w:ascii="Tahoma" w:hAnsi="Tahoma" w:cs="Tahoma"/>
          <w:b/>
          <w:lang w:val="en-US"/>
        </w:rPr>
        <w:t xml:space="preserve">                       </w:t>
      </w:r>
      <w:r w:rsidR="00106CAF" w:rsidRPr="00CE5DA4">
        <w:rPr>
          <w:rFonts w:ascii="Tahoma" w:hAnsi="Tahoma" w:cs="Tahoma"/>
          <w:b/>
          <w:lang w:val="en-US"/>
        </w:rPr>
        <w:t xml:space="preserve">                       </w:t>
      </w:r>
      <w:r w:rsidR="0044759C" w:rsidRPr="00CE5DA4">
        <w:rPr>
          <w:rFonts w:ascii="Tahoma" w:hAnsi="Tahoma" w:cs="Tahoma"/>
          <w:b/>
          <w:lang w:val="en-US"/>
        </w:rPr>
        <w:t xml:space="preserve">                                </w:t>
      </w:r>
      <w:r w:rsidR="004B1CCA" w:rsidRPr="00CE5DA4">
        <w:rPr>
          <w:rFonts w:ascii="Tahoma" w:hAnsi="Tahoma" w:cs="Tahoma"/>
          <w:b/>
          <w:lang w:val="en-US"/>
        </w:rPr>
        <w:t xml:space="preserve"> </w:t>
      </w:r>
      <w:r w:rsidR="001F17B4">
        <w:rPr>
          <w:rFonts w:ascii="Tahoma" w:hAnsi="Tahoma" w:cs="Tahoma"/>
          <w:b/>
          <w:lang w:val="en-US"/>
        </w:rPr>
        <w:t xml:space="preserve">              </w:t>
      </w:r>
      <w:r w:rsidR="000C6679" w:rsidRPr="00CE5DA4">
        <w:rPr>
          <w:rFonts w:ascii="Tahoma" w:hAnsi="Tahoma" w:cs="Tahoma"/>
          <w:b/>
          <w:lang w:val="en-US"/>
        </w:rPr>
        <w:t>Kind Attn:</w:t>
      </w:r>
      <w:r w:rsidR="003E2B73">
        <w:rPr>
          <w:rFonts w:ascii="Tahoma" w:hAnsi="Tahoma" w:cs="Tahoma"/>
          <w:b/>
          <w:lang w:val="en-US"/>
        </w:rPr>
        <w:t xml:space="preserve"> </w:t>
      </w:r>
      <w:r w:rsidR="001F17B4">
        <w:rPr>
          <w:rFonts w:ascii="Tahoma" w:hAnsi="Tahoma" w:cs="Tahoma"/>
          <w:b/>
          <w:lang w:val="en-US"/>
        </w:rPr>
        <w:t xml:space="preserve">Ms. </w:t>
      </w:r>
      <w:proofErr w:type="spellStart"/>
      <w:r w:rsidR="001F17B4">
        <w:rPr>
          <w:rFonts w:ascii="Tahoma" w:hAnsi="Tahoma" w:cs="Tahoma"/>
          <w:b/>
          <w:lang w:val="en-US"/>
        </w:rPr>
        <w:t>Pinki</w:t>
      </w:r>
      <w:proofErr w:type="spellEnd"/>
    </w:p>
    <w:p w14:paraId="08B02684" w14:textId="4743677E" w:rsidR="003E2B73" w:rsidRPr="003E2B73" w:rsidRDefault="003E2B73" w:rsidP="003E2B73">
      <w:pPr>
        <w:spacing w:after="0"/>
        <w:ind w:right="-482"/>
        <w:jc w:val="center"/>
        <w:rPr>
          <w:rFonts w:ascii="Tahoma" w:hAnsi="Tahoma" w:cs="Tahoma"/>
          <w:u w:val="single"/>
          <w:lang w:val="en-US"/>
        </w:rPr>
      </w:pPr>
      <w:r>
        <w:rPr>
          <w:rFonts w:ascii="Tahoma" w:hAnsi="Tahoma" w:cs="Tahoma"/>
          <w:b/>
          <w:lang w:val="en-US"/>
        </w:rPr>
        <w:t xml:space="preserve">                                                                                                          </w:t>
      </w:r>
      <w:r w:rsidRPr="003E2B73">
        <w:rPr>
          <w:rFonts w:ascii="Tahoma" w:hAnsi="Tahoma" w:cs="Tahoma"/>
          <w:u w:val="single"/>
          <w:lang w:val="en-US"/>
        </w:rPr>
        <w:t>Section Officer (ONG-II)</w:t>
      </w:r>
    </w:p>
    <w:p w14:paraId="3C7886B8" w14:textId="4CFB226E" w:rsidR="00BE6EAD" w:rsidRPr="00CE5DA4" w:rsidRDefault="00BE6EAD" w:rsidP="003E2B73">
      <w:pPr>
        <w:spacing w:after="0"/>
        <w:ind w:right="-482"/>
        <w:jc w:val="center"/>
        <w:rPr>
          <w:rFonts w:ascii="Tahoma" w:hAnsi="Tahoma" w:cs="Tahoma"/>
          <w:bCs/>
          <w:u w:val="single"/>
          <w:lang w:val="en-US"/>
        </w:rPr>
      </w:pPr>
    </w:p>
    <w:p w14:paraId="24F1D845" w14:textId="4D7C134B" w:rsidR="004A407D" w:rsidRPr="00CE5DA4" w:rsidRDefault="00F211B3" w:rsidP="004A4DED">
      <w:pPr>
        <w:tabs>
          <w:tab w:val="left" w:pos="1440"/>
        </w:tabs>
        <w:spacing w:after="0" w:line="360" w:lineRule="auto"/>
        <w:ind w:right="-392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b/>
          <w:lang w:val="en-US"/>
        </w:rPr>
        <w:t>Sub</w:t>
      </w:r>
      <w:r w:rsidR="000029E2" w:rsidRPr="00CE5DA4">
        <w:rPr>
          <w:rFonts w:ascii="Tahoma" w:hAnsi="Tahoma" w:cs="Tahoma"/>
          <w:lang w:val="en-US"/>
        </w:rPr>
        <w:t>:</w:t>
      </w:r>
      <w:r w:rsidR="003C0FC2" w:rsidRPr="00CE5DA4">
        <w:rPr>
          <w:rFonts w:ascii="Tahoma" w:hAnsi="Tahoma" w:cs="Tahoma"/>
          <w:lang w:val="en-US"/>
        </w:rPr>
        <w:t xml:space="preserve"> </w:t>
      </w:r>
      <w:r w:rsidR="001F17B4">
        <w:rPr>
          <w:rFonts w:ascii="Tahoma" w:hAnsi="Tahoma" w:cs="Tahoma"/>
          <w:lang w:val="en-US"/>
        </w:rPr>
        <w:t>Rajya</w:t>
      </w:r>
      <w:r w:rsidR="00532449">
        <w:rPr>
          <w:rFonts w:ascii="Tahoma" w:hAnsi="Tahoma" w:cs="Tahoma"/>
          <w:lang w:val="en-US"/>
        </w:rPr>
        <w:t xml:space="preserve"> </w:t>
      </w:r>
      <w:r w:rsidR="00EB0203" w:rsidRPr="00CE5DA4">
        <w:rPr>
          <w:rFonts w:ascii="Tahoma" w:hAnsi="Tahoma" w:cs="Tahoma"/>
          <w:lang w:val="en-US"/>
        </w:rPr>
        <w:t>Sabha</w:t>
      </w:r>
      <w:r w:rsidR="00520031" w:rsidRPr="00CE5DA4">
        <w:rPr>
          <w:rFonts w:ascii="Tahoma" w:hAnsi="Tahoma" w:cs="Tahoma"/>
          <w:lang w:val="en-US"/>
        </w:rPr>
        <w:t xml:space="preserve"> Provisionally Admitted</w:t>
      </w:r>
      <w:r w:rsidR="00EB0203" w:rsidRPr="00CE5DA4">
        <w:rPr>
          <w:rFonts w:ascii="Tahoma" w:hAnsi="Tahoma" w:cs="Tahoma"/>
          <w:lang w:val="en-US"/>
        </w:rPr>
        <w:t xml:space="preserve"> </w:t>
      </w:r>
      <w:r w:rsidR="001F17B4">
        <w:rPr>
          <w:rFonts w:ascii="Tahoma" w:hAnsi="Tahoma" w:cs="Tahoma"/>
          <w:lang w:val="en-US"/>
        </w:rPr>
        <w:t>S</w:t>
      </w:r>
      <w:r w:rsidR="00FC22E2" w:rsidRPr="00CE5DA4">
        <w:rPr>
          <w:rFonts w:ascii="Tahoma" w:hAnsi="Tahoma" w:cs="Tahoma"/>
          <w:lang w:val="en-US"/>
        </w:rPr>
        <w:t xml:space="preserve">tarred </w:t>
      </w:r>
      <w:r w:rsidR="004F7AD1" w:rsidRPr="00CE5DA4">
        <w:rPr>
          <w:rFonts w:ascii="Tahoma" w:hAnsi="Tahoma" w:cs="Tahoma"/>
          <w:lang w:val="en-US"/>
        </w:rPr>
        <w:t>Question</w:t>
      </w:r>
      <w:r w:rsidR="001352A6" w:rsidRPr="00CE5DA4">
        <w:rPr>
          <w:rFonts w:ascii="Tahoma" w:hAnsi="Tahoma" w:cs="Tahoma"/>
          <w:lang w:val="en-US"/>
        </w:rPr>
        <w:t xml:space="preserve"> </w:t>
      </w:r>
      <w:r w:rsidR="00EF357F" w:rsidRPr="00CE5DA4">
        <w:rPr>
          <w:rFonts w:ascii="Tahoma" w:hAnsi="Tahoma" w:cs="Tahoma"/>
          <w:lang w:val="en-US"/>
        </w:rPr>
        <w:t xml:space="preserve">Dy. No. </w:t>
      </w:r>
      <w:r w:rsidR="001F17B4">
        <w:rPr>
          <w:rFonts w:ascii="Tahoma" w:hAnsi="Tahoma" w:cs="Tahoma"/>
          <w:lang w:val="en-US"/>
        </w:rPr>
        <w:t>405</w:t>
      </w:r>
      <w:r w:rsidR="00D42DA1" w:rsidRPr="00CE5DA4">
        <w:rPr>
          <w:rFonts w:ascii="Tahoma" w:hAnsi="Tahoma" w:cs="Tahoma"/>
          <w:lang w:val="en-US"/>
        </w:rPr>
        <w:t xml:space="preserve"> </w:t>
      </w:r>
      <w:proofErr w:type="gramStart"/>
      <w:r w:rsidR="000029E2" w:rsidRPr="00CE5DA4">
        <w:rPr>
          <w:rFonts w:ascii="Tahoma" w:hAnsi="Tahoma" w:cs="Tahoma"/>
          <w:lang w:val="en-US"/>
        </w:rPr>
        <w:t xml:space="preserve">for </w:t>
      </w:r>
      <w:r w:rsidR="008D1ADC" w:rsidRPr="00CE5DA4">
        <w:rPr>
          <w:rFonts w:ascii="Tahoma" w:hAnsi="Tahoma" w:cs="Tahoma"/>
          <w:lang w:val="en-US"/>
        </w:rPr>
        <w:t xml:space="preserve"> </w:t>
      </w:r>
      <w:r w:rsidR="001A2608">
        <w:rPr>
          <w:rFonts w:ascii="Tahoma" w:hAnsi="Tahoma" w:cs="Tahoma"/>
          <w:lang w:val="en-US"/>
        </w:rPr>
        <w:t>2</w:t>
      </w:r>
      <w:r w:rsidR="001F17B4">
        <w:rPr>
          <w:rFonts w:ascii="Tahoma" w:hAnsi="Tahoma" w:cs="Tahoma"/>
          <w:lang w:val="en-US"/>
        </w:rPr>
        <w:t>1</w:t>
      </w:r>
      <w:r w:rsidR="00345A27" w:rsidRPr="00CE5DA4">
        <w:rPr>
          <w:rFonts w:ascii="Tahoma" w:hAnsi="Tahoma" w:cs="Tahoma"/>
          <w:lang w:val="en-US"/>
        </w:rPr>
        <w:t>.</w:t>
      </w:r>
      <w:r w:rsidR="00F270A6" w:rsidRPr="00CE5DA4">
        <w:rPr>
          <w:rFonts w:ascii="Tahoma" w:hAnsi="Tahoma" w:cs="Tahoma"/>
          <w:lang w:val="en-US"/>
        </w:rPr>
        <w:t>0</w:t>
      </w:r>
      <w:r w:rsidR="001F17B4">
        <w:rPr>
          <w:rFonts w:ascii="Tahoma" w:hAnsi="Tahoma" w:cs="Tahoma"/>
          <w:lang w:val="en-US"/>
        </w:rPr>
        <w:t>7</w:t>
      </w:r>
      <w:r w:rsidR="000029E2" w:rsidRPr="00CE5DA4">
        <w:rPr>
          <w:rFonts w:ascii="Tahoma" w:hAnsi="Tahoma" w:cs="Tahoma"/>
          <w:lang w:val="en-US"/>
        </w:rPr>
        <w:t>.202</w:t>
      </w:r>
      <w:r w:rsidR="00F270A6" w:rsidRPr="00CE5DA4">
        <w:rPr>
          <w:rFonts w:ascii="Tahoma" w:hAnsi="Tahoma" w:cs="Tahoma"/>
          <w:lang w:val="en-US"/>
        </w:rPr>
        <w:t>5</w:t>
      </w:r>
      <w:proofErr w:type="gramEnd"/>
      <w:r w:rsidR="00F270A6" w:rsidRPr="00CE5DA4">
        <w:rPr>
          <w:rFonts w:ascii="Tahoma" w:hAnsi="Tahoma" w:cs="Tahoma"/>
          <w:lang w:val="en-US"/>
        </w:rPr>
        <w:t xml:space="preserve"> </w:t>
      </w:r>
    </w:p>
    <w:p w14:paraId="6D88C26E" w14:textId="581CC9A2" w:rsidR="00F211B3" w:rsidRPr="00CE5DA4" w:rsidRDefault="008D1ADC" w:rsidP="00F977D6">
      <w:pPr>
        <w:tabs>
          <w:tab w:val="left" w:pos="1440"/>
        </w:tabs>
        <w:spacing w:after="0" w:line="360" w:lineRule="auto"/>
        <w:ind w:left="810" w:right="-572" w:hanging="81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 xml:space="preserve">       </w:t>
      </w:r>
      <w:r w:rsidR="00F211B3" w:rsidRPr="00CE5DA4">
        <w:rPr>
          <w:rFonts w:ascii="Tahoma" w:hAnsi="Tahoma" w:cs="Tahoma"/>
          <w:lang w:val="en-US"/>
        </w:rPr>
        <w:t>Regarding</w:t>
      </w:r>
      <w:r w:rsidR="0006232A" w:rsidRPr="00CE5DA4">
        <w:rPr>
          <w:rFonts w:ascii="Tahoma" w:hAnsi="Tahoma" w:cs="Tahoma"/>
          <w:lang w:val="en-US"/>
        </w:rPr>
        <w:t xml:space="preserve"> </w:t>
      </w:r>
      <w:r w:rsidR="00B234E6" w:rsidRPr="00CE5DA4">
        <w:rPr>
          <w:rFonts w:ascii="Tahoma" w:hAnsi="Tahoma" w:cs="Tahoma"/>
          <w:b/>
          <w:lang w:val="en-US"/>
        </w:rPr>
        <w:t>“</w:t>
      </w:r>
      <w:r w:rsidR="001F17B4">
        <w:rPr>
          <w:rFonts w:ascii="Tahoma" w:hAnsi="Tahoma" w:cs="Tahoma"/>
          <w:b/>
          <w:lang w:val="en-US"/>
        </w:rPr>
        <w:t>Offshore Oil and Gas exploration</w:t>
      </w:r>
      <w:r w:rsidR="0032755B" w:rsidRPr="00CE5DA4">
        <w:rPr>
          <w:rFonts w:ascii="Tahoma" w:hAnsi="Tahoma" w:cs="Tahoma"/>
          <w:b/>
          <w:lang w:val="en-US"/>
        </w:rPr>
        <w:t>”</w:t>
      </w:r>
    </w:p>
    <w:p w14:paraId="3297E00F" w14:textId="2A49C5C1" w:rsidR="00C42C3F" w:rsidRDefault="00C42C3F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b/>
          <w:lang w:val="en-US"/>
        </w:rPr>
        <w:t>Ref.</w:t>
      </w:r>
      <w:r w:rsidRPr="00CE5DA4">
        <w:rPr>
          <w:rFonts w:ascii="Tahoma" w:hAnsi="Tahoma" w:cs="Tahoma"/>
          <w:lang w:val="en-US"/>
        </w:rPr>
        <w:t xml:space="preserve"> </w:t>
      </w:r>
      <w:r w:rsidR="004C32CD" w:rsidRPr="00CE5DA4">
        <w:rPr>
          <w:rFonts w:ascii="Tahoma" w:hAnsi="Tahoma" w:cs="Tahoma"/>
          <w:lang w:val="en-US"/>
        </w:rPr>
        <w:t xml:space="preserve"> </w:t>
      </w:r>
      <w:r w:rsidRPr="00CE5DA4">
        <w:rPr>
          <w:rFonts w:ascii="Tahoma" w:hAnsi="Tahoma" w:cs="Tahoma"/>
          <w:lang w:val="en-US"/>
        </w:rPr>
        <w:t xml:space="preserve">Your email dated </w:t>
      </w:r>
      <w:r w:rsidR="001F17B4">
        <w:rPr>
          <w:rFonts w:ascii="Tahoma" w:hAnsi="Tahoma" w:cs="Tahoma"/>
          <w:lang w:val="en-US"/>
        </w:rPr>
        <w:t>08</w:t>
      </w:r>
      <w:r w:rsidRPr="00CE5DA4">
        <w:rPr>
          <w:rFonts w:ascii="Tahoma" w:hAnsi="Tahoma" w:cs="Tahoma"/>
          <w:lang w:val="en-US"/>
        </w:rPr>
        <w:t>.</w:t>
      </w:r>
      <w:r w:rsidR="00F270A6" w:rsidRPr="00CE5DA4">
        <w:rPr>
          <w:rFonts w:ascii="Tahoma" w:hAnsi="Tahoma" w:cs="Tahoma"/>
          <w:lang w:val="en-US"/>
        </w:rPr>
        <w:t>0</w:t>
      </w:r>
      <w:r w:rsidR="001F17B4">
        <w:rPr>
          <w:rFonts w:ascii="Tahoma" w:hAnsi="Tahoma" w:cs="Tahoma"/>
          <w:lang w:val="en-US"/>
        </w:rPr>
        <w:t>7</w:t>
      </w:r>
      <w:r w:rsidRPr="00CE5DA4">
        <w:rPr>
          <w:rFonts w:ascii="Tahoma" w:hAnsi="Tahoma" w:cs="Tahoma"/>
          <w:lang w:val="en-US"/>
        </w:rPr>
        <w:t>.202</w:t>
      </w:r>
      <w:r w:rsidR="00F270A6" w:rsidRPr="00CE5DA4">
        <w:rPr>
          <w:rFonts w:ascii="Tahoma" w:hAnsi="Tahoma" w:cs="Tahoma"/>
          <w:lang w:val="en-US"/>
        </w:rPr>
        <w:t>5</w:t>
      </w:r>
    </w:p>
    <w:p w14:paraId="6B3449D6" w14:textId="77777777" w:rsidR="001F17B4" w:rsidRPr="00CE5DA4" w:rsidRDefault="001F17B4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</w:p>
    <w:p w14:paraId="02FF2837" w14:textId="77777777" w:rsidR="00C968B7" w:rsidRPr="00CE5DA4" w:rsidRDefault="00C968B7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</w:p>
    <w:p w14:paraId="077B8116" w14:textId="6B82CDB5" w:rsidR="00F211B3" w:rsidRDefault="001F17B4" w:rsidP="00C42C3F">
      <w:pPr>
        <w:spacing w:after="0"/>
        <w:ind w:right="-613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Madam</w:t>
      </w:r>
      <w:r w:rsidR="00F211B3" w:rsidRPr="00CE5DA4">
        <w:rPr>
          <w:rFonts w:ascii="Tahoma" w:hAnsi="Tahoma" w:cs="Tahoma"/>
          <w:lang w:val="en-US"/>
        </w:rPr>
        <w:t>,</w:t>
      </w:r>
    </w:p>
    <w:p w14:paraId="141A8195" w14:textId="77777777" w:rsidR="001F17B4" w:rsidRPr="00CE5DA4" w:rsidRDefault="001F17B4" w:rsidP="00C42C3F">
      <w:pPr>
        <w:spacing w:after="0"/>
        <w:ind w:right="-613"/>
        <w:rPr>
          <w:rFonts w:ascii="Tahoma" w:hAnsi="Tahoma" w:cs="Tahoma"/>
          <w:lang w:val="en-US"/>
        </w:rPr>
      </w:pPr>
    </w:p>
    <w:p w14:paraId="2813D01B" w14:textId="69171BEB" w:rsidR="00C42C3F" w:rsidRDefault="00F211B3" w:rsidP="00C42C3F">
      <w:pPr>
        <w:spacing w:after="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 xml:space="preserve">       </w:t>
      </w:r>
      <w:r w:rsidR="00C721F8" w:rsidRPr="00CE5DA4">
        <w:rPr>
          <w:rFonts w:ascii="Tahoma" w:hAnsi="Tahoma" w:cs="Tahoma"/>
          <w:lang w:val="en-US"/>
        </w:rPr>
        <w:tab/>
      </w:r>
      <w:r w:rsidRPr="00CE5DA4">
        <w:rPr>
          <w:rFonts w:ascii="Tahoma" w:hAnsi="Tahoma" w:cs="Tahoma"/>
          <w:lang w:val="en-US"/>
        </w:rPr>
        <w:t>Reference above</w:t>
      </w:r>
      <w:r w:rsidR="00C42C3F" w:rsidRPr="00CE5DA4">
        <w:rPr>
          <w:rFonts w:ascii="Tahoma" w:hAnsi="Tahoma" w:cs="Tahoma"/>
          <w:lang w:val="en-US"/>
        </w:rPr>
        <w:t>, our reply to the above</w:t>
      </w:r>
      <w:r w:rsidR="007420CA" w:rsidRPr="00CE5DA4">
        <w:rPr>
          <w:rFonts w:ascii="Tahoma" w:hAnsi="Tahoma" w:cs="Tahoma"/>
          <w:lang w:val="en-US"/>
        </w:rPr>
        <w:t xml:space="preserve"> </w:t>
      </w:r>
      <w:r w:rsidR="001F17B4">
        <w:rPr>
          <w:rFonts w:ascii="Tahoma" w:hAnsi="Tahoma" w:cs="Tahoma"/>
          <w:lang w:val="en-US"/>
        </w:rPr>
        <w:t>Rajya</w:t>
      </w:r>
      <w:r w:rsidR="008875A6" w:rsidRPr="00CE5DA4">
        <w:rPr>
          <w:rFonts w:ascii="Tahoma" w:hAnsi="Tahoma" w:cs="Tahoma"/>
          <w:lang w:val="en-US"/>
        </w:rPr>
        <w:t xml:space="preserve"> </w:t>
      </w:r>
      <w:r w:rsidR="003C0FC2" w:rsidRPr="00CE5DA4">
        <w:rPr>
          <w:rFonts w:ascii="Tahoma" w:hAnsi="Tahoma" w:cs="Tahoma"/>
          <w:lang w:val="en-US"/>
        </w:rPr>
        <w:t>Sabha</w:t>
      </w:r>
      <w:r w:rsidR="00C42C3F" w:rsidRPr="00CE5DA4">
        <w:rPr>
          <w:rFonts w:ascii="Tahoma" w:hAnsi="Tahoma" w:cs="Tahoma"/>
          <w:lang w:val="en-US"/>
        </w:rPr>
        <w:t xml:space="preserve"> Question</w:t>
      </w:r>
      <w:r w:rsidR="00EF357F" w:rsidRPr="00CE5DA4">
        <w:rPr>
          <w:rFonts w:ascii="Tahoma" w:hAnsi="Tahoma" w:cs="Tahoma"/>
          <w:lang w:val="en-US"/>
        </w:rPr>
        <w:t xml:space="preserve"> </w:t>
      </w:r>
      <w:r w:rsidR="00C42C3F" w:rsidRPr="00CE5DA4">
        <w:rPr>
          <w:rFonts w:ascii="Tahoma" w:hAnsi="Tahoma" w:cs="Tahoma"/>
          <w:lang w:val="en-US"/>
        </w:rPr>
        <w:t>is as follows:</w:t>
      </w:r>
    </w:p>
    <w:tbl>
      <w:tblPr>
        <w:tblStyle w:val="TableGrid"/>
        <w:tblW w:w="9895" w:type="dxa"/>
        <w:tblLayout w:type="fixed"/>
        <w:tblLook w:val="04A0" w:firstRow="1" w:lastRow="0" w:firstColumn="1" w:lastColumn="0" w:noHBand="0" w:noVBand="1"/>
      </w:tblPr>
      <w:tblGrid>
        <w:gridCol w:w="4390"/>
        <w:gridCol w:w="5505"/>
      </w:tblGrid>
      <w:tr w:rsidR="003E2B73" w:rsidRPr="00CE5DA4" w14:paraId="55DD2EA1" w14:textId="77777777" w:rsidTr="001F17B4">
        <w:trPr>
          <w:trHeight w:val="1178"/>
        </w:trPr>
        <w:tc>
          <w:tcPr>
            <w:tcW w:w="4390" w:type="dxa"/>
          </w:tcPr>
          <w:p w14:paraId="4062B524" w14:textId="20347088" w:rsidR="003E2B73" w:rsidRPr="00CE5DA4" w:rsidRDefault="003E2B73" w:rsidP="008B492E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bookmarkStart w:id="0" w:name="_GoBack"/>
            <w:bookmarkEnd w:id="0"/>
            <w:r w:rsidRPr="00CE5DA4">
              <w:rPr>
                <w:rFonts w:ascii="Tahoma" w:hAnsi="Tahoma" w:cs="Tahoma"/>
                <w:i/>
                <w:iCs/>
              </w:rPr>
              <w:t>Q.(</w:t>
            </w:r>
            <w:proofErr w:type="gramStart"/>
            <w:r w:rsidRPr="00CE5DA4">
              <w:rPr>
                <w:rFonts w:ascii="Tahoma" w:hAnsi="Tahoma" w:cs="Tahoma"/>
                <w:i/>
                <w:iCs/>
              </w:rPr>
              <w:t xml:space="preserve">a) </w:t>
            </w:r>
            <w:r w:rsidR="001F17B4" w:rsidRPr="001F17B4">
              <w:rPr>
                <w:rFonts w:ascii="Tahoma" w:hAnsi="Tahoma" w:cs="Tahoma"/>
                <w:i/>
                <w:iCs/>
              </w:rPr>
              <w:t xml:space="preserve"> Details</w:t>
            </w:r>
            <w:proofErr w:type="gramEnd"/>
            <w:r w:rsidR="001F17B4" w:rsidRPr="001F17B4">
              <w:rPr>
                <w:rFonts w:ascii="Tahoma" w:hAnsi="Tahoma" w:cs="Tahoma"/>
                <w:i/>
                <w:iCs/>
              </w:rPr>
              <w:t xml:space="preserve"> of the recent claims regarding significant offshore oil and gas discoveries in India, including near the Andaman &amp; Nicobar Islands, specifying the location and estimated reserves;</w:t>
            </w:r>
          </w:p>
        </w:tc>
        <w:tc>
          <w:tcPr>
            <w:tcW w:w="5505" w:type="dxa"/>
          </w:tcPr>
          <w:p w14:paraId="244D5E62" w14:textId="0AC306D1" w:rsidR="003E2B73" w:rsidRPr="00CE5DA4" w:rsidRDefault="003E2B73" w:rsidP="001A2608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CE5DA4">
              <w:rPr>
                <w:rFonts w:ascii="Tahoma" w:hAnsi="Tahoma" w:cs="Tahoma"/>
                <w:b/>
                <w:lang w:val="en-US"/>
              </w:rPr>
              <w:t>Answer to Q(a</w:t>
            </w:r>
            <w:r>
              <w:rPr>
                <w:rFonts w:ascii="Tahoma" w:hAnsi="Tahoma" w:cs="Tahoma"/>
                <w:b/>
                <w:lang w:val="en-US"/>
              </w:rPr>
              <w:t>)</w:t>
            </w:r>
            <w:r w:rsidR="001F17B4">
              <w:rPr>
                <w:rFonts w:ascii="Tahoma" w:hAnsi="Tahoma" w:cs="Tahoma"/>
                <w:b/>
                <w:lang w:val="en-US"/>
              </w:rPr>
              <w:t>:</w:t>
            </w:r>
            <w:r w:rsidRPr="00CE5DA4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79654B02" w14:textId="77777777" w:rsidR="003E2B73" w:rsidRDefault="003E2B73" w:rsidP="001F17B4">
            <w:pPr>
              <w:jc w:val="both"/>
              <w:rPr>
                <w:rFonts w:ascii="Tahoma" w:hAnsi="Tahoma" w:cs="Tahoma"/>
                <w:lang w:val="en-US"/>
              </w:rPr>
            </w:pPr>
            <w:r w:rsidRPr="00CE5DA4">
              <w:rPr>
                <w:rFonts w:ascii="Tahoma" w:hAnsi="Tahoma" w:cs="Tahoma"/>
                <w:lang w:val="en-US"/>
              </w:rPr>
              <w:t>As far as Oil India Limited (OIL) is concerned</w:t>
            </w:r>
          </w:p>
          <w:p w14:paraId="1C2BC2CF" w14:textId="43A05839" w:rsidR="001F17B4" w:rsidRPr="00CE5DA4" w:rsidRDefault="001F17B4" w:rsidP="001F17B4">
            <w:pPr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3E2B73" w:rsidRPr="00CE5DA4" w14:paraId="65648DF5" w14:textId="77777777" w:rsidTr="001F17B4">
        <w:trPr>
          <w:trHeight w:val="911"/>
        </w:trPr>
        <w:tc>
          <w:tcPr>
            <w:tcW w:w="4390" w:type="dxa"/>
          </w:tcPr>
          <w:p w14:paraId="01947609" w14:textId="2F2C524B" w:rsidR="003E2B73" w:rsidRPr="00CE5DA4" w:rsidRDefault="003E2B73" w:rsidP="008B492E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CE5DA4">
              <w:rPr>
                <w:rFonts w:ascii="Tahoma" w:hAnsi="Tahoma" w:cs="Tahoma"/>
                <w:i/>
                <w:iCs/>
              </w:rPr>
              <w:t xml:space="preserve">Q.(b) </w:t>
            </w:r>
            <w:r w:rsidR="001F17B4" w:rsidRPr="001F17B4">
              <w:rPr>
                <w:rFonts w:ascii="Tahoma" w:eastAsia="Times New Roman" w:hAnsi="Tahoma" w:cs="Tahoma"/>
                <w:i/>
                <w:color w:val="000000"/>
              </w:rPr>
              <w:t>Whether these claims have been independently verified; and</w:t>
            </w:r>
          </w:p>
        </w:tc>
        <w:tc>
          <w:tcPr>
            <w:tcW w:w="5505" w:type="dxa"/>
          </w:tcPr>
          <w:p w14:paraId="04726308" w14:textId="2C4459F8" w:rsidR="001F17B4" w:rsidRPr="00CE5DA4" w:rsidRDefault="001F17B4" w:rsidP="001F17B4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CE5DA4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b</w:t>
            </w:r>
            <w:r>
              <w:rPr>
                <w:rFonts w:ascii="Tahoma" w:hAnsi="Tahoma" w:cs="Tahoma"/>
                <w:b/>
                <w:lang w:val="en-US"/>
              </w:rPr>
              <w:t>):</w:t>
            </w:r>
            <w:r w:rsidRPr="00CE5DA4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334DE6AD" w14:textId="77777777" w:rsidR="001F17B4" w:rsidRDefault="001F17B4" w:rsidP="001F17B4">
            <w:pPr>
              <w:jc w:val="both"/>
              <w:rPr>
                <w:rFonts w:ascii="Tahoma" w:hAnsi="Tahoma" w:cs="Tahoma"/>
                <w:lang w:val="en-US"/>
              </w:rPr>
            </w:pPr>
            <w:r w:rsidRPr="00CE5DA4">
              <w:rPr>
                <w:rFonts w:ascii="Tahoma" w:hAnsi="Tahoma" w:cs="Tahoma"/>
                <w:lang w:val="en-US"/>
              </w:rPr>
              <w:t>As far as Oil India Limited (OIL) is concerned</w:t>
            </w:r>
          </w:p>
          <w:p w14:paraId="3780DB29" w14:textId="69BAEEB7" w:rsidR="003E2B73" w:rsidRPr="00CE5DA4" w:rsidRDefault="003E2B73" w:rsidP="00532449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3E2B73" w:rsidRPr="00CE5DA4" w14:paraId="54E35464" w14:textId="77777777" w:rsidTr="001F17B4">
        <w:trPr>
          <w:trHeight w:val="911"/>
        </w:trPr>
        <w:tc>
          <w:tcPr>
            <w:tcW w:w="4390" w:type="dxa"/>
          </w:tcPr>
          <w:p w14:paraId="710B4EA4" w14:textId="4FAE5981" w:rsidR="003E2B73" w:rsidRPr="00CE5DA4" w:rsidRDefault="003E2B73" w:rsidP="008B492E">
            <w:pPr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 xml:space="preserve">Q.(c) </w:t>
            </w:r>
            <w:r w:rsidR="001F17B4" w:rsidRPr="001F17B4">
              <w:rPr>
                <w:rFonts w:ascii="Tahoma" w:hAnsi="Tahoma" w:cs="Tahoma"/>
                <w:i/>
                <w:iCs/>
              </w:rPr>
              <w:t>Timeline and plan for their commercial exploitation to reduce India's import dependence while ensuring environmental safeguards?</w:t>
            </w:r>
          </w:p>
        </w:tc>
        <w:tc>
          <w:tcPr>
            <w:tcW w:w="5505" w:type="dxa"/>
          </w:tcPr>
          <w:p w14:paraId="4E973A3D" w14:textId="06E1DDDD" w:rsidR="001F17B4" w:rsidRPr="00CE5DA4" w:rsidRDefault="001F17B4" w:rsidP="001F17B4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CE5DA4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c</w:t>
            </w:r>
            <w:r>
              <w:rPr>
                <w:rFonts w:ascii="Tahoma" w:hAnsi="Tahoma" w:cs="Tahoma"/>
                <w:b/>
                <w:lang w:val="en-US"/>
              </w:rPr>
              <w:t>):</w:t>
            </w:r>
            <w:r w:rsidRPr="00CE5DA4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1AA20344" w14:textId="77777777" w:rsidR="001F17B4" w:rsidRDefault="001F17B4" w:rsidP="001F17B4">
            <w:pPr>
              <w:jc w:val="both"/>
              <w:rPr>
                <w:rFonts w:ascii="Tahoma" w:hAnsi="Tahoma" w:cs="Tahoma"/>
                <w:lang w:val="en-US"/>
              </w:rPr>
            </w:pPr>
            <w:r w:rsidRPr="00CE5DA4">
              <w:rPr>
                <w:rFonts w:ascii="Tahoma" w:hAnsi="Tahoma" w:cs="Tahoma"/>
                <w:lang w:val="en-US"/>
              </w:rPr>
              <w:t>As far as Oil India Limited (OIL) is concerned</w:t>
            </w:r>
          </w:p>
          <w:p w14:paraId="59D4D45A" w14:textId="77777777" w:rsidR="003E2B73" w:rsidRPr="00CE5DA4" w:rsidRDefault="003E2B73" w:rsidP="00532449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</w:p>
        </w:tc>
      </w:tr>
    </w:tbl>
    <w:p w14:paraId="7A2392B0" w14:textId="69FAD0EF" w:rsidR="00A92834" w:rsidRDefault="00A92834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</w:p>
    <w:p w14:paraId="562E47D9" w14:textId="488746AB" w:rsidR="001F17B4" w:rsidRDefault="001F17B4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</w:p>
    <w:p w14:paraId="08AEEB1C" w14:textId="397E549C" w:rsidR="001F17B4" w:rsidRDefault="001F17B4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</w:p>
    <w:p w14:paraId="3E80AA6E" w14:textId="77777777" w:rsidR="001F17B4" w:rsidRDefault="001F17B4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</w:p>
    <w:p w14:paraId="23352F1B" w14:textId="1DAFBE48" w:rsidR="00F211B3" w:rsidRPr="00CE5DA4" w:rsidRDefault="00931D33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Yours faithfully,</w:t>
      </w:r>
    </w:p>
    <w:p w14:paraId="4A5CE863" w14:textId="77777777" w:rsidR="00931D33" w:rsidRPr="00CE5DA4" w:rsidRDefault="00931D33" w:rsidP="0044759C">
      <w:pPr>
        <w:spacing w:after="0" w:line="240" w:lineRule="auto"/>
        <w:ind w:right="-482"/>
        <w:jc w:val="right"/>
        <w:rPr>
          <w:rFonts w:ascii="Tahoma" w:hAnsi="Tahoma" w:cs="Tahoma"/>
          <w:u w:val="single"/>
          <w:lang w:val="en-US"/>
        </w:rPr>
      </w:pPr>
      <w:r w:rsidRPr="00CE5DA4">
        <w:rPr>
          <w:rFonts w:ascii="Tahoma" w:hAnsi="Tahoma" w:cs="Tahoma"/>
          <w:u w:val="single"/>
          <w:lang w:val="en-US"/>
        </w:rPr>
        <w:t>OIL INDIA LIMITED</w:t>
      </w:r>
    </w:p>
    <w:p w14:paraId="694C060A" w14:textId="77777777" w:rsidR="00506AF9" w:rsidRPr="00CE5DA4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249092F0" w14:textId="6E2B6867" w:rsidR="00612609" w:rsidRDefault="00612609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5961CAD7" w14:textId="77777777" w:rsidR="00F26CC7" w:rsidRPr="00CE5DA4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17AF8927" w14:textId="713C4C82" w:rsidR="00506AF9" w:rsidRPr="00CE5DA4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  <w:r w:rsidRPr="00CE5DA4">
        <w:rPr>
          <w:rFonts w:ascii="Tahoma" w:hAnsi="Tahoma" w:cs="Tahoma"/>
          <w:b/>
          <w:lang w:val="en-US"/>
        </w:rPr>
        <w:t>(</w:t>
      </w:r>
      <w:r w:rsidR="00C968B7" w:rsidRPr="00CE5DA4">
        <w:rPr>
          <w:rFonts w:ascii="Tahoma" w:hAnsi="Tahoma" w:cs="Tahoma"/>
          <w:b/>
          <w:lang w:val="en-US"/>
        </w:rPr>
        <w:t>Kishore Kumar Das</w:t>
      </w:r>
      <w:r w:rsidR="00F26CC7" w:rsidRPr="00CE5DA4">
        <w:rPr>
          <w:rFonts w:ascii="Tahoma" w:hAnsi="Tahoma" w:cs="Tahoma"/>
          <w:b/>
          <w:lang w:val="en-US"/>
        </w:rPr>
        <w:t>)</w:t>
      </w:r>
    </w:p>
    <w:p w14:paraId="442D57FD" w14:textId="0F40448F" w:rsidR="00F26CC7" w:rsidRPr="00CE5DA4" w:rsidRDefault="00345A27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 xml:space="preserve">Chief </w:t>
      </w:r>
      <w:r w:rsidR="00F26CC7" w:rsidRPr="00CE5DA4">
        <w:rPr>
          <w:rFonts w:ascii="Tahoma" w:hAnsi="Tahoma" w:cs="Tahoma"/>
          <w:lang w:val="en-US"/>
        </w:rPr>
        <w:t>General Manager (Planning)</w:t>
      </w:r>
    </w:p>
    <w:p w14:paraId="1A954EF1" w14:textId="77777777" w:rsidR="00F26CC7" w:rsidRPr="00CE5DA4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  <w:r w:rsidRPr="00CE5DA4">
        <w:rPr>
          <w:rFonts w:ascii="Tahoma" w:hAnsi="Tahoma" w:cs="Tahoma"/>
          <w:b/>
          <w:u w:val="single"/>
          <w:lang w:val="en-US"/>
        </w:rPr>
        <w:t>For Chairman &amp; Managing Director</w:t>
      </w:r>
    </w:p>
    <w:sectPr w:rsidR="00F26CC7" w:rsidRPr="00CE5DA4" w:rsidSect="004A4DED">
      <w:pgSz w:w="11906" w:h="16838"/>
      <w:pgMar w:top="1008" w:right="1106" w:bottom="864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FF27133"/>
    <w:multiLevelType w:val="hybridMultilevel"/>
    <w:tmpl w:val="F594BC64"/>
    <w:lvl w:ilvl="0" w:tplc="7826CB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9E24B9"/>
    <w:multiLevelType w:val="hybridMultilevel"/>
    <w:tmpl w:val="C452FE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8221107"/>
    <w:multiLevelType w:val="hybridMultilevel"/>
    <w:tmpl w:val="ADB68F06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9C26618"/>
    <w:multiLevelType w:val="hybridMultilevel"/>
    <w:tmpl w:val="EAFA0E7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8"/>
  </w:num>
  <w:num w:numId="3">
    <w:abstractNumId w:val="7"/>
  </w:num>
  <w:num w:numId="4">
    <w:abstractNumId w:val="0"/>
  </w:num>
  <w:num w:numId="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3"/>
  </w:num>
  <w:num w:numId="7">
    <w:abstractNumId w:val="5"/>
  </w:num>
  <w:num w:numId="8">
    <w:abstractNumId w:val="10"/>
  </w:num>
  <w:num w:numId="9">
    <w:abstractNumId w:val="19"/>
  </w:num>
  <w:num w:numId="10">
    <w:abstractNumId w:val="31"/>
  </w:num>
  <w:num w:numId="11">
    <w:abstractNumId w:val="18"/>
  </w:num>
  <w:num w:numId="12">
    <w:abstractNumId w:val="16"/>
  </w:num>
  <w:num w:numId="13">
    <w:abstractNumId w:val="26"/>
  </w:num>
  <w:num w:numId="14">
    <w:abstractNumId w:val="21"/>
  </w:num>
  <w:num w:numId="15">
    <w:abstractNumId w:val="28"/>
  </w:num>
  <w:num w:numId="16">
    <w:abstractNumId w:val="14"/>
  </w:num>
  <w:num w:numId="17">
    <w:abstractNumId w:val="15"/>
  </w:num>
  <w:num w:numId="18">
    <w:abstractNumId w:val="11"/>
  </w:num>
  <w:num w:numId="19">
    <w:abstractNumId w:val="24"/>
  </w:num>
  <w:num w:numId="20">
    <w:abstractNumId w:val="25"/>
  </w:num>
  <w:num w:numId="21">
    <w:abstractNumId w:val="4"/>
  </w:num>
  <w:num w:numId="22">
    <w:abstractNumId w:val="30"/>
  </w:num>
  <w:num w:numId="23">
    <w:abstractNumId w:val="22"/>
  </w:num>
  <w:num w:numId="24">
    <w:abstractNumId w:val="17"/>
  </w:num>
  <w:num w:numId="25">
    <w:abstractNumId w:val="9"/>
  </w:num>
  <w:num w:numId="26">
    <w:abstractNumId w:val="6"/>
  </w:num>
  <w:num w:numId="27">
    <w:abstractNumId w:val="2"/>
  </w:num>
  <w:num w:numId="28">
    <w:abstractNumId w:val="27"/>
  </w:num>
  <w:num w:numId="29">
    <w:abstractNumId w:val="29"/>
  </w:num>
  <w:num w:numId="30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"/>
  </w:num>
  <w:num w:numId="32">
    <w:abstractNumId w:val="2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205D2"/>
    <w:rsid w:val="0005506B"/>
    <w:rsid w:val="0006232A"/>
    <w:rsid w:val="000715A3"/>
    <w:rsid w:val="000730D5"/>
    <w:rsid w:val="0007784F"/>
    <w:rsid w:val="000977F8"/>
    <w:rsid w:val="000A09A2"/>
    <w:rsid w:val="000A2F38"/>
    <w:rsid w:val="000B6878"/>
    <w:rsid w:val="000B717E"/>
    <w:rsid w:val="000C5B3E"/>
    <w:rsid w:val="000C6679"/>
    <w:rsid w:val="000F07AB"/>
    <w:rsid w:val="000F5C49"/>
    <w:rsid w:val="00106CAF"/>
    <w:rsid w:val="001151F2"/>
    <w:rsid w:val="00133A75"/>
    <w:rsid w:val="001352A6"/>
    <w:rsid w:val="001360E3"/>
    <w:rsid w:val="001368FD"/>
    <w:rsid w:val="001465BD"/>
    <w:rsid w:val="00157286"/>
    <w:rsid w:val="00172997"/>
    <w:rsid w:val="00175FC8"/>
    <w:rsid w:val="001A2608"/>
    <w:rsid w:val="001A27F8"/>
    <w:rsid w:val="001B4C58"/>
    <w:rsid w:val="001C6223"/>
    <w:rsid w:val="001E301A"/>
    <w:rsid w:val="001F17B4"/>
    <w:rsid w:val="001F253B"/>
    <w:rsid w:val="002254E2"/>
    <w:rsid w:val="00230158"/>
    <w:rsid w:val="00235041"/>
    <w:rsid w:val="00261595"/>
    <w:rsid w:val="002618BC"/>
    <w:rsid w:val="002639D6"/>
    <w:rsid w:val="00265CDC"/>
    <w:rsid w:val="00284B8F"/>
    <w:rsid w:val="00287BE4"/>
    <w:rsid w:val="002A7B0E"/>
    <w:rsid w:val="002C07CD"/>
    <w:rsid w:val="002C2F3A"/>
    <w:rsid w:val="002E2DA8"/>
    <w:rsid w:val="002E5790"/>
    <w:rsid w:val="002E61F1"/>
    <w:rsid w:val="002E7EBA"/>
    <w:rsid w:val="002F2731"/>
    <w:rsid w:val="0030475B"/>
    <w:rsid w:val="00312D2B"/>
    <w:rsid w:val="003179D3"/>
    <w:rsid w:val="0032755B"/>
    <w:rsid w:val="00335C1C"/>
    <w:rsid w:val="00345A27"/>
    <w:rsid w:val="00350D11"/>
    <w:rsid w:val="003544AE"/>
    <w:rsid w:val="003601F4"/>
    <w:rsid w:val="00393FB4"/>
    <w:rsid w:val="003A5087"/>
    <w:rsid w:val="003B2588"/>
    <w:rsid w:val="003C0FC2"/>
    <w:rsid w:val="003C732A"/>
    <w:rsid w:val="003D0647"/>
    <w:rsid w:val="003E2531"/>
    <w:rsid w:val="003E2B73"/>
    <w:rsid w:val="003E3F64"/>
    <w:rsid w:val="003E4220"/>
    <w:rsid w:val="003F0C3B"/>
    <w:rsid w:val="003F381E"/>
    <w:rsid w:val="003F39FC"/>
    <w:rsid w:val="004040E1"/>
    <w:rsid w:val="0041688D"/>
    <w:rsid w:val="0042311F"/>
    <w:rsid w:val="0044759C"/>
    <w:rsid w:val="00463A0C"/>
    <w:rsid w:val="004A407D"/>
    <w:rsid w:val="004A4DED"/>
    <w:rsid w:val="004B1CCA"/>
    <w:rsid w:val="004B712C"/>
    <w:rsid w:val="004C1BDE"/>
    <w:rsid w:val="004C32CD"/>
    <w:rsid w:val="004D19E8"/>
    <w:rsid w:val="004D2246"/>
    <w:rsid w:val="004E0098"/>
    <w:rsid w:val="004E0DDE"/>
    <w:rsid w:val="004E3BD3"/>
    <w:rsid w:val="004E599F"/>
    <w:rsid w:val="004F7AD1"/>
    <w:rsid w:val="005068B1"/>
    <w:rsid w:val="00506AF9"/>
    <w:rsid w:val="00520031"/>
    <w:rsid w:val="00524BCB"/>
    <w:rsid w:val="00527190"/>
    <w:rsid w:val="00532449"/>
    <w:rsid w:val="00551830"/>
    <w:rsid w:val="00556073"/>
    <w:rsid w:val="00562579"/>
    <w:rsid w:val="005632FA"/>
    <w:rsid w:val="005765F5"/>
    <w:rsid w:val="00587F15"/>
    <w:rsid w:val="005910DF"/>
    <w:rsid w:val="00594A78"/>
    <w:rsid w:val="005C7452"/>
    <w:rsid w:val="005D0D7B"/>
    <w:rsid w:val="005D7917"/>
    <w:rsid w:val="005E0D47"/>
    <w:rsid w:val="005E1023"/>
    <w:rsid w:val="005E43DE"/>
    <w:rsid w:val="005F1C0F"/>
    <w:rsid w:val="005F36D0"/>
    <w:rsid w:val="00603405"/>
    <w:rsid w:val="00612609"/>
    <w:rsid w:val="00616CCE"/>
    <w:rsid w:val="00631EB0"/>
    <w:rsid w:val="00645BD2"/>
    <w:rsid w:val="0064614F"/>
    <w:rsid w:val="00654ECF"/>
    <w:rsid w:val="006702D9"/>
    <w:rsid w:val="00671E00"/>
    <w:rsid w:val="0067744F"/>
    <w:rsid w:val="006914A0"/>
    <w:rsid w:val="006A0F75"/>
    <w:rsid w:val="006A2B11"/>
    <w:rsid w:val="006A7AF4"/>
    <w:rsid w:val="006B5433"/>
    <w:rsid w:val="006C405C"/>
    <w:rsid w:val="006E5B6B"/>
    <w:rsid w:val="006F2F7A"/>
    <w:rsid w:val="006F5F9D"/>
    <w:rsid w:val="00700063"/>
    <w:rsid w:val="00702DC3"/>
    <w:rsid w:val="00707A79"/>
    <w:rsid w:val="007102AE"/>
    <w:rsid w:val="00715CA5"/>
    <w:rsid w:val="00724C3D"/>
    <w:rsid w:val="007420CA"/>
    <w:rsid w:val="007601BC"/>
    <w:rsid w:val="00787588"/>
    <w:rsid w:val="007918D9"/>
    <w:rsid w:val="007A2889"/>
    <w:rsid w:val="007B1B7A"/>
    <w:rsid w:val="007B5BAF"/>
    <w:rsid w:val="007C79E3"/>
    <w:rsid w:val="007D5571"/>
    <w:rsid w:val="007D7027"/>
    <w:rsid w:val="007F0CFA"/>
    <w:rsid w:val="00801D06"/>
    <w:rsid w:val="00801DB7"/>
    <w:rsid w:val="00801E6E"/>
    <w:rsid w:val="008172AC"/>
    <w:rsid w:val="00820CA7"/>
    <w:rsid w:val="00843CD3"/>
    <w:rsid w:val="008506B3"/>
    <w:rsid w:val="00851623"/>
    <w:rsid w:val="0085767A"/>
    <w:rsid w:val="00884A02"/>
    <w:rsid w:val="008875A6"/>
    <w:rsid w:val="0089111D"/>
    <w:rsid w:val="0089558B"/>
    <w:rsid w:val="008B23B3"/>
    <w:rsid w:val="008B492E"/>
    <w:rsid w:val="008D1ADC"/>
    <w:rsid w:val="008F4256"/>
    <w:rsid w:val="00910D7E"/>
    <w:rsid w:val="00912768"/>
    <w:rsid w:val="00916452"/>
    <w:rsid w:val="00920CFB"/>
    <w:rsid w:val="00930CB0"/>
    <w:rsid w:val="00931D33"/>
    <w:rsid w:val="00941EAA"/>
    <w:rsid w:val="00946607"/>
    <w:rsid w:val="00952273"/>
    <w:rsid w:val="00954933"/>
    <w:rsid w:val="009750EE"/>
    <w:rsid w:val="009A2F73"/>
    <w:rsid w:val="009A4EE9"/>
    <w:rsid w:val="009A6888"/>
    <w:rsid w:val="009B54ED"/>
    <w:rsid w:val="009C5163"/>
    <w:rsid w:val="009C57D9"/>
    <w:rsid w:val="009C5C57"/>
    <w:rsid w:val="009C7F2F"/>
    <w:rsid w:val="009E562D"/>
    <w:rsid w:val="009F343A"/>
    <w:rsid w:val="00A06BB3"/>
    <w:rsid w:val="00A36610"/>
    <w:rsid w:val="00A3735E"/>
    <w:rsid w:val="00A41779"/>
    <w:rsid w:val="00A41B22"/>
    <w:rsid w:val="00A44F46"/>
    <w:rsid w:val="00A67BEF"/>
    <w:rsid w:val="00A92834"/>
    <w:rsid w:val="00B234E6"/>
    <w:rsid w:val="00B32638"/>
    <w:rsid w:val="00B3384E"/>
    <w:rsid w:val="00B475C0"/>
    <w:rsid w:val="00B50E79"/>
    <w:rsid w:val="00B71914"/>
    <w:rsid w:val="00B810F9"/>
    <w:rsid w:val="00BC0366"/>
    <w:rsid w:val="00BC4C9F"/>
    <w:rsid w:val="00BC74A8"/>
    <w:rsid w:val="00BD30F6"/>
    <w:rsid w:val="00BD5E52"/>
    <w:rsid w:val="00BE2646"/>
    <w:rsid w:val="00BE27FC"/>
    <w:rsid w:val="00BE6EAD"/>
    <w:rsid w:val="00BF024B"/>
    <w:rsid w:val="00C07081"/>
    <w:rsid w:val="00C1363F"/>
    <w:rsid w:val="00C31228"/>
    <w:rsid w:val="00C31D7F"/>
    <w:rsid w:val="00C34382"/>
    <w:rsid w:val="00C36D47"/>
    <w:rsid w:val="00C405F2"/>
    <w:rsid w:val="00C42C3F"/>
    <w:rsid w:val="00C436AE"/>
    <w:rsid w:val="00C53EE1"/>
    <w:rsid w:val="00C62C3F"/>
    <w:rsid w:val="00C63D71"/>
    <w:rsid w:val="00C64C8A"/>
    <w:rsid w:val="00C721F8"/>
    <w:rsid w:val="00C84AF1"/>
    <w:rsid w:val="00C91076"/>
    <w:rsid w:val="00C968B7"/>
    <w:rsid w:val="00CA3E7A"/>
    <w:rsid w:val="00CB2C12"/>
    <w:rsid w:val="00CB7949"/>
    <w:rsid w:val="00CE5DA4"/>
    <w:rsid w:val="00CF1922"/>
    <w:rsid w:val="00D03791"/>
    <w:rsid w:val="00D04540"/>
    <w:rsid w:val="00D079D3"/>
    <w:rsid w:val="00D11D57"/>
    <w:rsid w:val="00D2423C"/>
    <w:rsid w:val="00D3393F"/>
    <w:rsid w:val="00D35B49"/>
    <w:rsid w:val="00D41C07"/>
    <w:rsid w:val="00D42DA1"/>
    <w:rsid w:val="00D461B0"/>
    <w:rsid w:val="00D547DA"/>
    <w:rsid w:val="00D55D85"/>
    <w:rsid w:val="00D56ABE"/>
    <w:rsid w:val="00D62161"/>
    <w:rsid w:val="00D6256F"/>
    <w:rsid w:val="00D65242"/>
    <w:rsid w:val="00D66546"/>
    <w:rsid w:val="00D8213C"/>
    <w:rsid w:val="00D86755"/>
    <w:rsid w:val="00D90377"/>
    <w:rsid w:val="00DA33EC"/>
    <w:rsid w:val="00DB6DCD"/>
    <w:rsid w:val="00DD18E7"/>
    <w:rsid w:val="00DD26AF"/>
    <w:rsid w:val="00DE347B"/>
    <w:rsid w:val="00DF1C17"/>
    <w:rsid w:val="00DF270C"/>
    <w:rsid w:val="00E02CD6"/>
    <w:rsid w:val="00E06B03"/>
    <w:rsid w:val="00E37BCB"/>
    <w:rsid w:val="00E44632"/>
    <w:rsid w:val="00E454EE"/>
    <w:rsid w:val="00E74050"/>
    <w:rsid w:val="00E869E0"/>
    <w:rsid w:val="00EB0203"/>
    <w:rsid w:val="00EB5F4C"/>
    <w:rsid w:val="00EB6DB5"/>
    <w:rsid w:val="00ED2EBB"/>
    <w:rsid w:val="00EE37B2"/>
    <w:rsid w:val="00EF357F"/>
    <w:rsid w:val="00EF4BEA"/>
    <w:rsid w:val="00F211B3"/>
    <w:rsid w:val="00F21622"/>
    <w:rsid w:val="00F255CA"/>
    <w:rsid w:val="00F26A26"/>
    <w:rsid w:val="00F26CC7"/>
    <w:rsid w:val="00F270A6"/>
    <w:rsid w:val="00F34A50"/>
    <w:rsid w:val="00F47FDD"/>
    <w:rsid w:val="00F636E8"/>
    <w:rsid w:val="00F6408C"/>
    <w:rsid w:val="00F90735"/>
    <w:rsid w:val="00F977D6"/>
    <w:rsid w:val="00F97BB8"/>
    <w:rsid w:val="00FB3301"/>
    <w:rsid w:val="00FB3A1A"/>
    <w:rsid w:val="00FC22E2"/>
    <w:rsid w:val="00FC3DD8"/>
    <w:rsid w:val="00FC57B6"/>
    <w:rsid w:val="00FD365A"/>
    <w:rsid w:val="00FD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  <w:style w:type="paragraph" w:customStyle="1" w:styleId="xmsolistparagraph">
    <w:name w:val="x_msolistparagraph"/>
    <w:basedOn w:val="Normal"/>
    <w:rsid w:val="005625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1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6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8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81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5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39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61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727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883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671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36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121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748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814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046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3732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991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1435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14113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9984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22367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73758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30995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267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9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3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25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3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9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2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8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33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27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23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70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363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576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42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232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053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849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118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028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1034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313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364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921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96743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09690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32747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089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41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8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48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4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0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3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4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62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9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5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3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3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14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2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1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3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90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71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44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0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35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9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78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9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7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01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9B24F6-7A28-44B2-9F51-24B8CCD99B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218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8</cp:revision>
  <cp:lastPrinted>2025-03-20T07:30:00Z</cp:lastPrinted>
  <dcterms:created xsi:type="dcterms:W3CDTF">2025-03-13T07:51:00Z</dcterms:created>
  <dcterms:modified xsi:type="dcterms:W3CDTF">2025-07-09T05:08:00Z</dcterms:modified>
</cp:coreProperties>
</file>