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B97734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676446A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D47ECC">
        <w:rPr>
          <w:rFonts w:ascii="Tahoma" w:hAnsi="Tahoma" w:cs="Tahoma"/>
          <w:b/>
          <w:lang w:val="en-US"/>
        </w:rPr>
        <w:t>7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D49AF">
        <w:rPr>
          <w:rFonts w:ascii="Tahoma" w:hAnsi="Tahoma" w:cs="Tahoma"/>
          <w:b/>
          <w:lang w:val="en-US"/>
        </w:rPr>
        <w:t xml:space="preserve">         </w:t>
      </w:r>
      <w:r w:rsidR="00C27E61">
        <w:rPr>
          <w:rFonts w:ascii="Tahoma" w:hAnsi="Tahoma" w:cs="Tahoma"/>
          <w:b/>
          <w:lang w:val="en-US"/>
        </w:rPr>
        <w:t>10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3CA8CB69" w:rsidR="00506AF9" w:rsidRDefault="00D47ECC" w:rsidP="00C42C3F">
      <w:pPr>
        <w:spacing w:after="0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Sanrakshan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gramStart"/>
      <w:r>
        <w:rPr>
          <w:rFonts w:ascii="Tahoma" w:hAnsi="Tahoma" w:cs="Tahoma"/>
          <w:lang w:val="en-US"/>
        </w:rPr>
        <w:t>Bhavan(</w:t>
      </w:r>
      <w:proofErr w:type="gramEnd"/>
      <w:r>
        <w:rPr>
          <w:rFonts w:ascii="Tahoma" w:hAnsi="Tahoma" w:cs="Tahoma"/>
          <w:lang w:val="en-US"/>
        </w:rPr>
        <w:t>PCRA Building)</w:t>
      </w:r>
    </w:p>
    <w:p w14:paraId="329051B0" w14:textId="761FF4F5" w:rsidR="00D47ECC" w:rsidRPr="00CE5DA4" w:rsidRDefault="00D47ECC" w:rsidP="00C42C3F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10 </w:t>
      </w:r>
      <w:proofErr w:type="spellStart"/>
      <w:r>
        <w:rPr>
          <w:rFonts w:ascii="Tahoma" w:hAnsi="Tahoma" w:cs="Tahoma"/>
          <w:lang w:val="en-US"/>
        </w:rPr>
        <w:t>Bhikaji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Cama</w:t>
      </w:r>
      <w:proofErr w:type="spellEnd"/>
      <w:r>
        <w:rPr>
          <w:rFonts w:ascii="Tahoma" w:hAnsi="Tahoma" w:cs="Tahoma"/>
          <w:lang w:val="en-US"/>
        </w:rPr>
        <w:t xml:space="preserve"> Place</w:t>
      </w:r>
    </w:p>
    <w:p w14:paraId="6BFCBBA0" w14:textId="3CFC4F49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</w:t>
      </w:r>
      <w:r w:rsidR="00D47ECC">
        <w:rPr>
          <w:rFonts w:ascii="Tahoma" w:hAnsi="Tahoma" w:cs="Tahoma"/>
          <w:u w:val="single"/>
          <w:lang w:val="en-US"/>
        </w:rPr>
        <w:t>6</w:t>
      </w:r>
      <w:r w:rsidR="00C63D71" w:rsidRPr="00CE5DA4">
        <w:rPr>
          <w:rFonts w:ascii="Tahoma" w:hAnsi="Tahoma" w:cs="Tahoma"/>
          <w:u w:val="single"/>
          <w:lang w:val="en-US"/>
        </w:rPr>
        <w:t>1</w:t>
      </w:r>
    </w:p>
    <w:p w14:paraId="08B02684" w14:textId="7D0C2C17" w:rsidR="003E2B73" w:rsidRDefault="00506AF9" w:rsidP="00D47ECC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</w:t>
      </w:r>
      <w:r w:rsidR="001F17B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D47ECC" w:rsidRPr="00D47ECC">
        <w:rPr>
          <w:rFonts w:ascii="Tahoma" w:hAnsi="Tahoma" w:cs="Tahoma"/>
          <w:bCs/>
          <w:u w:val="single"/>
          <w:lang w:val="en-US"/>
        </w:rPr>
        <w:t>Economic &amp; Statistics Division</w:t>
      </w:r>
    </w:p>
    <w:p w14:paraId="3C3D60F4" w14:textId="19BD38A6" w:rsidR="00C27E61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6A0405A2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47ECC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47ECC">
        <w:rPr>
          <w:rFonts w:ascii="Tahoma" w:hAnsi="Tahoma" w:cs="Tahoma"/>
          <w:lang w:val="en-US"/>
        </w:rPr>
        <w:t>596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5742BA9D" w:rsidR="00F211B3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D47ECC">
        <w:rPr>
          <w:rFonts w:ascii="Tahoma" w:hAnsi="Tahoma" w:cs="Tahoma"/>
          <w:b/>
          <w:lang w:val="en-US"/>
        </w:rPr>
        <w:t>India’s Dependence on Crude Oil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6E5A9F0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</w:t>
      </w:r>
      <w:r w:rsidR="00D47ECC">
        <w:rPr>
          <w:rFonts w:ascii="Tahoma" w:hAnsi="Tahoma" w:cs="Tahoma"/>
          <w:lang w:val="en-US"/>
        </w:rPr>
        <w:t>9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88DC2F6" w:rsidR="00F211B3" w:rsidRDefault="00D47ECC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Sir/</w:t>
      </w:r>
      <w:r w:rsidR="001F17B4"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82D604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3FD40925" w14:textId="77777777" w:rsidR="00C27E61" w:rsidRDefault="00C27E6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C27E61" w:rsidRPr="00CE5DA4" w14:paraId="55DD2EA1" w14:textId="77777777" w:rsidTr="00C27E61">
        <w:trPr>
          <w:trHeight w:val="1178"/>
        </w:trPr>
        <w:tc>
          <w:tcPr>
            <w:tcW w:w="4815" w:type="dxa"/>
          </w:tcPr>
          <w:p w14:paraId="24CF5A14" w14:textId="570C570F" w:rsidR="00D47ECC" w:rsidRPr="00D47ECC" w:rsidRDefault="00C27E61" w:rsidP="00D47EC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D47ECC" w:rsidRPr="00D47ECC">
              <w:rPr>
                <w:rFonts w:ascii="Tahoma" w:hAnsi="Tahoma" w:cs="Tahoma"/>
                <w:i/>
                <w:iCs/>
                <w:lang w:val="en-US"/>
              </w:rPr>
              <w:t>The details with respect to India’s dependence for crude oil on foreign nations</w:t>
            </w:r>
            <w:r w:rsidR="00D47ECC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4062B524" w14:textId="7A90EC8A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913CE46" w14:textId="77777777" w:rsidR="00D47ECC" w:rsidRPr="00CE5DA4" w:rsidRDefault="00D47ECC" w:rsidP="00D47EC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7DD1345" w14:textId="77777777" w:rsidR="00D47ECC" w:rsidRDefault="00D47ECC" w:rsidP="00D47ECC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C2BC2CF" w14:textId="5F3CC30E" w:rsidR="00C27E61" w:rsidRPr="00CE5DA4" w:rsidRDefault="00C27E61" w:rsidP="00ED49A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65648DF5" w14:textId="77777777" w:rsidTr="003A7897">
        <w:trPr>
          <w:trHeight w:val="803"/>
        </w:trPr>
        <w:tc>
          <w:tcPr>
            <w:tcW w:w="4815" w:type="dxa"/>
          </w:tcPr>
          <w:p w14:paraId="01947609" w14:textId="7A3EC4CD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E60A16" w:rsidRPr="00E60A16">
              <w:rPr>
                <w:rFonts w:ascii="Tahoma" w:eastAsia="Times New Roman" w:hAnsi="Tahoma" w:cs="Tahoma"/>
                <w:i/>
                <w:color w:val="000000"/>
              </w:rPr>
              <w:t>The Country-wise details thereof;</w:t>
            </w:r>
          </w:p>
        </w:tc>
        <w:tc>
          <w:tcPr>
            <w:tcW w:w="5080" w:type="dxa"/>
          </w:tcPr>
          <w:p w14:paraId="07390E9E" w14:textId="506DB8B7" w:rsidR="00D47ECC" w:rsidRPr="00CE5DA4" w:rsidRDefault="00D47ECC" w:rsidP="00D47EC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7C285864" w:rsidR="00C27E61" w:rsidRPr="00CE5DA4" w:rsidRDefault="00D47ECC" w:rsidP="003A7897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</w:tc>
      </w:tr>
      <w:tr w:rsidR="00C27E61" w:rsidRPr="00CE5DA4" w14:paraId="54E35464" w14:textId="77777777" w:rsidTr="00C27E61">
        <w:trPr>
          <w:trHeight w:val="911"/>
        </w:trPr>
        <w:tc>
          <w:tcPr>
            <w:tcW w:w="4815" w:type="dxa"/>
          </w:tcPr>
          <w:p w14:paraId="710B4EA4" w14:textId="3FE35B26" w:rsidR="00C27E61" w:rsidRPr="00CE5DA4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3A7897" w:rsidRPr="003A7897">
              <w:rPr>
                <w:rFonts w:ascii="Tahoma" w:hAnsi="Tahoma" w:cs="Tahoma"/>
                <w:i/>
                <w:iCs/>
              </w:rPr>
              <w:t>Whether the Government is taking measures to reduce India’s dependence on crude oil imports;</w:t>
            </w:r>
          </w:p>
        </w:tc>
        <w:tc>
          <w:tcPr>
            <w:tcW w:w="5080" w:type="dxa"/>
          </w:tcPr>
          <w:p w14:paraId="1C4B4F97" w14:textId="60501627" w:rsidR="00D47ECC" w:rsidRPr="00CE5DA4" w:rsidRDefault="00D47ECC" w:rsidP="00D47EC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03919FE" w14:textId="77777777" w:rsidR="00D47ECC" w:rsidRDefault="00D47ECC" w:rsidP="00D47ECC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59D4D45A" w14:textId="7777777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7F2E3EA" w14:textId="77777777" w:rsidTr="00C27E61">
        <w:trPr>
          <w:trHeight w:val="911"/>
        </w:trPr>
        <w:tc>
          <w:tcPr>
            <w:tcW w:w="4815" w:type="dxa"/>
          </w:tcPr>
          <w:p w14:paraId="48341C57" w14:textId="2BC9A7F4" w:rsidR="00C27E61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3A7897" w:rsidRPr="003A7897">
              <w:rPr>
                <w:rFonts w:ascii="Tahoma" w:hAnsi="Tahoma" w:cs="Tahoma"/>
                <w:i/>
                <w:iCs/>
              </w:rPr>
              <w:t>If so, the details thereof and if not, the reasons therefor;</w:t>
            </w:r>
          </w:p>
        </w:tc>
        <w:tc>
          <w:tcPr>
            <w:tcW w:w="5080" w:type="dxa"/>
          </w:tcPr>
          <w:p w14:paraId="79A6D958" w14:textId="6165C2C2" w:rsidR="00D47ECC" w:rsidRPr="00CE5DA4" w:rsidRDefault="00D47ECC" w:rsidP="00D47EC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0ED0E64" w14:textId="77777777" w:rsidR="00D47ECC" w:rsidRDefault="00D47ECC" w:rsidP="00D47ECC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23009C1" w14:textId="683641E8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3A7897" w:rsidRPr="00CE5DA4" w14:paraId="63AA2949" w14:textId="77777777" w:rsidTr="00C27E61">
        <w:trPr>
          <w:trHeight w:val="911"/>
        </w:trPr>
        <w:tc>
          <w:tcPr>
            <w:tcW w:w="4815" w:type="dxa"/>
          </w:tcPr>
          <w:p w14:paraId="2C17853C" w14:textId="6B8979DE" w:rsidR="003A7897" w:rsidRDefault="003A7897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3A7897">
              <w:rPr>
                <w:rFonts w:ascii="Tahoma" w:hAnsi="Tahoma" w:cs="Tahoma"/>
                <w:i/>
                <w:iCs/>
              </w:rPr>
              <w:t>The proposed measures to be taken in this respect?</w:t>
            </w:r>
          </w:p>
        </w:tc>
        <w:tc>
          <w:tcPr>
            <w:tcW w:w="5080" w:type="dxa"/>
          </w:tcPr>
          <w:p w14:paraId="6BEAB5F7" w14:textId="4F9EEA75" w:rsidR="003A7897" w:rsidRPr="00CE5DA4" w:rsidRDefault="003A7897" w:rsidP="003A789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653C2D6" w14:textId="77777777" w:rsidR="003A7897" w:rsidRDefault="003A7897" w:rsidP="003A7897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D5F14B5" w14:textId="77777777" w:rsidR="003A7897" w:rsidRPr="00CE5DA4" w:rsidRDefault="003A7897" w:rsidP="00D47EC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8607ACD" w14:textId="77777777" w:rsidR="00C27E61" w:rsidRDefault="00C27E6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46F997F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A08BC9D" w14:textId="7853BFE5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FF5A196" w14:textId="77777777" w:rsidR="00C27E61" w:rsidRPr="00CE5DA4" w:rsidRDefault="00C27E6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A789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27A4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9773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27E61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47ECC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60A16"/>
    <w:rsid w:val="00E74050"/>
    <w:rsid w:val="00E869E0"/>
    <w:rsid w:val="00EB0203"/>
    <w:rsid w:val="00EB5F4C"/>
    <w:rsid w:val="00EB6DB5"/>
    <w:rsid w:val="00ED2EBB"/>
    <w:rsid w:val="00ED49AF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DC54F3-B6CF-4CFB-815A-F4EBC5D63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2025-07-10T05:24:00Z</cp:lastPrinted>
  <dcterms:created xsi:type="dcterms:W3CDTF">2025-07-10T06:56:00Z</dcterms:created>
  <dcterms:modified xsi:type="dcterms:W3CDTF">2025-07-10T06:56:00Z</dcterms:modified>
</cp:coreProperties>
</file>