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6BD40E84" w:rsidR="00BD5E52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413DC8A7" w14:textId="77777777" w:rsidR="00BF1A6D" w:rsidRPr="00647EA9" w:rsidRDefault="00BF1A6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Pr="00647EA9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106E7376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7850346E" w14:textId="77777777" w:rsidR="00BF1A6D" w:rsidRDefault="00BF1A6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2D2C9D9" w14:textId="6B964B51" w:rsidR="00BF1A6D" w:rsidRDefault="00BF1A6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7FD45930" w14:textId="77777777" w:rsidR="00BF1A6D" w:rsidRPr="00647EA9" w:rsidRDefault="00BF1A6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5E9A06FD" w14:textId="77777777" w:rsidR="00F47FDD" w:rsidRPr="00647EA9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31729C67" w:rsidR="00BC4C9F" w:rsidRPr="00647EA9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b/>
          <w:lang w:val="en-US"/>
        </w:rPr>
        <w:t>OIL/</w:t>
      </w:r>
      <w:r w:rsidR="008B23B3" w:rsidRPr="00647EA9">
        <w:rPr>
          <w:rFonts w:ascii="Tahoma" w:hAnsi="Tahoma" w:cs="Tahoma"/>
          <w:b/>
          <w:lang w:val="en-US"/>
        </w:rPr>
        <w:t>PLNG/</w:t>
      </w:r>
      <w:r w:rsidRPr="00647EA9">
        <w:rPr>
          <w:rFonts w:ascii="Tahoma" w:hAnsi="Tahoma" w:cs="Tahoma"/>
          <w:b/>
          <w:lang w:val="en-US"/>
        </w:rPr>
        <w:t>54/2/</w:t>
      </w:r>
      <w:r w:rsidR="00187C39" w:rsidRPr="00647EA9">
        <w:rPr>
          <w:rFonts w:ascii="Tahoma" w:hAnsi="Tahoma" w:cs="Tahoma"/>
          <w:b/>
          <w:lang w:val="en-US"/>
        </w:rPr>
        <w:t>2</w:t>
      </w:r>
      <w:r w:rsidRPr="00647EA9">
        <w:rPr>
          <w:rFonts w:ascii="Tahoma" w:hAnsi="Tahoma" w:cs="Tahoma"/>
          <w:b/>
          <w:lang w:val="en-US"/>
        </w:rPr>
        <w:t>/202</w:t>
      </w:r>
      <w:r w:rsidR="00F270A6" w:rsidRPr="00647EA9">
        <w:rPr>
          <w:rFonts w:ascii="Tahoma" w:hAnsi="Tahoma" w:cs="Tahoma"/>
          <w:b/>
          <w:lang w:val="en-US"/>
        </w:rPr>
        <w:t>5</w:t>
      </w:r>
      <w:r w:rsidRPr="00647EA9">
        <w:rPr>
          <w:rFonts w:ascii="Tahoma" w:hAnsi="Tahoma" w:cs="Tahoma"/>
          <w:b/>
          <w:lang w:val="en-US"/>
        </w:rPr>
        <w:t>/</w:t>
      </w:r>
      <w:r w:rsidR="00AF1538" w:rsidRPr="00647EA9">
        <w:rPr>
          <w:rFonts w:ascii="Tahoma" w:hAnsi="Tahoma" w:cs="Tahoma"/>
          <w:b/>
          <w:lang w:val="en-US"/>
        </w:rPr>
        <w:t>1</w:t>
      </w:r>
      <w:r w:rsidR="00C029EF">
        <w:rPr>
          <w:rFonts w:ascii="Tahoma" w:hAnsi="Tahoma" w:cs="Tahoma"/>
          <w:b/>
          <w:lang w:val="en-US"/>
        </w:rPr>
        <w:t>9</w:t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506AF9" w:rsidRPr="00647EA9">
        <w:rPr>
          <w:rFonts w:ascii="Tahoma" w:hAnsi="Tahoma" w:cs="Tahoma"/>
          <w:b/>
          <w:lang w:val="en-US"/>
        </w:rPr>
        <w:t xml:space="preserve">    </w:t>
      </w:r>
      <w:r w:rsidR="008B23B3" w:rsidRPr="00647EA9">
        <w:rPr>
          <w:rFonts w:ascii="Tahoma" w:hAnsi="Tahoma" w:cs="Tahoma"/>
          <w:b/>
          <w:lang w:val="en-US"/>
        </w:rPr>
        <w:t xml:space="preserve">             </w:t>
      </w:r>
      <w:r w:rsidR="00AF1538" w:rsidRPr="00647EA9">
        <w:rPr>
          <w:rFonts w:ascii="Tahoma" w:hAnsi="Tahoma" w:cs="Tahoma"/>
          <w:b/>
          <w:lang w:val="en-US"/>
        </w:rPr>
        <w:t>1</w:t>
      </w:r>
      <w:r w:rsidR="0081209C">
        <w:rPr>
          <w:rFonts w:ascii="Tahoma" w:hAnsi="Tahoma" w:cs="Tahoma"/>
          <w:b/>
          <w:lang w:val="en-US"/>
        </w:rPr>
        <w:t>7</w:t>
      </w:r>
      <w:r w:rsidR="00187C39" w:rsidRPr="00647EA9">
        <w:rPr>
          <w:rFonts w:ascii="Tahoma" w:hAnsi="Tahoma" w:cs="Tahoma"/>
          <w:b/>
          <w:vertAlign w:val="superscript"/>
          <w:lang w:val="en-US"/>
        </w:rPr>
        <w:t>th</w:t>
      </w:r>
      <w:r w:rsidR="00187C39" w:rsidRPr="00647EA9">
        <w:rPr>
          <w:rFonts w:ascii="Tahoma" w:hAnsi="Tahoma" w:cs="Tahoma"/>
          <w:b/>
          <w:lang w:val="en-US"/>
        </w:rPr>
        <w:t xml:space="preserve"> July</w:t>
      </w:r>
      <w:r w:rsidR="00F211B3" w:rsidRPr="00647EA9">
        <w:rPr>
          <w:rFonts w:ascii="Tahoma" w:hAnsi="Tahoma" w:cs="Tahoma"/>
          <w:b/>
          <w:lang w:val="en-US"/>
        </w:rPr>
        <w:t>,</w:t>
      </w:r>
      <w:r w:rsidR="00D41C07" w:rsidRPr="00647EA9">
        <w:rPr>
          <w:rFonts w:ascii="Tahoma" w:hAnsi="Tahoma" w:cs="Tahoma"/>
          <w:b/>
          <w:lang w:val="en-US"/>
        </w:rPr>
        <w:t xml:space="preserve"> </w:t>
      </w:r>
      <w:r w:rsidR="00F211B3" w:rsidRPr="00647EA9">
        <w:rPr>
          <w:rFonts w:ascii="Tahoma" w:hAnsi="Tahoma" w:cs="Tahoma"/>
          <w:b/>
          <w:lang w:val="en-US"/>
        </w:rPr>
        <w:t>202</w:t>
      </w:r>
      <w:r w:rsidR="00F270A6" w:rsidRPr="00647EA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647EA9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47BD05C6" w14:textId="77777777" w:rsidR="00F636E8" w:rsidRPr="00647EA9" w:rsidRDefault="00F636E8" w:rsidP="00C42C3F">
      <w:pPr>
        <w:spacing w:after="0"/>
        <w:rPr>
          <w:rFonts w:ascii="Tahoma" w:hAnsi="Tahoma" w:cs="Tahoma"/>
          <w:lang w:val="en-US"/>
        </w:rPr>
      </w:pPr>
    </w:p>
    <w:p w14:paraId="54F9D8EA" w14:textId="77777777" w:rsidR="00654ECF" w:rsidRPr="00647EA9" w:rsidRDefault="00654ECF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647EA9" w:rsidRDefault="00506AF9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647EA9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647EA9">
        <w:rPr>
          <w:rFonts w:ascii="Tahoma" w:hAnsi="Tahoma" w:cs="Tahoma"/>
          <w:u w:val="single"/>
          <w:lang w:val="en-US"/>
        </w:rPr>
        <w:t>New Delhi-110</w:t>
      </w:r>
      <w:r w:rsidR="00C63D71" w:rsidRPr="00647EA9">
        <w:rPr>
          <w:rFonts w:ascii="Tahoma" w:hAnsi="Tahoma" w:cs="Tahoma"/>
          <w:u w:val="single"/>
          <w:lang w:val="en-US"/>
        </w:rPr>
        <w:t>001</w:t>
      </w:r>
    </w:p>
    <w:p w14:paraId="54AFC079" w14:textId="51B93D53" w:rsidR="00230158" w:rsidRPr="00647EA9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647EA9">
        <w:rPr>
          <w:rFonts w:ascii="Tahoma" w:hAnsi="Tahoma" w:cs="Tahoma"/>
          <w:b/>
          <w:lang w:val="en-US"/>
        </w:rPr>
        <w:t xml:space="preserve">              </w:t>
      </w:r>
      <w:r w:rsidR="002F2731" w:rsidRPr="00647EA9">
        <w:rPr>
          <w:rFonts w:ascii="Tahoma" w:hAnsi="Tahoma" w:cs="Tahoma"/>
          <w:b/>
          <w:lang w:val="en-US"/>
        </w:rPr>
        <w:t xml:space="preserve">                       </w:t>
      </w:r>
      <w:r w:rsidR="00106CAF" w:rsidRPr="00647EA9">
        <w:rPr>
          <w:rFonts w:ascii="Tahoma" w:hAnsi="Tahoma" w:cs="Tahoma"/>
          <w:b/>
          <w:lang w:val="en-US"/>
        </w:rPr>
        <w:t xml:space="preserve">                       </w:t>
      </w:r>
      <w:r w:rsidR="0044759C" w:rsidRPr="00647EA9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647EA9">
        <w:rPr>
          <w:rFonts w:ascii="Tahoma" w:hAnsi="Tahoma" w:cs="Tahoma"/>
          <w:b/>
          <w:lang w:val="en-US"/>
        </w:rPr>
        <w:t xml:space="preserve"> </w:t>
      </w:r>
      <w:r w:rsidR="000B6878" w:rsidRPr="00647EA9">
        <w:rPr>
          <w:rFonts w:ascii="Tahoma" w:hAnsi="Tahoma" w:cs="Tahoma"/>
          <w:b/>
          <w:lang w:val="en-US"/>
        </w:rPr>
        <w:t xml:space="preserve"> </w:t>
      </w:r>
      <w:r w:rsidR="000C6679" w:rsidRPr="00647EA9">
        <w:rPr>
          <w:rFonts w:ascii="Tahoma" w:hAnsi="Tahoma" w:cs="Tahoma"/>
          <w:b/>
          <w:lang w:val="en-US"/>
        </w:rPr>
        <w:t xml:space="preserve">Kind Attn: </w:t>
      </w:r>
      <w:r w:rsidR="00AF1538" w:rsidRPr="00647EA9">
        <w:rPr>
          <w:rFonts w:ascii="Tahoma" w:hAnsi="Tahoma" w:cs="Tahoma"/>
          <w:b/>
          <w:lang w:val="en-US"/>
        </w:rPr>
        <w:t>Ms. Manisha Malik</w:t>
      </w:r>
    </w:p>
    <w:p w14:paraId="7B68B911" w14:textId="68D3BE83" w:rsidR="007C79E3" w:rsidRPr="00647EA9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647EA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647EA9">
        <w:rPr>
          <w:rFonts w:ascii="Tahoma" w:hAnsi="Tahoma" w:cs="Tahoma"/>
          <w:bCs/>
          <w:lang w:val="en-US"/>
        </w:rPr>
        <w:t xml:space="preserve">      </w:t>
      </w:r>
      <w:r w:rsidR="00D90377" w:rsidRPr="00647EA9">
        <w:rPr>
          <w:rFonts w:ascii="Tahoma" w:hAnsi="Tahoma" w:cs="Tahoma"/>
          <w:bCs/>
          <w:lang w:val="en-US"/>
        </w:rPr>
        <w:t xml:space="preserve">  </w:t>
      </w:r>
      <w:r w:rsidR="00920CFB" w:rsidRPr="00647EA9">
        <w:rPr>
          <w:rFonts w:ascii="Tahoma" w:hAnsi="Tahoma" w:cs="Tahoma"/>
          <w:bCs/>
          <w:lang w:val="en-US"/>
        </w:rPr>
        <w:t xml:space="preserve"> </w:t>
      </w:r>
      <w:r w:rsidR="00CF1922" w:rsidRPr="00647EA9">
        <w:rPr>
          <w:rFonts w:ascii="Tahoma" w:hAnsi="Tahoma" w:cs="Tahoma"/>
          <w:bCs/>
          <w:lang w:val="en-US"/>
        </w:rPr>
        <w:t xml:space="preserve">         </w:t>
      </w:r>
      <w:r w:rsidR="0044759C" w:rsidRPr="00647EA9">
        <w:rPr>
          <w:rFonts w:ascii="Tahoma" w:hAnsi="Tahoma" w:cs="Tahoma"/>
          <w:bCs/>
          <w:lang w:val="en-US"/>
        </w:rPr>
        <w:t xml:space="preserve">                                   </w:t>
      </w:r>
      <w:r w:rsidR="00C029EF">
        <w:rPr>
          <w:rFonts w:ascii="Tahoma" w:hAnsi="Tahoma" w:cs="Tahoma"/>
          <w:bCs/>
          <w:lang w:val="en-US"/>
        </w:rPr>
        <w:t xml:space="preserve">      </w:t>
      </w:r>
      <w:r w:rsidR="00AF1538" w:rsidRPr="00647EA9">
        <w:rPr>
          <w:rFonts w:ascii="Tahoma" w:hAnsi="Tahoma" w:cs="Tahoma"/>
          <w:bCs/>
          <w:u w:val="single"/>
          <w:lang w:val="en-US"/>
        </w:rPr>
        <w:t>Assistant Director</w:t>
      </w:r>
    </w:p>
    <w:p w14:paraId="2B62C8A5" w14:textId="77777777" w:rsidR="00AF1538" w:rsidRPr="00647EA9" w:rsidRDefault="00AF1538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6D88C26E" w14:textId="1E408F71" w:rsidR="00F211B3" w:rsidRPr="00647EA9" w:rsidRDefault="008D1ADC" w:rsidP="00C029EF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b/>
          <w:lang w:val="en-US"/>
        </w:rPr>
        <w:t xml:space="preserve"> </w:t>
      </w:r>
      <w:r w:rsidR="004C32CD" w:rsidRPr="00647EA9">
        <w:rPr>
          <w:rFonts w:ascii="Tahoma" w:hAnsi="Tahoma" w:cs="Tahoma"/>
          <w:b/>
          <w:lang w:val="en-US"/>
        </w:rPr>
        <w:t xml:space="preserve"> </w:t>
      </w:r>
      <w:r w:rsidR="00F211B3" w:rsidRPr="00647EA9">
        <w:rPr>
          <w:rFonts w:ascii="Tahoma" w:hAnsi="Tahoma" w:cs="Tahoma"/>
          <w:b/>
          <w:lang w:val="en-US"/>
        </w:rPr>
        <w:t>Sub</w:t>
      </w:r>
      <w:r w:rsidR="000029E2" w:rsidRPr="00647EA9">
        <w:rPr>
          <w:rFonts w:ascii="Tahoma" w:hAnsi="Tahoma" w:cs="Tahoma"/>
          <w:lang w:val="en-US"/>
        </w:rPr>
        <w:t>:</w:t>
      </w:r>
      <w:r w:rsidR="003C0FC2" w:rsidRPr="00647EA9">
        <w:rPr>
          <w:rFonts w:ascii="Tahoma" w:hAnsi="Tahoma" w:cs="Tahoma"/>
          <w:lang w:val="en-US"/>
        </w:rPr>
        <w:t xml:space="preserve"> </w:t>
      </w:r>
      <w:r w:rsidR="000029E2" w:rsidRPr="00647EA9">
        <w:rPr>
          <w:rFonts w:ascii="Tahoma" w:hAnsi="Tahoma" w:cs="Tahoma"/>
          <w:lang w:val="en-US"/>
        </w:rPr>
        <w:t xml:space="preserve"> </w:t>
      </w:r>
      <w:r w:rsidR="00C029EF">
        <w:rPr>
          <w:rFonts w:ascii="Tahoma" w:hAnsi="Tahoma" w:cs="Tahoma"/>
          <w:lang w:val="en-US"/>
        </w:rPr>
        <w:t>Rajya</w:t>
      </w:r>
      <w:r w:rsidR="008B23B3" w:rsidRPr="00647EA9">
        <w:rPr>
          <w:rFonts w:ascii="Tahoma" w:hAnsi="Tahoma" w:cs="Tahoma"/>
          <w:lang w:val="en-US"/>
        </w:rPr>
        <w:t xml:space="preserve"> </w:t>
      </w:r>
      <w:r w:rsidR="00F211B3" w:rsidRPr="00647EA9">
        <w:rPr>
          <w:rFonts w:ascii="Tahoma" w:hAnsi="Tahoma" w:cs="Tahoma"/>
          <w:lang w:val="en-US"/>
        </w:rPr>
        <w:t>Sabha</w:t>
      </w:r>
      <w:r w:rsidR="00520031" w:rsidRPr="00647EA9">
        <w:rPr>
          <w:rFonts w:ascii="Tahoma" w:hAnsi="Tahoma" w:cs="Tahoma"/>
          <w:lang w:val="en-US"/>
        </w:rPr>
        <w:t xml:space="preserve"> Provisionally Admitted</w:t>
      </w:r>
      <w:r w:rsidR="00B32638" w:rsidRPr="00647EA9">
        <w:rPr>
          <w:rFonts w:ascii="Tahoma" w:hAnsi="Tahoma" w:cs="Tahoma"/>
          <w:lang w:val="en-US"/>
        </w:rPr>
        <w:t xml:space="preserve"> </w:t>
      </w:r>
      <w:r w:rsidR="00C029EF">
        <w:rPr>
          <w:rFonts w:ascii="Tahoma" w:hAnsi="Tahoma" w:cs="Tahoma"/>
          <w:lang w:val="en-US"/>
        </w:rPr>
        <w:t>Starred/</w:t>
      </w:r>
      <w:r w:rsidR="00187C39" w:rsidRPr="00647EA9">
        <w:rPr>
          <w:rFonts w:ascii="Tahoma" w:hAnsi="Tahoma" w:cs="Tahoma"/>
          <w:lang w:val="en-US"/>
        </w:rPr>
        <w:t xml:space="preserve">Unstarred </w:t>
      </w:r>
      <w:r w:rsidR="004F7AD1" w:rsidRPr="00647EA9">
        <w:rPr>
          <w:rFonts w:ascii="Tahoma" w:hAnsi="Tahoma" w:cs="Tahoma"/>
          <w:lang w:val="en-US"/>
        </w:rPr>
        <w:t>Question</w:t>
      </w:r>
      <w:r w:rsidR="001352A6" w:rsidRPr="00647EA9">
        <w:rPr>
          <w:rFonts w:ascii="Tahoma" w:hAnsi="Tahoma" w:cs="Tahoma"/>
          <w:lang w:val="en-US"/>
        </w:rPr>
        <w:t xml:space="preserve"> </w:t>
      </w:r>
      <w:r w:rsidR="00EF357F" w:rsidRPr="00647EA9">
        <w:rPr>
          <w:rFonts w:ascii="Tahoma" w:hAnsi="Tahoma" w:cs="Tahoma"/>
          <w:lang w:val="en-US"/>
        </w:rPr>
        <w:t xml:space="preserve">Dy. No. </w:t>
      </w:r>
      <w:r w:rsidR="00C029EF">
        <w:rPr>
          <w:rFonts w:ascii="Tahoma" w:hAnsi="Tahoma" w:cs="Tahoma"/>
          <w:lang w:val="en-US"/>
        </w:rPr>
        <w:t>U2445</w:t>
      </w:r>
      <w:r w:rsidR="006B5433" w:rsidRPr="00647EA9">
        <w:rPr>
          <w:rFonts w:ascii="Tahoma" w:hAnsi="Tahoma" w:cs="Tahoma"/>
          <w:lang w:val="en-US"/>
        </w:rPr>
        <w:t xml:space="preserve"> </w:t>
      </w:r>
      <w:proofErr w:type="gramStart"/>
      <w:r w:rsidR="000029E2" w:rsidRPr="00647EA9">
        <w:rPr>
          <w:rFonts w:ascii="Tahoma" w:hAnsi="Tahoma" w:cs="Tahoma"/>
          <w:lang w:val="en-US"/>
        </w:rPr>
        <w:t xml:space="preserve">for </w:t>
      </w:r>
      <w:r w:rsidRPr="00647EA9">
        <w:rPr>
          <w:rFonts w:ascii="Tahoma" w:hAnsi="Tahoma" w:cs="Tahoma"/>
          <w:lang w:val="en-US"/>
        </w:rPr>
        <w:t xml:space="preserve"> </w:t>
      </w:r>
      <w:r w:rsidR="00187C39" w:rsidRPr="00647EA9">
        <w:rPr>
          <w:rFonts w:ascii="Tahoma" w:hAnsi="Tahoma" w:cs="Tahoma"/>
          <w:lang w:val="en-US"/>
        </w:rPr>
        <w:t>2</w:t>
      </w:r>
      <w:r w:rsidR="00C029EF">
        <w:rPr>
          <w:rFonts w:ascii="Tahoma" w:hAnsi="Tahoma" w:cs="Tahoma"/>
          <w:lang w:val="en-US"/>
        </w:rPr>
        <w:t>9</w:t>
      </w:r>
      <w:r w:rsidR="00345A27" w:rsidRPr="00647EA9">
        <w:rPr>
          <w:rFonts w:ascii="Tahoma" w:hAnsi="Tahoma" w:cs="Tahoma"/>
          <w:lang w:val="en-US"/>
        </w:rPr>
        <w:t>.</w:t>
      </w:r>
      <w:r w:rsidR="00F270A6" w:rsidRPr="00647EA9">
        <w:rPr>
          <w:rFonts w:ascii="Tahoma" w:hAnsi="Tahoma" w:cs="Tahoma"/>
          <w:lang w:val="en-US"/>
        </w:rPr>
        <w:t>0</w:t>
      </w:r>
      <w:r w:rsidR="00187C39" w:rsidRPr="00647EA9">
        <w:rPr>
          <w:rFonts w:ascii="Tahoma" w:hAnsi="Tahoma" w:cs="Tahoma"/>
          <w:lang w:val="en-US"/>
        </w:rPr>
        <w:t>7</w:t>
      </w:r>
      <w:r w:rsidR="000029E2" w:rsidRPr="00647EA9">
        <w:rPr>
          <w:rFonts w:ascii="Tahoma" w:hAnsi="Tahoma" w:cs="Tahoma"/>
          <w:lang w:val="en-US"/>
        </w:rPr>
        <w:t>.202</w:t>
      </w:r>
      <w:r w:rsidR="00F270A6" w:rsidRPr="00647EA9">
        <w:rPr>
          <w:rFonts w:ascii="Tahoma" w:hAnsi="Tahoma" w:cs="Tahoma"/>
          <w:lang w:val="en-US"/>
        </w:rPr>
        <w:t>5</w:t>
      </w:r>
      <w:proofErr w:type="gramEnd"/>
      <w:r w:rsidR="00F270A6" w:rsidRPr="00647EA9">
        <w:rPr>
          <w:rFonts w:ascii="Tahoma" w:hAnsi="Tahoma" w:cs="Tahoma"/>
          <w:lang w:val="en-US"/>
        </w:rPr>
        <w:t xml:space="preserve"> </w:t>
      </w:r>
      <w:r w:rsidR="00F211B3" w:rsidRPr="00647EA9">
        <w:rPr>
          <w:rFonts w:ascii="Tahoma" w:hAnsi="Tahoma" w:cs="Tahoma"/>
          <w:lang w:val="en-US"/>
        </w:rPr>
        <w:t>Regarding</w:t>
      </w:r>
      <w:r w:rsidR="0006232A" w:rsidRPr="00647EA9">
        <w:rPr>
          <w:rFonts w:ascii="Tahoma" w:hAnsi="Tahoma" w:cs="Tahoma"/>
          <w:lang w:val="en-US"/>
        </w:rPr>
        <w:t xml:space="preserve"> </w:t>
      </w:r>
      <w:r w:rsidR="00B234E6" w:rsidRPr="00647EA9">
        <w:rPr>
          <w:rFonts w:ascii="Tahoma" w:hAnsi="Tahoma" w:cs="Tahoma"/>
          <w:b/>
          <w:lang w:val="en-US"/>
        </w:rPr>
        <w:t>“</w:t>
      </w:r>
      <w:r w:rsidR="00C029EF">
        <w:rPr>
          <w:rFonts w:ascii="Tahoma" w:hAnsi="Tahoma" w:cs="Tahoma"/>
          <w:b/>
          <w:lang w:val="en-US"/>
        </w:rPr>
        <w:t>Infrastructure Projects under the Viability Gap Funding</w:t>
      </w:r>
      <w:r w:rsidR="00C07081" w:rsidRPr="00647EA9">
        <w:rPr>
          <w:rFonts w:ascii="Tahoma" w:hAnsi="Tahoma" w:cs="Tahoma"/>
          <w:b/>
          <w:lang w:val="en-US"/>
        </w:rPr>
        <w:t>”</w:t>
      </w:r>
    </w:p>
    <w:p w14:paraId="3297E00F" w14:textId="72D958D0" w:rsidR="00C42C3F" w:rsidRPr="00647EA9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  </w:t>
      </w:r>
      <w:r w:rsidR="00C42C3F" w:rsidRPr="00647EA9">
        <w:rPr>
          <w:rFonts w:ascii="Tahoma" w:hAnsi="Tahoma" w:cs="Tahoma"/>
          <w:b/>
          <w:lang w:val="en-US"/>
        </w:rPr>
        <w:t>Ref.</w:t>
      </w:r>
      <w:r w:rsidR="00C42C3F" w:rsidRPr="00647EA9">
        <w:rPr>
          <w:rFonts w:ascii="Tahoma" w:hAnsi="Tahoma" w:cs="Tahoma"/>
          <w:lang w:val="en-US"/>
        </w:rPr>
        <w:t xml:space="preserve"> </w:t>
      </w:r>
      <w:r w:rsidR="004C32CD" w:rsidRPr="00647EA9">
        <w:rPr>
          <w:rFonts w:ascii="Tahoma" w:hAnsi="Tahoma" w:cs="Tahoma"/>
          <w:lang w:val="en-US"/>
        </w:rPr>
        <w:t xml:space="preserve"> </w:t>
      </w:r>
      <w:r w:rsidR="00C42C3F" w:rsidRPr="00647EA9">
        <w:rPr>
          <w:rFonts w:ascii="Tahoma" w:hAnsi="Tahoma" w:cs="Tahoma"/>
          <w:lang w:val="en-US"/>
        </w:rPr>
        <w:t xml:space="preserve">Your email dated </w:t>
      </w:r>
      <w:r w:rsidR="001E752C">
        <w:rPr>
          <w:rFonts w:ascii="Tahoma" w:hAnsi="Tahoma" w:cs="Tahoma"/>
          <w:lang w:val="en-US"/>
        </w:rPr>
        <w:t>15</w:t>
      </w:r>
      <w:r w:rsidR="00C42C3F" w:rsidRPr="00647EA9">
        <w:rPr>
          <w:rFonts w:ascii="Tahoma" w:hAnsi="Tahoma" w:cs="Tahoma"/>
          <w:lang w:val="en-US"/>
        </w:rPr>
        <w:t>.</w:t>
      </w:r>
      <w:r w:rsidR="00F270A6" w:rsidRPr="00647EA9">
        <w:rPr>
          <w:rFonts w:ascii="Tahoma" w:hAnsi="Tahoma" w:cs="Tahoma"/>
          <w:lang w:val="en-US"/>
        </w:rPr>
        <w:t>0</w:t>
      </w:r>
      <w:r w:rsidR="00187C39" w:rsidRPr="00647EA9">
        <w:rPr>
          <w:rFonts w:ascii="Tahoma" w:hAnsi="Tahoma" w:cs="Tahoma"/>
          <w:lang w:val="en-US"/>
        </w:rPr>
        <w:t>7</w:t>
      </w:r>
      <w:r w:rsidR="00C42C3F" w:rsidRPr="00647EA9">
        <w:rPr>
          <w:rFonts w:ascii="Tahoma" w:hAnsi="Tahoma" w:cs="Tahoma"/>
          <w:lang w:val="en-US"/>
        </w:rPr>
        <w:t>.202</w:t>
      </w:r>
      <w:r w:rsidR="00F270A6" w:rsidRPr="00647EA9">
        <w:rPr>
          <w:rFonts w:ascii="Tahoma" w:hAnsi="Tahoma" w:cs="Tahoma"/>
          <w:lang w:val="en-US"/>
        </w:rPr>
        <w:t>5</w:t>
      </w:r>
    </w:p>
    <w:p w14:paraId="02FF2837" w14:textId="77777777" w:rsidR="00C968B7" w:rsidRPr="00647EA9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41CC18A9" w:rsidR="00F211B3" w:rsidRDefault="00652075" w:rsidP="00C42C3F">
      <w:pPr>
        <w:spacing w:after="0"/>
        <w:ind w:right="-613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Madam</w:t>
      </w:r>
      <w:r w:rsidR="00F211B3" w:rsidRPr="00647EA9">
        <w:rPr>
          <w:rFonts w:ascii="Tahoma" w:hAnsi="Tahoma" w:cs="Tahoma"/>
          <w:lang w:val="en-US"/>
        </w:rPr>
        <w:t>,</w:t>
      </w:r>
    </w:p>
    <w:p w14:paraId="4DDAEF93" w14:textId="77777777" w:rsidR="00C029EF" w:rsidRPr="00647EA9" w:rsidRDefault="00C029EF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3960DDB3" w:rsidR="00C42C3F" w:rsidRPr="00647EA9" w:rsidRDefault="00F211B3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       </w:t>
      </w:r>
      <w:r w:rsidR="00C721F8" w:rsidRPr="00647EA9">
        <w:rPr>
          <w:rFonts w:ascii="Tahoma" w:hAnsi="Tahoma" w:cs="Tahoma"/>
          <w:lang w:val="en-US"/>
        </w:rPr>
        <w:tab/>
      </w:r>
      <w:r w:rsidRPr="00647EA9">
        <w:rPr>
          <w:rFonts w:ascii="Tahoma" w:hAnsi="Tahoma" w:cs="Tahoma"/>
          <w:lang w:val="en-US"/>
        </w:rPr>
        <w:t>Reference above</w:t>
      </w:r>
      <w:r w:rsidR="00C42C3F" w:rsidRPr="00647EA9">
        <w:rPr>
          <w:rFonts w:ascii="Tahoma" w:hAnsi="Tahoma" w:cs="Tahoma"/>
          <w:lang w:val="en-US"/>
        </w:rPr>
        <w:t>, our reply to the above</w:t>
      </w:r>
      <w:r w:rsidR="007420CA" w:rsidRPr="00647EA9">
        <w:rPr>
          <w:rFonts w:ascii="Tahoma" w:hAnsi="Tahoma" w:cs="Tahoma"/>
          <w:lang w:val="en-US"/>
        </w:rPr>
        <w:t xml:space="preserve"> </w:t>
      </w:r>
      <w:r w:rsidR="00C029EF">
        <w:rPr>
          <w:rFonts w:ascii="Tahoma" w:hAnsi="Tahoma" w:cs="Tahoma"/>
          <w:lang w:val="en-US"/>
        </w:rPr>
        <w:t>Rajya</w:t>
      </w:r>
      <w:r w:rsidR="00851623" w:rsidRPr="00647EA9">
        <w:rPr>
          <w:rFonts w:ascii="Tahoma" w:hAnsi="Tahoma" w:cs="Tahoma"/>
          <w:lang w:val="en-US"/>
        </w:rPr>
        <w:t xml:space="preserve"> </w:t>
      </w:r>
      <w:r w:rsidR="003C0FC2" w:rsidRPr="00647EA9">
        <w:rPr>
          <w:rFonts w:ascii="Tahoma" w:hAnsi="Tahoma" w:cs="Tahoma"/>
          <w:lang w:val="en-US"/>
        </w:rPr>
        <w:t>Sabha</w:t>
      </w:r>
      <w:r w:rsidR="00C42C3F" w:rsidRPr="00647EA9">
        <w:rPr>
          <w:rFonts w:ascii="Tahoma" w:hAnsi="Tahoma" w:cs="Tahoma"/>
          <w:lang w:val="en-US"/>
        </w:rPr>
        <w:t xml:space="preserve"> Question</w:t>
      </w:r>
      <w:r w:rsidR="00EF357F" w:rsidRPr="00647EA9">
        <w:rPr>
          <w:rFonts w:ascii="Tahoma" w:hAnsi="Tahoma" w:cs="Tahoma"/>
          <w:lang w:val="en-US"/>
        </w:rPr>
        <w:t xml:space="preserve"> </w:t>
      </w:r>
      <w:r w:rsidR="00C42C3F" w:rsidRPr="00647EA9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5240"/>
        <w:gridCol w:w="4253"/>
      </w:tblGrid>
      <w:tr w:rsidR="00BF1A6D" w:rsidRPr="00647EA9" w14:paraId="55DD2EA1" w14:textId="77777777" w:rsidTr="00BF1A6D">
        <w:trPr>
          <w:trHeight w:val="1256"/>
        </w:trPr>
        <w:tc>
          <w:tcPr>
            <w:tcW w:w="5240" w:type="dxa"/>
          </w:tcPr>
          <w:p w14:paraId="4062B524" w14:textId="416E5D4A" w:rsidR="00BF1A6D" w:rsidRPr="00647EA9" w:rsidRDefault="00BF1A6D" w:rsidP="00C029EF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47EA9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647EA9">
              <w:rPr>
                <w:rFonts w:ascii="Tahoma" w:hAnsi="Tahoma" w:cs="Tahoma"/>
                <w:i/>
                <w:iCs/>
              </w:rPr>
              <w:t xml:space="preserve">a) </w:t>
            </w:r>
            <w:r w:rsidRPr="001E752C">
              <w:rPr>
                <w:rFonts w:ascii="Tahoma" w:hAnsi="Tahoma" w:cs="Tahoma"/>
                <w:i/>
                <w:iCs/>
              </w:rPr>
              <w:t> </w:t>
            </w:r>
            <w:r w:rsidRPr="00C029EF">
              <w:rPr>
                <w:rFonts w:ascii="Tahoma" w:hAnsi="Tahoma" w:cs="Tahoma"/>
                <w:i/>
                <w:iCs/>
                <w:lang w:val="en-US"/>
              </w:rPr>
              <w:t>The</w:t>
            </w:r>
            <w:proofErr w:type="gramEnd"/>
            <w:r w:rsidRPr="00C029EF">
              <w:rPr>
                <w:rFonts w:ascii="Tahoma" w:hAnsi="Tahoma" w:cs="Tahoma"/>
                <w:i/>
                <w:iCs/>
                <w:lang w:val="en-US"/>
              </w:rPr>
              <w:t xml:space="preserve"> detailed data on the number of infrastructure projects made viable under the Viability Gap Funding since its inception particularly in Uttar Pradesh;</w:t>
            </w:r>
          </w:p>
        </w:tc>
        <w:tc>
          <w:tcPr>
            <w:tcW w:w="4253" w:type="dxa"/>
            <w:vMerge w:val="restart"/>
          </w:tcPr>
          <w:p w14:paraId="2E5BC3AA" w14:textId="1D68A1F3" w:rsidR="00BF1A6D" w:rsidRPr="00647EA9" w:rsidRDefault="00BF1A6D" w:rsidP="00BF1A6D">
            <w:pPr>
              <w:spacing w:after="120"/>
              <w:jc w:val="center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>, Q(b), 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,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 xml:space="preserve"> Q(d) &amp; Q(e)</w:t>
            </w:r>
            <w:r w:rsidRPr="00647EA9">
              <w:rPr>
                <w:rFonts w:ascii="Tahoma" w:hAnsi="Tahoma" w:cs="Tahoma"/>
                <w:b/>
                <w:lang w:val="en-US"/>
              </w:rPr>
              <w:t>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7FA6F36B" w14:textId="66E302B2" w:rsidR="00BF1A6D" w:rsidRPr="0081209C" w:rsidRDefault="00BF1A6D" w:rsidP="00BF1A6D">
            <w:pPr>
              <w:jc w:val="both"/>
              <w:rPr>
                <w:rFonts w:ascii="Tahoma" w:hAnsi="Tahoma" w:cs="Tahoma"/>
              </w:rPr>
            </w:pPr>
            <w:bookmarkStart w:id="0" w:name="_GoBack"/>
            <w:r w:rsidRPr="00647EA9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  <w:r>
              <w:rPr>
                <w:rFonts w:ascii="Tahoma" w:hAnsi="Tahoma" w:cs="Tahoma"/>
                <w:lang w:val="en-US"/>
              </w:rPr>
              <w:t>no. ‘VGF’ is granted for any Projects of OIL as on date. Hence, no response to offer.</w:t>
            </w:r>
          </w:p>
          <w:bookmarkEnd w:id="0"/>
          <w:p w14:paraId="42D55EFC" w14:textId="5219AF5C" w:rsidR="00BF1A6D" w:rsidRPr="0081209C" w:rsidRDefault="00BF1A6D" w:rsidP="00BF1A6D">
            <w:pPr>
              <w:jc w:val="center"/>
              <w:rPr>
                <w:rFonts w:ascii="Tahoma" w:hAnsi="Tahoma" w:cs="Tahoma"/>
              </w:rPr>
            </w:pPr>
          </w:p>
          <w:p w14:paraId="1C2BC2CF" w14:textId="4739C053" w:rsidR="00BF1A6D" w:rsidRPr="00647EA9" w:rsidRDefault="00BF1A6D" w:rsidP="00BF1A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BF1A6D" w:rsidRPr="00647EA9" w14:paraId="65648DF5" w14:textId="77777777" w:rsidTr="00BF1A6D">
        <w:trPr>
          <w:trHeight w:val="1079"/>
        </w:trPr>
        <w:tc>
          <w:tcPr>
            <w:tcW w:w="5240" w:type="dxa"/>
          </w:tcPr>
          <w:p w14:paraId="2D4652BF" w14:textId="77777777" w:rsidR="00BF1A6D" w:rsidRPr="00C029EF" w:rsidRDefault="00BF1A6D" w:rsidP="00C029EF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647EA9">
              <w:rPr>
                <w:rFonts w:ascii="Tahoma" w:hAnsi="Tahoma" w:cs="Tahoma"/>
                <w:i/>
                <w:iCs/>
              </w:rPr>
              <w:t xml:space="preserve">Q.(b) </w:t>
            </w:r>
            <w:r w:rsidRPr="00C029EF">
              <w:rPr>
                <w:rFonts w:ascii="Tahoma" w:hAnsi="Tahoma" w:cs="Tahoma"/>
                <w:i/>
                <w:iCs/>
                <w:lang w:val="en-US"/>
              </w:rPr>
              <w:t>The detailed data on the funds sanctioned and disbursed under the funding till July 2025;</w:t>
            </w:r>
          </w:p>
          <w:p w14:paraId="01947609" w14:textId="12B10CD7" w:rsidR="00BF1A6D" w:rsidRPr="00647EA9" w:rsidRDefault="00BF1A6D" w:rsidP="00D076E3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4253" w:type="dxa"/>
            <w:vMerge/>
          </w:tcPr>
          <w:p w14:paraId="3780DB29" w14:textId="03826676" w:rsidR="00BF1A6D" w:rsidRPr="00647EA9" w:rsidRDefault="00BF1A6D" w:rsidP="00C029EF">
            <w:pPr>
              <w:spacing w:after="120"/>
              <w:rPr>
                <w:rFonts w:ascii="Tahoma" w:hAnsi="Tahoma" w:cs="Tahoma"/>
                <w:lang w:val="en-US"/>
              </w:rPr>
            </w:pPr>
          </w:p>
        </w:tc>
      </w:tr>
      <w:tr w:rsidR="00BF1A6D" w:rsidRPr="00647EA9" w14:paraId="1E711E51" w14:textId="77777777" w:rsidTr="00BF1A6D">
        <w:trPr>
          <w:trHeight w:val="894"/>
        </w:trPr>
        <w:tc>
          <w:tcPr>
            <w:tcW w:w="5240" w:type="dxa"/>
          </w:tcPr>
          <w:p w14:paraId="663AAB5E" w14:textId="4CA832EF" w:rsidR="00BF1A6D" w:rsidRPr="00647EA9" w:rsidRDefault="00BF1A6D" w:rsidP="00BF1A6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47EA9">
              <w:rPr>
                <w:rFonts w:ascii="Tahoma" w:hAnsi="Tahoma" w:cs="Tahoma"/>
                <w:i/>
                <w:iCs/>
              </w:rPr>
              <w:t xml:space="preserve">Q.(c) </w:t>
            </w:r>
            <w:r w:rsidRPr="00C029EF">
              <w:rPr>
                <w:rFonts w:ascii="Tahoma" w:hAnsi="Tahoma" w:cs="Tahoma"/>
                <w:i/>
                <w:iCs/>
                <w:lang w:val="en-US"/>
              </w:rPr>
              <w:t>Whether there has been an impact of VGF on the participation of private players in infrastructure development in the underserved areas;</w:t>
            </w:r>
          </w:p>
        </w:tc>
        <w:tc>
          <w:tcPr>
            <w:tcW w:w="4253" w:type="dxa"/>
            <w:vMerge/>
          </w:tcPr>
          <w:p w14:paraId="73CD1A26" w14:textId="3FFD26AB" w:rsidR="00BF1A6D" w:rsidRPr="00647EA9" w:rsidRDefault="00BF1A6D" w:rsidP="00C029EF">
            <w:pPr>
              <w:spacing w:after="120"/>
              <w:rPr>
                <w:rFonts w:ascii="Tahoma" w:hAnsi="Tahoma" w:cs="Tahoma"/>
                <w:lang w:val="en-US"/>
              </w:rPr>
            </w:pPr>
          </w:p>
        </w:tc>
      </w:tr>
      <w:tr w:rsidR="00BF1A6D" w:rsidRPr="00647EA9" w14:paraId="7E233F84" w14:textId="77777777" w:rsidTr="00BF1A6D">
        <w:trPr>
          <w:trHeight w:val="771"/>
        </w:trPr>
        <w:tc>
          <w:tcPr>
            <w:tcW w:w="5240" w:type="dxa"/>
          </w:tcPr>
          <w:p w14:paraId="00251BB3" w14:textId="37F85380" w:rsidR="00BF1A6D" w:rsidRPr="00647EA9" w:rsidRDefault="00BF1A6D" w:rsidP="00BF1A6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Pr="00C029EF">
              <w:rPr>
                <w:rFonts w:ascii="Tahoma" w:hAnsi="Tahoma" w:cs="Tahoma"/>
                <w:i/>
                <w:iCs/>
                <w:lang w:val="en-US"/>
              </w:rPr>
              <w:t>And if so, the details thereof; and</w:t>
            </w:r>
          </w:p>
        </w:tc>
        <w:tc>
          <w:tcPr>
            <w:tcW w:w="4253" w:type="dxa"/>
            <w:vMerge/>
          </w:tcPr>
          <w:p w14:paraId="2AA45A26" w14:textId="2990E9F3" w:rsidR="00BF1A6D" w:rsidRPr="00647EA9" w:rsidRDefault="00BF1A6D" w:rsidP="00C029EF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</w:tc>
      </w:tr>
      <w:tr w:rsidR="00BF1A6D" w:rsidRPr="00647EA9" w14:paraId="4D40029D" w14:textId="77777777" w:rsidTr="00BF1A6D">
        <w:trPr>
          <w:trHeight w:val="1169"/>
        </w:trPr>
        <w:tc>
          <w:tcPr>
            <w:tcW w:w="5240" w:type="dxa"/>
          </w:tcPr>
          <w:p w14:paraId="195C39F3" w14:textId="2352CBA9" w:rsidR="00BF1A6D" w:rsidRDefault="00BF1A6D" w:rsidP="00BF1A6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 w:rsidRPr="00C029EF">
              <w:rPr>
                <w:rFonts w:ascii="Tahoma" w:hAnsi="Tahoma" w:cs="Tahoma"/>
                <w:i/>
                <w:iCs/>
                <w:lang w:val="en-US"/>
              </w:rPr>
              <w:t>The impact of the VGF on the Health and Education sectors in India</w:t>
            </w:r>
            <w:r>
              <w:rPr>
                <w:rFonts w:ascii="Tahoma" w:hAnsi="Tahoma" w:cs="Tahoma"/>
                <w:i/>
                <w:iCs/>
                <w:lang w:val="en-US"/>
              </w:rPr>
              <w:t>?</w:t>
            </w:r>
          </w:p>
        </w:tc>
        <w:tc>
          <w:tcPr>
            <w:tcW w:w="4253" w:type="dxa"/>
            <w:vMerge/>
          </w:tcPr>
          <w:p w14:paraId="0227D5C1" w14:textId="3D462A56" w:rsidR="00BF1A6D" w:rsidRDefault="00BF1A6D" w:rsidP="00C029EF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0AE41A5D" w14:textId="77777777" w:rsidR="00BF1A6D" w:rsidRDefault="00BF1A6D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4BB57205" w:rsidR="00F211B3" w:rsidRPr="00647EA9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647EA9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647EA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647EA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647EA9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647EA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b/>
          <w:lang w:val="en-US"/>
        </w:rPr>
        <w:t>(</w:t>
      </w:r>
      <w:r w:rsidR="00C968B7" w:rsidRPr="00647EA9">
        <w:rPr>
          <w:rFonts w:ascii="Tahoma" w:hAnsi="Tahoma" w:cs="Tahoma"/>
          <w:b/>
          <w:lang w:val="en-US"/>
        </w:rPr>
        <w:t>Kishore Kumar Das</w:t>
      </w:r>
      <w:r w:rsidR="00F26CC7" w:rsidRPr="00647EA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647EA9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Chief </w:t>
      </w:r>
      <w:r w:rsidR="00F26CC7" w:rsidRPr="00647EA9">
        <w:rPr>
          <w:rFonts w:ascii="Tahoma" w:hAnsi="Tahoma" w:cs="Tahoma"/>
          <w:lang w:val="en-US"/>
        </w:rPr>
        <w:t>General Manager (Planning)</w:t>
      </w:r>
    </w:p>
    <w:p w14:paraId="55F18681" w14:textId="7A477B51" w:rsidR="00AB1EBE" w:rsidRPr="00647EA9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647EA9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AB1EBE" w:rsidRPr="00647EA9" w:rsidSect="00C721F8">
      <w:pgSz w:w="11906" w:h="16838"/>
      <w:pgMar w:top="1008" w:right="1138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F3D60"/>
    <w:multiLevelType w:val="hybridMultilevel"/>
    <w:tmpl w:val="07AC992A"/>
    <w:lvl w:ilvl="0" w:tplc="3B7A3AF8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</w:num>
  <w:num w:numId="7">
    <w:abstractNumId w:val="4"/>
  </w:num>
  <w:num w:numId="8">
    <w:abstractNumId w:val="10"/>
  </w:num>
  <w:num w:numId="9">
    <w:abstractNumId w:val="18"/>
  </w:num>
  <w:num w:numId="10">
    <w:abstractNumId w:val="29"/>
  </w:num>
  <w:num w:numId="11">
    <w:abstractNumId w:val="17"/>
  </w:num>
  <w:num w:numId="12">
    <w:abstractNumId w:val="15"/>
  </w:num>
  <w:num w:numId="13">
    <w:abstractNumId w:val="24"/>
  </w:num>
  <w:num w:numId="14">
    <w:abstractNumId w:val="19"/>
  </w:num>
  <w:num w:numId="15">
    <w:abstractNumId w:val="26"/>
  </w:num>
  <w:num w:numId="16">
    <w:abstractNumId w:val="13"/>
  </w:num>
  <w:num w:numId="17">
    <w:abstractNumId w:val="14"/>
  </w:num>
  <w:num w:numId="18">
    <w:abstractNumId w:val="11"/>
  </w:num>
  <w:num w:numId="19">
    <w:abstractNumId w:val="22"/>
  </w:num>
  <w:num w:numId="20">
    <w:abstractNumId w:val="23"/>
  </w:num>
  <w:num w:numId="21">
    <w:abstractNumId w:val="3"/>
  </w:num>
  <w:num w:numId="22">
    <w:abstractNumId w:val="28"/>
  </w:num>
  <w:num w:numId="23">
    <w:abstractNumId w:val="20"/>
  </w:num>
  <w:num w:numId="24">
    <w:abstractNumId w:val="16"/>
  </w:num>
  <w:num w:numId="25">
    <w:abstractNumId w:val="9"/>
  </w:num>
  <w:num w:numId="26">
    <w:abstractNumId w:val="6"/>
  </w:num>
  <w:num w:numId="27">
    <w:abstractNumId w:val="1"/>
  </w:num>
  <w:num w:numId="28">
    <w:abstractNumId w:val="25"/>
  </w:num>
  <w:num w:numId="29">
    <w:abstractNumId w:val="27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87C39"/>
    <w:rsid w:val="001A27F8"/>
    <w:rsid w:val="001B4C58"/>
    <w:rsid w:val="001C6223"/>
    <w:rsid w:val="001E301A"/>
    <w:rsid w:val="001E752C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B3453"/>
    <w:rsid w:val="002C07CD"/>
    <w:rsid w:val="002C2F3A"/>
    <w:rsid w:val="002C63EC"/>
    <w:rsid w:val="002E2DA8"/>
    <w:rsid w:val="002E5790"/>
    <w:rsid w:val="002E61F1"/>
    <w:rsid w:val="002E7EBA"/>
    <w:rsid w:val="002F2731"/>
    <w:rsid w:val="0030475B"/>
    <w:rsid w:val="00312D2B"/>
    <w:rsid w:val="00323DC3"/>
    <w:rsid w:val="00345A27"/>
    <w:rsid w:val="003544AE"/>
    <w:rsid w:val="00393FB4"/>
    <w:rsid w:val="003B2588"/>
    <w:rsid w:val="003C0FC2"/>
    <w:rsid w:val="003C732A"/>
    <w:rsid w:val="003D0647"/>
    <w:rsid w:val="003E2531"/>
    <w:rsid w:val="003E3F64"/>
    <w:rsid w:val="003E4220"/>
    <w:rsid w:val="003F0A0E"/>
    <w:rsid w:val="003F381E"/>
    <w:rsid w:val="003F39FC"/>
    <w:rsid w:val="004040E1"/>
    <w:rsid w:val="0041688D"/>
    <w:rsid w:val="00441265"/>
    <w:rsid w:val="0044759C"/>
    <w:rsid w:val="00463A0C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D65"/>
    <w:rsid w:val="005F1C0F"/>
    <w:rsid w:val="00603405"/>
    <w:rsid w:val="00612609"/>
    <w:rsid w:val="00616CCE"/>
    <w:rsid w:val="00631EB0"/>
    <w:rsid w:val="00645BD2"/>
    <w:rsid w:val="0064614F"/>
    <w:rsid w:val="00647EA9"/>
    <w:rsid w:val="00652075"/>
    <w:rsid w:val="00654ECF"/>
    <w:rsid w:val="006702D9"/>
    <w:rsid w:val="006914A0"/>
    <w:rsid w:val="006A2B11"/>
    <w:rsid w:val="006A7AF4"/>
    <w:rsid w:val="006B5433"/>
    <w:rsid w:val="006C405C"/>
    <w:rsid w:val="006E5B6B"/>
    <w:rsid w:val="006F5F9D"/>
    <w:rsid w:val="00702DC3"/>
    <w:rsid w:val="00707A79"/>
    <w:rsid w:val="007102AE"/>
    <w:rsid w:val="00715CA5"/>
    <w:rsid w:val="00724C3D"/>
    <w:rsid w:val="007420CA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209C"/>
    <w:rsid w:val="008172AC"/>
    <w:rsid w:val="00820CA7"/>
    <w:rsid w:val="00851623"/>
    <w:rsid w:val="0085767A"/>
    <w:rsid w:val="00884A02"/>
    <w:rsid w:val="0089111D"/>
    <w:rsid w:val="008B23B3"/>
    <w:rsid w:val="008C6AA0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B1EBE"/>
    <w:rsid w:val="00AF1538"/>
    <w:rsid w:val="00B234E6"/>
    <w:rsid w:val="00B32638"/>
    <w:rsid w:val="00B475C0"/>
    <w:rsid w:val="00B50E79"/>
    <w:rsid w:val="00B71914"/>
    <w:rsid w:val="00B810F9"/>
    <w:rsid w:val="00BC0366"/>
    <w:rsid w:val="00BC4C9F"/>
    <w:rsid w:val="00BC6610"/>
    <w:rsid w:val="00BC74A8"/>
    <w:rsid w:val="00BD30F6"/>
    <w:rsid w:val="00BD5E52"/>
    <w:rsid w:val="00BE2646"/>
    <w:rsid w:val="00BE27FC"/>
    <w:rsid w:val="00BF024B"/>
    <w:rsid w:val="00BF1A6D"/>
    <w:rsid w:val="00C029EF"/>
    <w:rsid w:val="00C07081"/>
    <w:rsid w:val="00C1363F"/>
    <w:rsid w:val="00C31228"/>
    <w:rsid w:val="00C34382"/>
    <w:rsid w:val="00C36D47"/>
    <w:rsid w:val="00C405F2"/>
    <w:rsid w:val="00C42C3F"/>
    <w:rsid w:val="00C436AE"/>
    <w:rsid w:val="00C62C3F"/>
    <w:rsid w:val="00C63D71"/>
    <w:rsid w:val="00C64C8A"/>
    <w:rsid w:val="00C721F8"/>
    <w:rsid w:val="00C84920"/>
    <w:rsid w:val="00C91076"/>
    <w:rsid w:val="00C968B7"/>
    <w:rsid w:val="00CA3E7A"/>
    <w:rsid w:val="00CB2C12"/>
    <w:rsid w:val="00CF1922"/>
    <w:rsid w:val="00D03791"/>
    <w:rsid w:val="00D04540"/>
    <w:rsid w:val="00D076E3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704B8"/>
    <w:rsid w:val="00D8213C"/>
    <w:rsid w:val="00D86755"/>
    <w:rsid w:val="00D90377"/>
    <w:rsid w:val="00DA33EC"/>
    <w:rsid w:val="00DF1C17"/>
    <w:rsid w:val="00E06B03"/>
    <w:rsid w:val="00E44632"/>
    <w:rsid w:val="00E454EE"/>
    <w:rsid w:val="00E64B49"/>
    <w:rsid w:val="00E74050"/>
    <w:rsid w:val="00EB5F4C"/>
    <w:rsid w:val="00ED2EBB"/>
    <w:rsid w:val="00EE37B2"/>
    <w:rsid w:val="00EF357F"/>
    <w:rsid w:val="00EF4BEA"/>
    <w:rsid w:val="00EF69AC"/>
    <w:rsid w:val="00F211B3"/>
    <w:rsid w:val="00F26A26"/>
    <w:rsid w:val="00F26CC7"/>
    <w:rsid w:val="00F270A6"/>
    <w:rsid w:val="00F34A50"/>
    <w:rsid w:val="00F47FDD"/>
    <w:rsid w:val="00F636E8"/>
    <w:rsid w:val="00F6408C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1ECD69-9341-48FC-B3F2-82E8FD99C2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0B2A53-F347-49B9-8528-86DA83BA0119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10A5CD7F-995C-4EB0-A360-8A741C5A5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7381D06-02BB-4EAA-A3FD-2FAEDDA8D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3</cp:revision>
  <cp:lastPrinted>2025-07-17T07:38:00Z</cp:lastPrinted>
  <dcterms:created xsi:type="dcterms:W3CDTF">2025-07-17T07:18:00Z</dcterms:created>
  <dcterms:modified xsi:type="dcterms:W3CDTF">2025-07-17T07:39:00Z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