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67469901"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7BA">
        <w:rPr>
          <w:rFonts w:ascii="Tahoma" w:hAnsi="Tahoma" w:cs="Tahoma"/>
          <w:b/>
          <w:lang w:val="en-US"/>
        </w:rPr>
        <w:t>44</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3A1088">
        <w:rPr>
          <w:rFonts w:ascii="Tahoma" w:hAnsi="Tahoma" w:cs="Tahoma"/>
          <w:b/>
          <w:lang w:val="en-US"/>
        </w:rPr>
        <w:t xml:space="preserve">          </w:t>
      </w:r>
      <w:r w:rsidR="00B742ED">
        <w:rPr>
          <w:rFonts w:ascii="Tahoma" w:hAnsi="Tahoma" w:cs="Tahoma"/>
          <w:b/>
          <w:lang w:val="en-US"/>
        </w:rPr>
        <w:t>2</w:t>
      </w:r>
      <w:r w:rsidR="003A1088">
        <w:rPr>
          <w:rFonts w:ascii="Tahoma" w:hAnsi="Tahoma" w:cs="Tahoma"/>
          <w:b/>
          <w:lang w:val="en-US"/>
        </w:rPr>
        <w:t>9</w:t>
      </w:r>
      <w:r w:rsidR="000717BA" w:rsidRPr="000717BA">
        <w:rPr>
          <w:rFonts w:ascii="Tahoma" w:hAnsi="Tahoma" w:cs="Tahoma"/>
          <w:b/>
          <w:vertAlign w:val="superscript"/>
          <w:lang w:val="en-US"/>
        </w:rPr>
        <w:t>th</w:t>
      </w:r>
      <w:r w:rsidR="000717BA">
        <w:rPr>
          <w:rFonts w:ascii="Tahoma" w:hAnsi="Tahoma" w:cs="Tahoma"/>
          <w:b/>
          <w:lang w:val="en-US"/>
        </w:rPr>
        <w:t xml:space="preserve"> </w:t>
      </w:r>
      <w:r w:rsidR="00B742ED">
        <w:rPr>
          <w:rFonts w:ascii="Tahoma" w:hAnsi="Tahoma" w:cs="Tahoma"/>
          <w:b/>
          <w:lang w:val="en-US"/>
        </w:rPr>
        <w:t xml:space="preserve"> </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3C61C902"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E14F53">
        <w:rPr>
          <w:rFonts w:ascii="Tahoma" w:hAnsi="Tahoma" w:cs="Tahoma"/>
          <w:b/>
          <w:lang w:val="en-US"/>
        </w:rPr>
        <w:t xml:space="preserve">Sh. </w:t>
      </w:r>
      <w:proofErr w:type="spellStart"/>
      <w:r w:rsidR="00E14F53">
        <w:rPr>
          <w:rFonts w:ascii="Tahoma" w:hAnsi="Tahoma" w:cs="Tahoma"/>
          <w:b/>
          <w:lang w:val="en-US"/>
        </w:rPr>
        <w:t>Jatin</w:t>
      </w:r>
      <w:proofErr w:type="spellEnd"/>
      <w:r w:rsidR="00E14F53">
        <w:rPr>
          <w:rFonts w:ascii="Tahoma" w:hAnsi="Tahoma" w:cs="Tahoma"/>
          <w:b/>
          <w:lang w:val="en-US"/>
        </w:rPr>
        <w:t xml:space="preserve"> </w:t>
      </w:r>
      <w:proofErr w:type="spellStart"/>
      <w:r w:rsidR="00E14F53">
        <w:rPr>
          <w:rFonts w:ascii="Tahoma" w:hAnsi="Tahoma" w:cs="Tahoma"/>
          <w:b/>
          <w:lang w:val="en-US"/>
        </w:rPr>
        <w:t>Sahu</w:t>
      </w:r>
      <w:proofErr w:type="spellEnd"/>
    </w:p>
    <w:p w14:paraId="08B02684" w14:textId="13E4AF9C"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646C7B8B"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0717BA">
        <w:rPr>
          <w:rFonts w:ascii="Tahoma" w:hAnsi="Tahoma" w:cs="Tahoma"/>
          <w:lang w:val="en-US"/>
        </w:rPr>
        <w:t>Lok</w:t>
      </w:r>
      <w:r w:rsidR="00DD5CA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Dy. No.</w:t>
      </w:r>
      <w:r w:rsidR="000717BA">
        <w:rPr>
          <w:rFonts w:ascii="Tahoma" w:hAnsi="Tahoma" w:cs="Tahoma"/>
          <w:lang w:val="en-US"/>
        </w:rPr>
        <w:t>9844</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0717BA">
        <w:rPr>
          <w:rFonts w:ascii="Tahoma" w:hAnsi="Tahoma" w:cs="Tahoma"/>
          <w:lang w:val="en-US"/>
        </w:rPr>
        <w:t>07</w:t>
      </w:r>
      <w:r w:rsidR="00345A27" w:rsidRPr="00CE5DA4">
        <w:rPr>
          <w:rFonts w:ascii="Tahoma" w:hAnsi="Tahoma" w:cs="Tahoma"/>
          <w:lang w:val="en-US"/>
        </w:rPr>
        <w:t>.</w:t>
      </w:r>
      <w:r w:rsidR="00F270A6" w:rsidRPr="00CE5DA4">
        <w:rPr>
          <w:rFonts w:ascii="Tahoma" w:hAnsi="Tahoma" w:cs="Tahoma"/>
          <w:lang w:val="en-US"/>
        </w:rPr>
        <w:t>0</w:t>
      </w:r>
      <w:r w:rsidR="000717BA">
        <w:rPr>
          <w:rFonts w:ascii="Tahoma" w:hAnsi="Tahoma" w:cs="Tahoma"/>
          <w:lang w:val="en-US"/>
        </w:rPr>
        <w:t>8</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3ED7B256"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0717BA">
        <w:rPr>
          <w:rFonts w:ascii="Tahoma" w:hAnsi="Tahoma" w:cs="Tahoma"/>
          <w:b/>
          <w:lang w:val="en-US"/>
        </w:rPr>
        <w:t>Diversification of Crude Oil Import Basket</w:t>
      </w:r>
      <w:r w:rsidR="0032755B" w:rsidRPr="00CE5DA4">
        <w:rPr>
          <w:rFonts w:ascii="Tahoma" w:hAnsi="Tahoma" w:cs="Tahoma"/>
          <w:b/>
          <w:lang w:val="en-US"/>
        </w:rPr>
        <w:t>”</w:t>
      </w:r>
    </w:p>
    <w:p w14:paraId="3297E00F" w14:textId="2AB2117D"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0717BA">
        <w:rPr>
          <w:rFonts w:ascii="Tahoma" w:hAnsi="Tahoma" w:cs="Tahoma"/>
          <w:lang w:val="en-US"/>
        </w:rPr>
        <w:t>2</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55EFC948"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0717BA">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7A62E975" w14:textId="77777777" w:rsidR="002C5FB5" w:rsidRDefault="002C5FB5"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3A1088" w:rsidRPr="00CE5DA4" w14:paraId="55DD2EA1" w14:textId="77777777" w:rsidTr="00FC2310">
        <w:trPr>
          <w:trHeight w:val="1178"/>
        </w:trPr>
        <w:tc>
          <w:tcPr>
            <w:tcW w:w="4815" w:type="dxa"/>
          </w:tcPr>
          <w:p w14:paraId="2DE223EC" w14:textId="52D35C90" w:rsidR="003A1088" w:rsidRDefault="003A1088" w:rsidP="008B492E">
            <w:pPr>
              <w:ind w:right="34"/>
              <w:jc w:val="both"/>
              <w:rPr>
                <w:rFonts w:ascii="Tahoma" w:hAnsi="Tahoma" w:cs="Tahoma"/>
                <w:i/>
                <w:iCs/>
              </w:rPr>
            </w:pPr>
            <w:r w:rsidRPr="00CE5DA4">
              <w:rPr>
                <w:rFonts w:ascii="Tahoma" w:hAnsi="Tahoma" w:cs="Tahoma"/>
                <w:i/>
                <w:iCs/>
              </w:rPr>
              <w:t>Q.(a)</w:t>
            </w:r>
            <w:r>
              <w:rPr>
                <w:rFonts w:ascii="Tahoma" w:hAnsi="Tahoma" w:cs="Tahoma"/>
                <w:i/>
                <w:iCs/>
              </w:rPr>
              <w:t xml:space="preserve"> </w:t>
            </w:r>
            <w:r>
              <w:rPr>
                <w:rFonts w:ascii="Tahoma" w:hAnsi="Tahoma" w:cs="Tahoma"/>
                <w:i/>
                <w:iCs/>
                <w:lang w:val="en-US"/>
              </w:rPr>
              <w:t>W</w:t>
            </w:r>
            <w:r w:rsidRPr="003F38AC">
              <w:rPr>
                <w:rFonts w:ascii="Tahoma" w:hAnsi="Tahoma" w:cs="Tahoma"/>
                <w:i/>
                <w:iCs/>
                <w:lang w:val="en-US"/>
              </w:rPr>
              <w:t>hether the Government is aware of the global turbulence in the energy market due to conflicts between oil and gas producing countries and if so, the details thereof;</w:t>
            </w:r>
          </w:p>
          <w:p w14:paraId="4062B524" w14:textId="3173431B" w:rsidR="003A1088" w:rsidRPr="00CE5DA4" w:rsidRDefault="003A1088" w:rsidP="008B492E">
            <w:pPr>
              <w:ind w:right="34"/>
              <w:jc w:val="both"/>
              <w:rPr>
                <w:rFonts w:ascii="Tahoma" w:hAnsi="Tahoma" w:cs="Tahoma"/>
                <w:i/>
                <w:iCs/>
              </w:rPr>
            </w:pPr>
          </w:p>
        </w:tc>
        <w:tc>
          <w:tcPr>
            <w:tcW w:w="5080" w:type="dxa"/>
            <w:vMerge w:val="restart"/>
          </w:tcPr>
          <w:p w14:paraId="244D5E62" w14:textId="3D001F03" w:rsidR="003A1088" w:rsidRPr="00CE5DA4" w:rsidRDefault="003A108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Q(b) &amp; 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43A05839" w:rsidR="003A1088" w:rsidRPr="00CE5DA4" w:rsidRDefault="003A1088" w:rsidP="00795717">
            <w:pPr>
              <w:jc w:val="both"/>
              <w:rPr>
                <w:rFonts w:ascii="Tahoma" w:hAnsi="Tahoma" w:cs="Tahoma"/>
                <w:lang w:val="en-US"/>
              </w:rPr>
            </w:pPr>
            <w:bookmarkStart w:id="0" w:name="_GoBack"/>
            <w:bookmarkEnd w:id="0"/>
          </w:p>
        </w:tc>
      </w:tr>
      <w:tr w:rsidR="003A1088" w:rsidRPr="00CE5DA4" w14:paraId="65648DF5" w14:textId="77777777" w:rsidTr="00FC2310">
        <w:trPr>
          <w:trHeight w:val="911"/>
        </w:trPr>
        <w:tc>
          <w:tcPr>
            <w:tcW w:w="4815" w:type="dxa"/>
          </w:tcPr>
          <w:p w14:paraId="3A52394B" w14:textId="760CB213" w:rsidR="003A1088" w:rsidRDefault="003A1088" w:rsidP="002C5FB5">
            <w:pPr>
              <w:ind w:right="34"/>
              <w:jc w:val="both"/>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W</w:t>
            </w:r>
            <w:r w:rsidRPr="003F38AC">
              <w:rPr>
                <w:rFonts w:ascii="Tahoma" w:eastAsia="Times New Roman" w:hAnsi="Tahoma" w:cs="Tahoma"/>
                <w:i/>
                <w:color w:val="000000"/>
                <w:lang w:val="en-US"/>
              </w:rPr>
              <w:t>hether the Government has taken any steps to diversify crude oil import sources in the recent years to reduce import dependence on particular sources and shield domestic consumers from the impact of such turbulence; and</w:t>
            </w:r>
          </w:p>
          <w:p w14:paraId="08D8FC75" w14:textId="77777777" w:rsidR="003A1088" w:rsidRPr="002C5FB5" w:rsidRDefault="003A1088" w:rsidP="002C5FB5">
            <w:pPr>
              <w:ind w:right="34"/>
              <w:jc w:val="both"/>
              <w:rPr>
                <w:rFonts w:ascii="Tahoma" w:eastAsia="Times New Roman" w:hAnsi="Tahoma" w:cs="Tahoma"/>
                <w:i/>
                <w:color w:val="000000"/>
                <w:lang w:val="en-US"/>
              </w:rPr>
            </w:pPr>
          </w:p>
          <w:p w14:paraId="01947609" w14:textId="0CB657A3" w:rsidR="003A1088" w:rsidRPr="00CE5DA4" w:rsidRDefault="003A1088" w:rsidP="008B492E">
            <w:pPr>
              <w:ind w:right="34"/>
              <w:jc w:val="both"/>
              <w:rPr>
                <w:rFonts w:ascii="Tahoma" w:hAnsi="Tahoma" w:cs="Tahoma"/>
                <w:i/>
                <w:iCs/>
              </w:rPr>
            </w:pPr>
          </w:p>
        </w:tc>
        <w:tc>
          <w:tcPr>
            <w:tcW w:w="5080" w:type="dxa"/>
            <w:vMerge/>
          </w:tcPr>
          <w:p w14:paraId="3780DB29" w14:textId="69BAEEB7" w:rsidR="003A1088" w:rsidRPr="00CE5DA4" w:rsidRDefault="003A1088" w:rsidP="001F17B4">
            <w:pPr>
              <w:spacing w:after="120"/>
              <w:jc w:val="both"/>
              <w:rPr>
                <w:rFonts w:ascii="Tahoma" w:hAnsi="Tahoma" w:cs="Tahoma"/>
                <w:lang w:val="en-US"/>
              </w:rPr>
            </w:pPr>
          </w:p>
        </w:tc>
      </w:tr>
      <w:tr w:rsidR="003A1088" w:rsidRPr="00CE5DA4" w14:paraId="2074E92D" w14:textId="77777777" w:rsidTr="005879E4">
        <w:trPr>
          <w:trHeight w:val="1256"/>
        </w:trPr>
        <w:tc>
          <w:tcPr>
            <w:tcW w:w="4815" w:type="dxa"/>
          </w:tcPr>
          <w:p w14:paraId="379807A4" w14:textId="7987BB88" w:rsidR="003A1088" w:rsidRPr="00CE5DA4" w:rsidRDefault="003A1088" w:rsidP="002C5FB5">
            <w:pPr>
              <w:ind w:right="34"/>
              <w:jc w:val="both"/>
              <w:rPr>
                <w:rFonts w:ascii="Tahoma" w:hAnsi="Tahoma" w:cs="Tahoma"/>
                <w:i/>
                <w:iCs/>
              </w:rPr>
            </w:pPr>
            <w:r>
              <w:rPr>
                <w:rFonts w:ascii="Tahoma" w:hAnsi="Tahoma" w:cs="Tahoma"/>
                <w:i/>
                <w:iCs/>
              </w:rPr>
              <w:t>Q.(c) I</w:t>
            </w:r>
            <w:r w:rsidRPr="003F38AC">
              <w:rPr>
                <w:rFonts w:ascii="Tahoma" w:hAnsi="Tahoma" w:cs="Tahoma"/>
                <w:i/>
                <w:iCs/>
              </w:rPr>
              <w:t>f so, the details thereof along with the current number of countries from which crude oil is sourced and the share of non-OPEC suppliers therein?</w:t>
            </w:r>
          </w:p>
        </w:tc>
        <w:tc>
          <w:tcPr>
            <w:tcW w:w="5080" w:type="dxa"/>
            <w:vMerge/>
          </w:tcPr>
          <w:p w14:paraId="5E69EB4E" w14:textId="77777777" w:rsidR="003A1088" w:rsidRPr="00CE5DA4" w:rsidRDefault="003A1088" w:rsidP="001F17B4">
            <w:pPr>
              <w:spacing w:after="120"/>
              <w:jc w:val="both"/>
              <w:rPr>
                <w:rFonts w:ascii="Tahoma" w:hAnsi="Tahoma" w:cs="Tahoma"/>
                <w:b/>
                <w:lang w:val="en-US"/>
              </w:rPr>
            </w:pPr>
          </w:p>
        </w:tc>
      </w:tr>
    </w:tbl>
    <w:p w14:paraId="210939C9" w14:textId="77777777" w:rsidR="00E14F53" w:rsidRDefault="00E14F53" w:rsidP="0044759C">
      <w:pPr>
        <w:spacing w:after="0"/>
        <w:ind w:right="-482"/>
        <w:jc w:val="right"/>
        <w:rPr>
          <w:rFonts w:ascii="Tahoma" w:hAnsi="Tahoma" w:cs="Tahoma"/>
          <w:lang w:val="en-US"/>
        </w:rPr>
      </w:pPr>
    </w:p>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17BA"/>
    <w:rsid w:val="000730D5"/>
    <w:rsid w:val="0007784F"/>
    <w:rsid w:val="000977F8"/>
    <w:rsid w:val="000A09A2"/>
    <w:rsid w:val="000A2F38"/>
    <w:rsid w:val="000B6878"/>
    <w:rsid w:val="000B717E"/>
    <w:rsid w:val="000C5232"/>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D70D4"/>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C5FB5"/>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1088"/>
    <w:rsid w:val="003A5087"/>
    <w:rsid w:val="003B2588"/>
    <w:rsid w:val="003C0FC2"/>
    <w:rsid w:val="003C732A"/>
    <w:rsid w:val="003D0647"/>
    <w:rsid w:val="003E2531"/>
    <w:rsid w:val="003E2B73"/>
    <w:rsid w:val="003E3F64"/>
    <w:rsid w:val="003E4220"/>
    <w:rsid w:val="003F0C3B"/>
    <w:rsid w:val="003F381E"/>
    <w:rsid w:val="003F38AC"/>
    <w:rsid w:val="003F39FC"/>
    <w:rsid w:val="004040E1"/>
    <w:rsid w:val="0041688D"/>
    <w:rsid w:val="0042311F"/>
    <w:rsid w:val="0044759C"/>
    <w:rsid w:val="00454932"/>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9E4"/>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95717"/>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742ED"/>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14F53"/>
    <w:rsid w:val="00E37BCB"/>
    <w:rsid w:val="00E44632"/>
    <w:rsid w:val="00E454EE"/>
    <w:rsid w:val="00E74050"/>
    <w:rsid w:val="00E869E0"/>
    <w:rsid w:val="00EB0203"/>
    <w:rsid w:val="00EB5F4C"/>
    <w:rsid w:val="00EB6DB5"/>
    <w:rsid w:val="00ED2EBB"/>
    <w:rsid w:val="00EE37B2"/>
    <w:rsid w:val="00EE4AA3"/>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2550664">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7797711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0104621">
      <w:bodyDiv w:val="1"/>
      <w:marLeft w:val="0"/>
      <w:marRight w:val="0"/>
      <w:marTop w:val="0"/>
      <w:marBottom w:val="0"/>
      <w:divBdr>
        <w:top w:val="none" w:sz="0" w:space="0" w:color="auto"/>
        <w:left w:val="none" w:sz="0" w:space="0" w:color="auto"/>
        <w:bottom w:val="none" w:sz="0" w:space="0" w:color="auto"/>
        <w:right w:val="none" w:sz="0" w:space="0" w:color="auto"/>
      </w:divBdr>
    </w:div>
    <w:div w:id="767966053">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162893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42422678">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1422241">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9952008">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089420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761213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61561281">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2858667">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14F42-F5D5-40AD-8BC3-E239FC3B2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2025-07-29T05:24:00Z</cp:lastPrinted>
  <dcterms:created xsi:type="dcterms:W3CDTF">2025-07-28T09:39:00Z</dcterms:created>
  <dcterms:modified xsi:type="dcterms:W3CDTF">2025-07-29T05:25:00Z</dcterms:modified>
</cp:coreProperties>
</file>