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3330326" w14:textId="6BD40E84" w:rsidR="00BD5E52" w:rsidRDefault="00BD5E52" w:rsidP="001368FD">
      <w:pPr>
        <w:spacing w:after="0"/>
        <w:jc w:val="center"/>
        <w:rPr>
          <w:rFonts w:ascii="Tahoma" w:hAnsi="Tahoma" w:cs="Tahoma"/>
          <w:lang w:val="en-US"/>
        </w:rPr>
      </w:pPr>
    </w:p>
    <w:p w14:paraId="413DC8A7" w14:textId="77777777" w:rsidR="00BF1A6D" w:rsidRPr="00647EA9" w:rsidRDefault="00BF1A6D" w:rsidP="001368FD">
      <w:pPr>
        <w:spacing w:after="0"/>
        <w:jc w:val="center"/>
        <w:rPr>
          <w:rFonts w:ascii="Tahoma" w:hAnsi="Tahoma" w:cs="Tahoma"/>
          <w:lang w:val="en-US"/>
        </w:rPr>
      </w:pPr>
    </w:p>
    <w:p w14:paraId="23B88AE0" w14:textId="79B4845F" w:rsidR="00F47FDD" w:rsidRPr="00647EA9" w:rsidRDefault="00F47FDD" w:rsidP="001368FD">
      <w:pPr>
        <w:spacing w:after="0"/>
        <w:jc w:val="center"/>
        <w:rPr>
          <w:rFonts w:ascii="Tahoma" w:hAnsi="Tahoma" w:cs="Tahoma"/>
          <w:lang w:val="en-US"/>
        </w:rPr>
      </w:pPr>
    </w:p>
    <w:p w14:paraId="7FD45930" w14:textId="77777777" w:rsidR="00BF1A6D" w:rsidRPr="00647EA9" w:rsidRDefault="00BF1A6D" w:rsidP="001368FD">
      <w:pPr>
        <w:spacing w:after="0"/>
        <w:jc w:val="center"/>
        <w:rPr>
          <w:rFonts w:ascii="Tahoma" w:hAnsi="Tahoma" w:cs="Tahoma"/>
          <w:lang w:val="en-US"/>
        </w:rPr>
      </w:pPr>
    </w:p>
    <w:p w14:paraId="5E9A06FD" w14:textId="77777777" w:rsidR="00F47FDD" w:rsidRPr="00647EA9" w:rsidRDefault="00F47FDD" w:rsidP="001368FD">
      <w:pPr>
        <w:spacing w:after="0"/>
        <w:jc w:val="center"/>
        <w:rPr>
          <w:rFonts w:ascii="Tahoma" w:hAnsi="Tahoma" w:cs="Tahoma"/>
          <w:lang w:val="en-US"/>
        </w:rPr>
      </w:pPr>
    </w:p>
    <w:p w14:paraId="0C934999" w14:textId="7B0075E8" w:rsidR="00BC4C9F" w:rsidRPr="00647EA9" w:rsidRDefault="00654ECF" w:rsidP="00F270A6">
      <w:pPr>
        <w:spacing w:after="0"/>
        <w:ind w:right="-392"/>
        <w:rPr>
          <w:rFonts w:ascii="Tahoma" w:hAnsi="Tahoma" w:cs="Tahoma"/>
          <w:b/>
          <w:lang w:val="en-US"/>
        </w:rPr>
      </w:pPr>
      <w:r w:rsidRPr="00647EA9">
        <w:rPr>
          <w:rFonts w:ascii="Tahoma" w:hAnsi="Tahoma" w:cs="Tahoma"/>
          <w:b/>
          <w:lang w:val="en-US"/>
        </w:rPr>
        <w:t>OIL/</w:t>
      </w:r>
      <w:r w:rsidR="008B23B3" w:rsidRPr="00647EA9">
        <w:rPr>
          <w:rFonts w:ascii="Tahoma" w:hAnsi="Tahoma" w:cs="Tahoma"/>
          <w:b/>
          <w:lang w:val="en-US"/>
        </w:rPr>
        <w:t>PLNG/</w:t>
      </w:r>
      <w:r w:rsidRPr="00647EA9">
        <w:rPr>
          <w:rFonts w:ascii="Tahoma" w:hAnsi="Tahoma" w:cs="Tahoma"/>
          <w:b/>
          <w:lang w:val="en-US"/>
        </w:rPr>
        <w:t>54/2/</w:t>
      </w:r>
      <w:r w:rsidR="00187C39" w:rsidRPr="00647EA9">
        <w:rPr>
          <w:rFonts w:ascii="Tahoma" w:hAnsi="Tahoma" w:cs="Tahoma"/>
          <w:b/>
          <w:lang w:val="en-US"/>
        </w:rPr>
        <w:t>2</w:t>
      </w:r>
      <w:r w:rsidRPr="00647EA9">
        <w:rPr>
          <w:rFonts w:ascii="Tahoma" w:hAnsi="Tahoma" w:cs="Tahoma"/>
          <w:b/>
          <w:lang w:val="en-US"/>
        </w:rPr>
        <w:t>/202</w:t>
      </w:r>
      <w:r w:rsidR="00F270A6" w:rsidRPr="00647EA9">
        <w:rPr>
          <w:rFonts w:ascii="Tahoma" w:hAnsi="Tahoma" w:cs="Tahoma"/>
          <w:b/>
          <w:lang w:val="en-US"/>
        </w:rPr>
        <w:t>5</w:t>
      </w:r>
      <w:r w:rsidRPr="00647EA9">
        <w:rPr>
          <w:rFonts w:ascii="Tahoma" w:hAnsi="Tahoma" w:cs="Tahoma"/>
          <w:b/>
          <w:lang w:val="en-US"/>
        </w:rPr>
        <w:t>/</w:t>
      </w:r>
      <w:r w:rsidR="009A382F">
        <w:rPr>
          <w:rFonts w:ascii="Tahoma" w:hAnsi="Tahoma" w:cs="Tahoma"/>
          <w:b/>
          <w:lang w:val="en-US"/>
        </w:rPr>
        <w:t>33</w:t>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F211B3" w:rsidRPr="00647EA9">
        <w:rPr>
          <w:rFonts w:ascii="Tahoma" w:hAnsi="Tahoma" w:cs="Tahoma"/>
          <w:b/>
          <w:lang w:val="en-US"/>
        </w:rPr>
        <w:tab/>
      </w:r>
      <w:r w:rsidR="00506AF9" w:rsidRPr="00647EA9">
        <w:rPr>
          <w:rFonts w:ascii="Tahoma" w:hAnsi="Tahoma" w:cs="Tahoma"/>
          <w:b/>
          <w:lang w:val="en-US"/>
        </w:rPr>
        <w:t xml:space="preserve">    </w:t>
      </w:r>
      <w:r w:rsidR="008B23B3" w:rsidRPr="00647EA9">
        <w:rPr>
          <w:rFonts w:ascii="Tahoma" w:hAnsi="Tahoma" w:cs="Tahoma"/>
          <w:b/>
          <w:lang w:val="en-US"/>
        </w:rPr>
        <w:t xml:space="preserve">             </w:t>
      </w:r>
      <w:r w:rsidR="007809DC">
        <w:rPr>
          <w:rFonts w:ascii="Tahoma" w:hAnsi="Tahoma" w:cs="Tahoma"/>
          <w:b/>
          <w:lang w:val="en-US"/>
        </w:rPr>
        <w:t>2</w:t>
      </w:r>
      <w:r w:rsidR="00211D18">
        <w:rPr>
          <w:rFonts w:ascii="Tahoma" w:hAnsi="Tahoma" w:cs="Tahoma"/>
          <w:b/>
          <w:lang w:val="en-US"/>
        </w:rPr>
        <w:t>5</w:t>
      </w:r>
      <w:r w:rsidR="007672AD" w:rsidRPr="007672AD">
        <w:rPr>
          <w:rFonts w:ascii="Tahoma" w:hAnsi="Tahoma" w:cs="Tahoma"/>
          <w:b/>
          <w:vertAlign w:val="superscript"/>
          <w:lang w:val="en-US"/>
        </w:rPr>
        <w:t>th</w:t>
      </w:r>
      <w:r w:rsidR="007672AD">
        <w:rPr>
          <w:rFonts w:ascii="Tahoma" w:hAnsi="Tahoma" w:cs="Tahoma"/>
          <w:b/>
          <w:lang w:val="en-US"/>
        </w:rPr>
        <w:t xml:space="preserve"> July</w:t>
      </w:r>
      <w:r w:rsidR="00F211B3" w:rsidRPr="00647EA9">
        <w:rPr>
          <w:rFonts w:ascii="Tahoma" w:hAnsi="Tahoma" w:cs="Tahoma"/>
          <w:b/>
          <w:lang w:val="en-US"/>
        </w:rPr>
        <w:t>,</w:t>
      </w:r>
      <w:r w:rsidR="00D41C07" w:rsidRPr="00647EA9">
        <w:rPr>
          <w:rFonts w:ascii="Tahoma" w:hAnsi="Tahoma" w:cs="Tahoma"/>
          <w:b/>
          <w:lang w:val="en-US"/>
        </w:rPr>
        <w:t xml:space="preserve"> </w:t>
      </w:r>
      <w:r w:rsidR="00F211B3" w:rsidRPr="00647EA9">
        <w:rPr>
          <w:rFonts w:ascii="Tahoma" w:hAnsi="Tahoma" w:cs="Tahoma"/>
          <w:b/>
          <w:lang w:val="en-US"/>
        </w:rPr>
        <w:t>202</w:t>
      </w:r>
      <w:r w:rsidR="00F270A6" w:rsidRPr="00647EA9">
        <w:rPr>
          <w:rFonts w:ascii="Tahoma" w:hAnsi="Tahoma" w:cs="Tahoma"/>
          <w:b/>
          <w:lang w:val="en-US"/>
        </w:rPr>
        <w:t>5</w:t>
      </w:r>
    </w:p>
    <w:p w14:paraId="097B29A8" w14:textId="77777777" w:rsidR="00C42C3F" w:rsidRPr="00647EA9" w:rsidRDefault="00C42C3F" w:rsidP="001E301A">
      <w:pPr>
        <w:spacing w:after="0"/>
        <w:ind w:right="-28"/>
        <w:rPr>
          <w:rFonts w:ascii="Tahoma" w:hAnsi="Tahoma" w:cs="Tahoma"/>
          <w:lang w:val="en-US"/>
        </w:rPr>
      </w:pPr>
    </w:p>
    <w:p w14:paraId="47BD05C6" w14:textId="77777777" w:rsidR="00F636E8" w:rsidRPr="00647EA9" w:rsidRDefault="00F636E8" w:rsidP="00C42C3F">
      <w:pPr>
        <w:spacing w:after="0"/>
        <w:rPr>
          <w:rFonts w:ascii="Tahoma" w:hAnsi="Tahoma" w:cs="Tahoma"/>
          <w:lang w:val="en-US"/>
        </w:rPr>
      </w:pPr>
    </w:p>
    <w:p w14:paraId="54F9D8EA" w14:textId="77777777" w:rsidR="00654ECF" w:rsidRPr="00647EA9" w:rsidRDefault="00654ECF" w:rsidP="00C42C3F">
      <w:pPr>
        <w:spacing w:after="0"/>
        <w:rPr>
          <w:rFonts w:ascii="Tahoma" w:hAnsi="Tahoma" w:cs="Tahoma"/>
          <w:lang w:val="en-US"/>
        </w:rPr>
      </w:pPr>
      <w:r w:rsidRPr="00647EA9">
        <w:rPr>
          <w:rFonts w:ascii="Tahoma" w:hAnsi="Tahoma" w:cs="Tahoma"/>
          <w:lang w:val="en-US"/>
        </w:rPr>
        <w:t>Ministry of Petroleum and Natural Gas</w:t>
      </w:r>
    </w:p>
    <w:p w14:paraId="10035C68" w14:textId="77777777" w:rsidR="00506AF9" w:rsidRPr="00647EA9" w:rsidRDefault="00506AF9" w:rsidP="00C42C3F">
      <w:pPr>
        <w:spacing w:after="0"/>
        <w:rPr>
          <w:rFonts w:ascii="Tahoma" w:hAnsi="Tahoma" w:cs="Tahoma"/>
          <w:lang w:val="en-US"/>
        </w:rPr>
      </w:pPr>
      <w:r w:rsidRPr="00647EA9">
        <w:rPr>
          <w:rFonts w:ascii="Tahoma" w:hAnsi="Tahoma" w:cs="Tahoma"/>
          <w:lang w:val="en-US"/>
        </w:rPr>
        <w:t>Shastri Bhawan</w:t>
      </w:r>
    </w:p>
    <w:p w14:paraId="6BFCBBA0" w14:textId="77777777" w:rsidR="00654ECF" w:rsidRPr="00647EA9" w:rsidRDefault="00654ECF" w:rsidP="00C42C3F">
      <w:pPr>
        <w:spacing w:after="0"/>
        <w:rPr>
          <w:rFonts w:ascii="Tahoma" w:hAnsi="Tahoma" w:cs="Tahoma"/>
          <w:u w:val="single"/>
          <w:lang w:val="en-US"/>
        </w:rPr>
      </w:pPr>
      <w:r w:rsidRPr="00647EA9">
        <w:rPr>
          <w:rFonts w:ascii="Tahoma" w:hAnsi="Tahoma" w:cs="Tahoma"/>
          <w:u w:val="single"/>
          <w:lang w:val="en-US"/>
        </w:rPr>
        <w:t>New Delhi-110</w:t>
      </w:r>
      <w:r w:rsidR="00C63D71" w:rsidRPr="00647EA9">
        <w:rPr>
          <w:rFonts w:ascii="Tahoma" w:hAnsi="Tahoma" w:cs="Tahoma"/>
          <w:u w:val="single"/>
          <w:lang w:val="en-US"/>
        </w:rPr>
        <w:t>001</w:t>
      </w:r>
    </w:p>
    <w:p w14:paraId="54AFC079" w14:textId="51B93D53" w:rsidR="00230158" w:rsidRPr="00647EA9" w:rsidRDefault="00506AF9" w:rsidP="0044759C">
      <w:pPr>
        <w:spacing w:after="0"/>
        <w:ind w:right="-482"/>
        <w:jc w:val="center"/>
        <w:rPr>
          <w:rFonts w:ascii="Tahoma" w:hAnsi="Tahoma" w:cs="Tahoma"/>
          <w:b/>
          <w:u w:val="single"/>
          <w:lang w:val="en-US"/>
        </w:rPr>
      </w:pPr>
      <w:r w:rsidRPr="00647EA9">
        <w:rPr>
          <w:rFonts w:ascii="Tahoma" w:hAnsi="Tahoma" w:cs="Tahoma"/>
          <w:b/>
          <w:lang w:val="en-US"/>
        </w:rPr>
        <w:t xml:space="preserve">              </w:t>
      </w:r>
      <w:r w:rsidR="002F2731" w:rsidRPr="00647EA9">
        <w:rPr>
          <w:rFonts w:ascii="Tahoma" w:hAnsi="Tahoma" w:cs="Tahoma"/>
          <w:b/>
          <w:lang w:val="en-US"/>
        </w:rPr>
        <w:t xml:space="preserve">                       </w:t>
      </w:r>
      <w:r w:rsidR="00106CAF" w:rsidRPr="00647EA9">
        <w:rPr>
          <w:rFonts w:ascii="Tahoma" w:hAnsi="Tahoma" w:cs="Tahoma"/>
          <w:b/>
          <w:lang w:val="en-US"/>
        </w:rPr>
        <w:t xml:space="preserve">                       </w:t>
      </w:r>
      <w:r w:rsidR="0044759C" w:rsidRPr="00647EA9">
        <w:rPr>
          <w:rFonts w:ascii="Tahoma" w:hAnsi="Tahoma" w:cs="Tahoma"/>
          <w:b/>
          <w:lang w:val="en-US"/>
        </w:rPr>
        <w:t xml:space="preserve">                                      </w:t>
      </w:r>
      <w:r w:rsidR="00BC0366" w:rsidRPr="00647EA9">
        <w:rPr>
          <w:rFonts w:ascii="Tahoma" w:hAnsi="Tahoma" w:cs="Tahoma"/>
          <w:b/>
          <w:lang w:val="en-US"/>
        </w:rPr>
        <w:t xml:space="preserve"> </w:t>
      </w:r>
      <w:r w:rsidR="000B6878" w:rsidRPr="00647EA9">
        <w:rPr>
          <w:rFonts w:ascii="Tahoma" w:hAnsi="Tahoma" w:cs="Tahoma"/>
          <w:b/>
          <w:lang w:val="en-US"/>
        </w:rPr>
        <w:t xml:space="preserve"> </w:t>
      </w:r>
      <w:r w:rsidR="000C6679" w:rsidRPr="00647EA9">
        <w:rPr>
          <w:rFonts w:ascii="Tahoma" w:hAnsi="Tahoma" w:cs="Tahoma"/>
          <w:b/>
          <w:lang w:val="en-US"/>
        </w:rPr>
        <w:t xml:space="preserve">Kind Attn: </w:t>
      </w:r>
      <w:r w:rsidR="00AF1538" w:rsidRPr="00647EA9">
        <w:rPr>
          <w:rFonts w:ascii="Tahoma" w:hAnsi="Tahoma" w:cs="Tahoma"/>
          <w:b/>
          <w:lang w:val="en-US"/>
        </w:rPr>
        <w:t>Ms. Manisha Malik</w:t>
      </w:r>
    </w:p>
    <w:p w14:paraId="7B68B911" w14:textId="68D3BE83" w:rsidR="007C79E3" w:rsidRPr="00647EA9" w:rsidRDefault="005068B1" w:rsidP="0044759C">
      <w:pPr>
        <w:spacing w:after="0"/>
        <w:ind w:right="-482"/>
        <w:jc w:val="center"/>
        <w:rPr>
          <w:rFonts w:ascii="Tahoma" w:hAnsi="Tahoma" w:cs="Tahoma"/>
          <w:bCs/>
          <w:u w:val="single"/>
          <w:lang w:val="en-US"/>
        </w:rPr>
      </w:pPr>
      <w:r w:rsidRPr="00647EA9">
        <w:rPr>
          <w:rFonts w:ascii="Tahoma" w:hAnsi="Tahoma" w:cs="Tahoma"/>
          <w:bCs/>
          <w:lang w:val="en-US"/>
        </w:rPr>
        <w:t xml:space="preserve">                                                     </w:t>
      </w:r>
      <w:r w:rsidR="006F5F9D" w:rsidRPr="00647EA9">
        <w:rPr>
          <w:rFonts w:ascii="Tahoma" w:hAnsi="Tahoma" w:cs="Tahoma"/>
          <w:bCs/>
          <w:lang w:val="en-US"/>
        </w:rPr>
        <w:t xml:space="preserve">      </w:t>
      </w:r>
      <w:r w:rsidR="00D90377" w:rsidRPr="00647EA9">
        <w:rPr>
          <w:rFonts w:ascii="Tahoma" w:hAnsi="Tahoma" w:cs="Tahoma"/>
          <w:bCs/>
          <w:lang w:val="en-US"/>
        </w:rPr>
        <w:t xml:space="preserve">  </w:t>
      </w:r>
      <w:r w:rsidR="00920CFB" w:rsidRPr="00647EA9">
        <w:rPr>
          <w:rFonts w:ascii="Tahoma" w:hAnsi="Tahoma" w:cs="Tahoma"/>
          <w:bCs/>
          <w:lang w:val="en-US"/>
        </w:rPr>
        <w:t xml:space="preserve"> </w:t>
      </w:r>
      <w:r w:rsidR="00CF1922" w:rsidRPr="00647EA9">
        <w:rPr>
          <w:rFonts w:ascii="Tahoma" w:hAnsi="Tahoma" w:cs="Tahoma"/>
          <w:bCs/>
          <w:lang w:val="en-US"/>
        </w:rPr>
        <w:t xml:space="preserve">         </w:t>
      </w:r>
      <w:r w:rsidR="0044759C" w:rsidRPr="00647EA9">
        <w:rPr>
          <w:rFonts w:ascii="Tahoma" w:hAnsi="Tahoma" w:cs="Tahoma"/>
          <w:bCs/>
          <w:lang w:val="en-US"/>
        </w:rPr>
        <w:t xml:space="preserve">                                   </w:t>
      </w:r>
      <w:r w:rsidR="00C029EF">
        <w:rPr>
          <w:rFonts w:ascii="Tahoma" w:hAnsi="Tahoma" w:cs="Tahoma"/>
          <w:bCs/>
          <w:lang w:val="en-US"/>
        </w:rPr>
        <w:t xml:space="preserve">      </w:t>
      </w:r>
      <w:r w:rsidR="00AF1538" w:rsidRPr="00647EA9">
        <w:rPr>
          <w:rFonts w:ascii="Tahoma" w:hAnsi="Tahoma" w:cs="Tahoma"/>
          <w:bCs/>
          <w:u w:val="single"/>
          <w:lang w:val="en-US"/>
        </w:rPr>
        <w:t>Assistant Director</w:t>
      </w:r>
    </w:p>
    <w:p w14:paraId="2B62C8A5" w14:textId="77777777" w:rsidR="00AF1538" w:rsidRPr="00647EA9" w:rsidRDefault="00AF1538" w:rsidP="0044759C">
      <w:pPr>
        <w:spacing w:after="0"/>
        <w:ind w:right="-482"/>
        <w:jc w:val="center"/>
        <w:rPr>
          <w:rFonts w:ascii="Tahoma" w:hAnsi="Tahoma" w:cs="Tahoma"/>
          <w:bCs/>
          <w:u w:val="single"/>
          <w:lang w:val="en-US"/>
        </w:rPr>
      </w:pPr>
    </w:p>
    <w:p w14:paraId="6D88C26E" w14:textId="256C7B11" w:rsidR="00F211B3" w:rsidRPr="00647EA9" w:rsidRDefault="008D1ADC" w:rsidP="007809DC">
      <w:pPr>
        <w:tabs>
          <w:tab w:val="left" w:pos="1440"/>
        </w:tabs>
        <w:spacing w:after="0" w:line="360" w:lineRule="auto"/>
        <w:ind w:left="709" w:right="-453" w:hanging="709"/>
        <w:rPr>
          <w:rFonts w:ascii="Tahoma" w:hAnsi="Tahoma" w:cs="Tahoma"/>
          <w:lang w:val="en-US"/>
        </w:rPr>
      </w:pPr>
      <w:r w:rsidRPr="00647EA9">
        <w:rPr>
          <w:rFonts w:ascii="Tahoma" w:hAnsi="Tahoma" w:cs="Tahoma"/>
          <w:b/>
          <w:lang w:val="en-US"/>
        </w:rPr>
        <w:t xml:space="preserve"> </w:t>
      </w:r>
      <w:r w:rsidR="004C32CD" w:rsidRPr="00647EA9">
        <w:rPr>
          <w:rFonts w:ascii="Tahoma" w:hAnsi="Tahoma" w:cs="Tahoma"/>
          <w:b/>
          <w:lang w:val="en-US"/>
        </w:rPr>
        <w:t xml:space="preserve"> </w:t>
      </w:r>
      <w:r w:rsidR="00F211B3" w:rsidRPr="00647EA9">
        <w:rPr>
          <w:rFonts w:ascii="Tahoma" w:hAnsi="Tahoma" w:cs="Tahoma"/>
          <w:b/>
          <w:lang w:val="en-US"/>
        </w:rPr>
        <w:t>Sub</w:t>
      </w:r>
      <w:r w:rsidR="000029E2" w:rsidRPr="00647EA9">
        <w:rPr>
          <w:rFonts w:ascii="Tahoma" w:hAnsi="Tahoma" w:cs="Tahoma"/>
          <w:lang w:val="en-US"/>
        </w:rPr>
        <w:t>:</w:t>
      </w:r>
      <w:r w:rsidR="003C0FC2" w:rsidRPr="00647EA9">
        <w:rPr>
          <w:rFonts w:ascii="Tahoma" w:hAnsi="Tahoma" w:cs="Tahoma"/>
          <w:lang w:val="en-US"/>
        </w:rPr>
        <w:t xml:space="preserve"> </w:t>
      </w:r>
      <w:r w:rsidR="000029E2" w:rsidRPr="00647EA9">
        <w:rPr>
          <w:rFonts w:ascii="Tahoma" w:hAnsi="Tahoma" w:cs="Tahoma"/>
          <w:lang w:val="en-US"/>
        </w:rPr>
        <w:t xml:space="preserve"> </w:t>
      </w:r>
      <w:r w:rsidR="00C029EF">
        <w:rPr>
          <w:rFonts w:ascii="Tahoma" w:hAnsi="Tahoma" w:cs="Tahoma"/>
          <w:lang w:val="en-US"/>
        </w:rPr>
        <w:t>Rajya</w:t>
      </w:r>
      <w:r w:rsidR="008B23B3" w:rsidRPr="00647EA9">
        <w:rPr>
          <w:rFonts w:ascii="Tahoma" w:hAnsi="Tahoma" w:cs="Tahoma"/>
          <w:lang w:val="en-US"/>
        </w:rPr>
        <w:t xml:space="preserve"> </w:t>
      </w:r>
      <w:r w:rsidR="00F211B3" w:rsidRPr="00647EA9">
        <w:rPr>
          <w:rFonts w:ascii="Tahoma" w:hAnsi="Tahoma" w:cs="Tahoma"/>
          <w:lang w:val="en-US"/>
        </w:rPr>
        <w:t>Sabha</w:t>
      </w:r>
      <w:r w:rsidR="00520031" w:rsidRPr="00647EA9">
        <w:rPr>
          <w:rFonts w:ascii="Tahoma" w:hAnsi="Tahoma" w:cs="Tahoma"/>
          <w:lang w:val="en-US"/>
        </w:rPr>
        <w:t xml:space="preserve"> Provisionally Admitted</w:t>
      </w:r>
      <w:r w:rsidR="00B32638" w:rsidRPr="00647EA9">
        <w:rPr>
          <w:rFonts w:ascii="Tahoma" w:hAnsi="Tahoma" w:cs="Tahoma"/>
          <w:lang w:val="en-US"/>
        </w:rPr>
        <w:t xml:space="preserve"> </w:t>
      </w:r>
      <w:r w:rsidR="00C029EF">
        <w:rPr>
          <w:rFonts w:ascii="Tahoma" w:hAnsi="Tahoma" w:cs="Tahoma"/>
          <w:lang w:val="en-US"/>
        </w:rPr>
        <w:t>Starred</w:t>
      </w:r>
      <w:r w:rsidR="00187C39" w:rsidRPr="00647EA9">
        <w:rPr>
          <w:rFonts w:ascii="Tahoma" w:hAnsi="Tahoma" w:cs="Tahoma"/>
          <w:lang w:val="en-US"/>
        </w:rPr>
        <w:t xml:space="preserve"> </w:t>
      </w:r>
      <w:r w:rsidR="004F7AD1" w:rsidRPr="00647EA9">
        <w:rPr>
          <w:rFonts w:ascii="Tahoma" w:hAnsi="Tahoma" w:cs="Tahoma"/>
          <w:lang w:val="en-US"/>
        </w:rPr>
        <w:t>Question</w:t>
      </w:r>
      <w:r w:rsidR="001352A6" w:rsidRPr="00647EA9">
        <w:rPr>
          <w:rFonts w:ascii="Tahoma" w:hAnsi="Tahoma" w:cs="Tahoma"/>
          <w:lang w:val="en-US"/>
        </w:rPr>
        <w:t xml:space="preserve"> </w:t>
      </w:r>
      <w:r w:rsidR="00EF357F" w:rsidRPr="00647EA9">
        <w:rPr>
          <w:rFonts w:ascii="Tahoma" w:hAnsi="Tahoma" w:cs="Tahoma"/>
          <w:lang w:val="en-US"/>
        </w:rPr>
        <w:t xml:space="preserve">Dy. No. </w:t>
      </w:r>
      <w:r w:rsidR="009A382F">
        <w:rPr>
          <w:rFonts w:ascii="Tahoma" w:hAnsi="Tahoma" w:cs="Tahoma"/>
          <w:lang w:val="en-US"/>
        </w:rPr>
        <w:t>2834</w:t>
      </w:r>
      <w:r w:rsidR="006B5433" w:rsidRPr="00647EA9">
        <w:rPr>
          <w:rFonts w:ascii="Tahoma" w:hAnsi="Tahoma" w:cs="Tahoma"/>
          <w:lang w:val="en-US"/>
        </w:rPr>
        <w:t xml:space="preserve"> </w:t>
      </w:r>
      <w:proofErr w:type="gramStart"/>
      <w:r w:rsidR="000029E2" w:rsidRPr="00647EA9">
        <w:rPr>
          <w:rFonts w:ascii="Tahoma" w:hAnsi="Tahoma" w:cs="Tahoma"/>
          <w:lang w:val="en-US"/>
        </w:rPr>
        <w:t xml:space="preserve">for </w:t>
      </w:r>
      <w:r w:rsidRPr="00647EA9">
        <w:rPr>
          <w:rFonts w:ascii="Tahoma" w:hAnsi="Tahoma" w:cs="Tahoma"/>
          <w:lang w:val="en-US"/>
        </w:rPr>
        <w:t xml:space="preserve"> </w:t>
      </w:r>
      <w:r w:rsidR="00187C39" w:rsidRPr="00647EA9">
        <w:rPr>
          <w:rFonts w:ascii="Tahoma" w:hAnsi="Tahoma" w:cs="Tahoma"/>
          <w:lang w:val="en-US"/>
        </w:rPr>
        <w:t>2</w:t>
      </w:r>
      <w:r w:rsidR="007809DC">
        <w:rPr>
          <w:rFonts w:ascii="Tahoma" w:hAnsi="Tahoma" w:cs="Tahoma"/>
          <w:lang w:val="en-US"/>
        </w:rPr>
        <w:t>8</w:t>
      </w:r>
      <w:r w:rsidR="00345A27"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0029E2" w:rsidRPr="00647EA9">
        <w:rPr>
          <w:rFonts w:ascii="Tahoma" w:hAnsi="Tahoma" w:cs="Tahoma"/>
          <w:lang w:val="en-US"/>
        </w:rPr>
        <w:t>.202</w:t>
      </w:r>
      <w:r w:rsidR="00F270A6" w:rsidRPr="00647EA9">
        <w:rPr>
          <w:rFonts w:ascii="Tahoma" w:hAnsi="Tahoma" w:cs="Tahoma"/>
          <w:lang w:val="en-US"/>
        </w:rPr>
        <w:t>5</w:t>
      </w:r>
      <w:proofErr w:type="gramEnd"/>
      <w:r w:rsidR="00F270A6" w:rsidRPr="00647EA9">
        <w:rPr>
          <w:rFonts w:ascii="Tahoma" w:hAnsi="Tahoma" w:cs="Tahoma"/>
          <w:lang w:val="en-US"/>
        </w:rPr>
        <w:t xml:space="preserve"> </w:t>
      </w:r>
      <w:r w:rsidR="00F211B3" w:rsidRPr="00647EA9">
        <w:rPr>
          <w:rFonts w:ascii="Tahoma" w:hAnsi="Tahoma" w:cs="Tahoma"/>
          <w:lang w:val="en-US"/>
        </w:rPr>
        <w:t>Regarding</w:t>
      </w:r>
      <w:r w:rsidR="0006232A" w:rsidRPr="00647EA9">
        <w:rPr>
          <w:rFonts w:ascii="Tahoma" w:hAnsi="Tahoma" w:cs="Tahoma"/>
          <w:lang w:val="en-US"/>
        </w:rPr>
        <w:t xml:space="preserve"> </w:t>
      </w:r>
      <w:r w:rsidR="00B234E6" w:rsidRPr="00647EA9">
        <w:rPr>
          <w:rFonts w:ascii="Tahoma" w:hAnsi="Tahoma" w:cs="Tahoma"/>
          <w:b/>
          <w:lang w:val="en-US"/>
        </w:rPr>
        <w:t>“</w:t>
      </w:r>
      <w:r w:rsidR="009A382F">
        <w:rPr>
          <w:rFonts w:ascii="Tahoma" w:hAnsi="Tahoma" w:cs="Tahoma"/>
          <w:b/>
          <w:lang w:val="en-US"/>
        </w:rPr>
        <w:t>CSR funds Allocated by Public Sector Oil Companies</w:t>
      </w:r>
      <w:r w:rsidR="00C07081" w:rsidRPr="00647EA9">
        <w:rPr>
          <w:rFonts w:ascii="Tahoma" w:hAnsi="Tahoma" w:cs="Tahoma"/>
          <w:b/>
          <w:lang w:val="en-US"/>
        </w:rPr>
        <w:t>”</w:t>
      </w:r>
    </w:p>
    <w:p w14:paraId="3297E00F" w14:textId="266ADB5F" w:rsidR="00C42C3F" w:rsidRPr="00647EA9" w:rsidRDefault="003D0647" w:rsidP="004C32CD">
      <w:pPr>
        <w:tabs>
          <w:tab w:val="left" w:pos="709"/>
          <w:tab w:val="center" w:pos="4817"/>
        </w:tabs>
        <w:spacing w:after="0"/>
        <w:ind w:right="-306"/>
        <w:rPr>
          <w:rFonts w:ascii="Tahoma" w:hAnsi="Tahoma" w:cs="Tahoma"/>
          <w:lang w:val="en-US"/>
        </w:rPr>
      </w:pPr>
      <w:r w:rsidRPr="00647EA9">
        <w:rPr>
          <w:rFonts w:ascii="Tahoma" w:hAnsi="Tahoma" w:cs="Tahoma"/>
          <w:lang w:val="en-US"/>
        </w:rPr>
        <w:t xml:space="preserve">  </w:t>
      </w:r>
      <w:r w:rsidR="00C42C3F" w:rsidRPr="00647EA9">
        <w:rPr>
          <w:rFonts w:ascii="Tahoma" w:hAnsi="Tahoma" w:cs="Tahoma"/>
          <w:b/>
          <w:lang w:val="en-US"/>
        </w:rPr>
        <w:t>Ref.</w:t>
      </w:r>
      <w:r w:rsidR="00C42C3F" w:rsidRPr="00647EA9">
        <w:rPr>
          <w:rFonts w:ascii="Tahoma" w:hAnsi="Tahoma" w:cs="Tahoma"/>
          <w:lang w:val="en-US"/>
        </w:rPr>
        <w:t xml:space="preserve"> </w:t>
      </w:r>
      <w:r w:rsidR="004C32CD" w:rsidRPr="00647EA9">
        <w:rPr>
          <w:rFonts w:ascii="Tahoma" w:hAnsi="Tahoma" w:cs="Tahoma"/>
          <w:lang w:val="en-US"/>
        </w:rPr>
        <w:t xml:space="preserve"> </w:t>
      </w:r>
      <w:r w:rsidR="00C42C3F" w:rsidRPr="00647EA9">
        <w:rPr>
          <w:rFonts w:ascii="Tahoma" w:hAnsi="Tahoma" w:cs="Tahoma"/>
          <w:lang w:val="en-US"/>
        </w:rPr>
        <w:t xml:space="preserve">Your email dated </w:t>
      </w:r>
      <w:r w:rsidR="001E752C">
        <w:rPr>
          <w:rFonts w:ascii="Tahoma" w:hAnsi="Tahoma" w:cs="Tahoma"/>
          <w:lang w:val="en-US"/>
        </w:rPr>
        <w:t>1</w:t>
      </w:r>
      <w:r w:rsidR="007809DC">
        <w:rPr>
          <w:rFonts w:ascii="Tahoma" w:hAnsi="Tahoma" w:cs="Tahoma"/>
          <w:lang w:val="en-US"/>
        </w:rPr>
        <w:t>6</w:t>
      </w:r>
      <w:r w:rsidR="00C42C3F" w:rsidRPr="00647EA9">
        <w:rPr>
          <w:rFonts w:ascii="Tahoma" w:hAnsi="Tahoma" w:cs="Tahoma"/>
          <w:lang w:val="en-US"/>
        </w:rPr>
        <w:t>.</w:t>
      </w:r>
      <w:r w:rsidR="00F270A6" w:rsidRPr="00647EA9">
        <w:rPr>
          <w:rFonts w:ascii="Tahoma" w:hAnsi="Tahoma" w:cs="Tahoma"/>
          <w:lang w:val="en-US"/>
        </w:rPr>
        <w:t>0</w:t>
      </w:r>
      <w:r w:rsidR="00187C39" w:rsidRPr="00647EA9">
        <w:rPr>
          <w:rFonts w:ascii="Tahoma" w:hAnsi="Tahoma" w:cs="Tahoma"/>
          <w:lang w:val="en-US"/>
        </w:rPr>
        <w:t>7</w:t>
      </w:r>
      <w:r w:rsidR="00C42C3F" w:rsidRPr="00647EA9">
        <w:rPr>
          <w:rFonts w:ascii="Tahoma" w:hAnsi="Tahoma" w:cs="Tahoma"/>
          <w:lang w:val="en-US"/>
        </w:rPr>
        <w:t>.202</w:t>
      </w:r>
      <w:r w:rsidR="00F270A6" w:rsidRPr="00647EA9">
        <w:rPr>
          <w:rFonts w:ascii="Tahoma" w:hAnsi="Tahoma" w:cs="Tahoma"/>
          <w:lang w:val="en-US"/>
        </w:rPr>
        <w:t>5</w:t>
      </w:r>
    </w:p>
    <w:p w14:paraId="02FF2837" w14:textId="77777777" w:rsidR="00C968B7" w:rsidRPr="00647EA9" w:rsidRDefault="00C968B7" w:rsidP="004C32CD">
      <w:pPr>
        <w:tabs>
          <w:tab w:val="left" w:pos="709"/>
          <w:tab w:val="center" w:pos="4817"/>
        </w:tabs>
        <w:spacing w:after="0"/>
        <w:ind w:right="-306"/>
        <w:rPr>
          <w:rFonts w:ascii="Tahoma" w:hAnsi="Tahoma" w:cs="Tahoma"/>
          <w:lang w:val="en-US"/>
        </w:rPr>
      </w:pPr>
    </w:p>
    <w:p w14:paraId="077B8116" w14:textId="41CC18A9" w:rsidR="00F211B3" w:rsidRDefault="00652075" w:rsidP="00C42C3F">
      <w:pPr>
        <w:spacing w:after="0"/>
        <w:ind w:right="-613"/>
        <w:rPr>
          <w:rFonts w:ascii="Tahoma" w:hAnsi="Tahoma" w:cs="Tahoma"/>
          <w:lang w:val="en-US"/>
        </w:rPr>
      </w:pPr>
      <w:r w:rsidRPr="00647EA9">
        <w:rPr>
          <w:rFonts w:ascii="Tahoma" w:hAnsi="Tahoma" w:cs="Tahoma"/>
          <w:lang w:val="en-US"/>
        </w:rPr>
        <w:t>Madam</w:t>
      </w:r>
      <w:r w:rsidR="00F211B3" w:rsidRPr="00647EA9">
        <w:rPr>
          <w:rFonts w:ascii="Tahoma" w:hAnsi="Tahoma" w:cs="Tahoma"/>
          <w:lang w:val="en-US"/>
        </w:rPr>
        <w:t>,</w:t>
      </w:r>
    </w:p>
    <w:p w14:paraId="4DDAEF93" w14:textId="77777777" w:rsidR="00C029EF" w:rsidRPr="00647EA9" w:rsidRDefault="00C029EF" w:rsidP="00C42C3F">
      <w:pPr>
        <w:spacing w:after="0"/>
        <w:ind w:right="-613"/>
        <w:rPr>
          <w:rFonts w:ascii="Tahoma" w:hAnsi="Tahoma" w:cs="Tahoma"/>
          <w:lang w:val="en-US"/>
        </w:rPr>
      </w:pPr>
    </w:p>
    <w:p w14:paraId="2813D01B" w14:textId="6C6E8FB2" w:rsidR="00C42C3F" w:rsidRDefault="00F211B3" w:rsidP="00C42C3F">
      <w:pPr>
        <w:spacing w:after="0"/>
        <w:rPr>
          <w:rFonts w:ascii="Tahoma" w:hAnsi="Tahoma" w:cs="Tahoma"/>
          <w:lang w:val="en-US"/>
        </w:rPr>
      </w:pPr>
      <w:r w:rsidRPr="00647EA9">
        <w:rPr>
          <w:rFonts w:ascii="Tahoma" w:hAnsi="Tahoma" w:cs="Tahoma"/>
          <w:lang w:val="en-US"/>
        </w:rPr>
        <w:t xml:space="preserve">       </w:t>
      </w:r>
      <w:r w:rsidR="00C721F8" w:rsidRPr="00647EA9">
        <w:rPr>
          <w:rFonts w:ascii="Tahoma" w:hAnsi="Tahoma" w:cs="Tahoma"/>
          <w:lang w:val="en-US"/>
        </w:rPr>
        <w:tab/>
      </w:r>
      <w:r w:rsidRPr="00647EA9">
        <w:rPr>
          <w:rFonts w:ascii="Tahoma" w:hAnsi="Tahoma" w:cs="Tahoma"/>
          <w:lang w:val="en-US"/>
        </w:rPr>
        <w:t>Reference above</w:t>
      </w:r>
      <w:r w:rsidR="00C42C3F" w:rsidRPr="00647EA9">
        <w:rPr>
          <w:rFonts w:ascii="Tahoma" w:hAnsi="Tahoma" w:cs="Tahoma"/>
          <w:lang w:val="en-US"/>
        </w:rPr>
        <w:t>, our reply to the above</w:t>
      </w:r>
      <w:r w:rsidR="007420CA" w:rsidRPr="00647EA9">
        <w:rPr>
          <w:rFonts w:ascii="Tahoma" w:hAnsi="Tahoma" w:cs="Tahoma"/>
          <w:lang w:val="en-US"/>
        </w:rPr>
        <w:t xml:space="preserve"> </w:t>
      </w:r>
      <w:r w:rsidR="00C029EF">
        <w:rPr>
          <w:rFonts w:ascii="Tahoma" w:hAnsi="Tahoma" w:cs="Tahoma"/>
          <w:lang w:val="en-US"/>
        </w:rPr>
        <w:t>Rajya</w:t>
      </w:r>
      <w:r w:rsidR="00851623" w:rsidRPr="00647EA9">
        <w:rPr>
          <w:rFonts w:ascii="Tahoma" w:hAnsi="Tahoma" w:cs="Tahoma"/>
          <w:lang w:val="en-US"/>
        </w:rPr>
        <w:t xml:space="preserve"> </w:t>
      </w:r>
      <w:r w:rsidR="003C0FC2" w:rsidRPr="00647EA9">
        <w:rPr>
          <w:rFonts w:ascii="Tahoma" w:hAnsi="Tahoma" w:cs="Tahoma"/>
          <w:lang w:val="en-US"/>
        </w:rPr>
        <w:t>Sabha</w:t>
      </w:r>
      <w:r w:rsidR="00C42C3F" w:rsidRPr="00647EA9">
        <w:rPr>
          <w:rFonts w:ascii="Tahoma" w:hAnsi="Tahoma" w:cs="Tahoma"/>
          <w:lang w:val="en-US"/>
        </w:rPr>
        <w:t xml:space="preserve"> Question</w:t>
      </w:r>
      <w:r w:rsidR="00EF357F" w:rsidRPr="00647EA9">
        <w:rPr>
          <w:rFonts w:ascii="Tahoma" w:hAnsi="Tahoma" w:cs="Tahoma"/>
          <w:lang w:val="en-US"/>
        </w:rPr>
        <w:t xml:space="preserve"> </w:t>
      </w:r>
      <w:r w:rsidR="00C42C3F" w:rsidRPr="00647EA9">
        <w:rPr>
          <w:rFonts w:ascii="Tahoma" w:hAnsi="Tahoma" w:cs="Tahoma"/>
          <w:lang w:val="en-US"/>
        </w:rPr>
        <w:t>is as follows:</w:t>
      </w:r>
    </w:p>
    <w:p w14:paraId="688B84BD" w14:textId="77777777" w:rsidR="007809DC" w:rsidRPr="00647EA9" w:rsidRDefault="007809DC" w:rsidP="00C42C3F">
      <w:pPr>
        <w:spacing w:after="0"/>
        <w:rPr>
          <w:rFonts w:ascii="Tahoma" w:hAnsi="Tahoma" w:cs="Tahoma"/>
          <w:lang w:val="en-US"/>
        </w:rPr>
      </w:pPr>
    </w:p>
    <w:tbl>
      <w:tblPr>
        <w:tblStyle w:val="TableGrid"/>
        <w:tblW w:w="9493" w:type="dxa"/>
        <w:tblLayout w:type="fixed"/>
        <w:tblLook w:val="04A0" w:firstRow="1" w:lastRow="0" w:firstColumn="1" w:lastColumn="0" w:noHBand="0" w:noVBand="1"/>
      </w:tblPr>
      <w:tblGrid>
        <w:gridCol w:w="4957"/>
        <w:gridCol w:w="4536"/>
      </w:tblGrid>
      <w:tr w:rsidR="00E42CE7" w:rsidRPr="00647EA9" w14:paraId="55DD2EA1" w14:textId="77777777" w:rsidTr="007672AD">
        <w:trPr>
          <w:trHeight w:val="1256"/>
        </w:trPr>
        <w:tc>
          <w:tcPr>
            <w:tcW w:w="4957" w:type="dxa"/>
          </w:tcPr>
          <w:p w14:paraId="4062B524" w14:textId="00297791" w:rsidR="00E42CE7" w:rsidRPr="00647EA9" w:rsidRDefault="00E42CE7" w:rsidP="00C029EF">
            <w:pPr>
              <w:ind w:right="34"/>
              <w:jc w:val="both"/>
              <w:rPr>
                <w:rFonts w:ascii="Tahoma" w:hAnsi="Tahoma" w:cs="Tahoma"/>
                <w:i/>
                <w:iCs/>
              </w:rPr>
            </w:pPr>
            <w:r w:rsidRPr="00647EA9">
              <w:rPr>
                <w:rFonts w:ascii="Tahoma" w:hAnsi="Tahoma" w:cs="Tahoma"/>
                <w:i/>
                <w:iCs/>
              </w:rPr>
              <w:t>Q.(</w:t>
            </w:r>
            <w:proofErr w:type="gramStart"/>
            <w:r w:rsidRPr="00647EA9">
              <w:rPr>
                <w:rFonts w:ascii="Tahoma" w:hAnsi="Tahoma" w:cs="Tahoma"/>
                <w:i/>
                <w:iCs/>
              </w:rPr>
              <w:t xml:space="preserve">a) </w:t>
            </w:r>
            <w:r w:rsidRPr="007672AD">
              <w:rPr>
                <w:rFonts w:ascii="Tahoma" w:hAnsi="Tahoma" w:cs="Tahoma"/>
                <w:i/>
                <w:iCs/>
              </w:rPr>
              <w:t xml:space="preserve"> Please</w:t>
            </w:r>
            <w:proofErr w:type="gramEnd"/>
            <w:r w:rsidRPr="007672AD">
              <w:rPr>
                <w:rFonts w:ascii="Tahoma" w:hAnsi="Tahoma" w:cs="Tahoma"/>
                <w:i/>
                <w:iCs/>
              </w:rPr>
              <w:t xml:space="preserve"> provide company-wise and year-wise details of the NGOs or private institutions that received CSR (Corporate Social Responsibility) funds from public sector oil companies—Hindustan Petroleum, Indian Oil, and Bharat Petroleum—for specific projects during the financial years 2019–20 to 2024–25.</w:t>
            </w:r>
          </w:p>
        </w:tc>
        <w:tc>
          <w:tcPr>
            <w:tcW w:w="4536" w:type="dxa"/>
            <w:vMerge w:val="restart"/>
          </w:tcPr>
          <w:p w14:paraId="2E5BC3AA" w14:textId="39FAA4A7" w:rsidR="00E42CE7" w:rsidRPr="00647EA9" w:rsidRDefault="00E42CE7" w:rsidP="007809DC">
            <w:pPr>
              <w:spacing w:after="120"/>
              <w:rPr>
                <w:rFonts w:ascii="Tahoma" w:eastAsia="Times New Roman" w:hAnsi="Tahoma" w:cs="Tahoma"/>
                <w:b/>
                <w:bCs/>
                <w:kern w:val="2"/>
                <w14:ligatures w14:val="standardContextual"/>
              </w:rPr>
            </w:pPr>
            <w:r w:rsidRPr="00647EA9">
              <w:rPr>
                <w:rFonts w:ascii="Tahoma" w:hAnsi="Tahoma" w:cs="Tahoma"/>
                <w:b/>
                <w:lang w:val="en-US"/>
              </w:rPr>
              <w:t>Answer to Q(a</w:t>
            </w:r>
            <w:r>
              <w:rPr>
                <w:rFonts w:ascii="Tahoma" w:hAnsi="Tahoma" w:cs="Tahoma"/>
                <w:b/>
                <w:lang w:val="en-US"/>
              </w:rPr>
              <w:t>), Q(b) &amp; Q(c</w:t>
            </w:r>
            <w:proofErr w:type="gramStart"/>
            <w:r>
              <w:rPr>
                <w:rFonts w:ascii="Tahoma" w:hAnsi="Tahoma" w:cs="Tahoma"/>
                <w:b/>
                <w:lang w:val="en-US"/>
              </w:rPr>
              <w:t xml:space="preserve">) </w:t>
            </w:r>
            <w:r w:rsidRPr="00647EA9">
              <w:rPr>
                <w:rFonts w:ascii="Tahoma" w:hAnsi="Tahoma" w:cs="Tahoma"/>
                <w:b/>
                <w:lang w:val="en-US"/>
              </w:rPr>
              <w:t>:</w:t>
            </w:r>
            <w:proofErr w:type="gramEnd"/>
            <w:r w:rsidRPr="00647EA9">
              <w:rPr>
                <w:rFonts w:ascii="Tahoma" w:hAnsi="Tahoma" w:cs="Tahoma"/>
                <w:lang w:val="en-US"/>
              </w:rPr>
              <w:t xml:space="preserve"> </w:t>
            </w:r>
            <w:proofErr w:type="spellStart"/>
            <w:r w:rsidRPr="00647EA9">
              <w:rPr>
                <w:rFonts w:ascii="Tahoma" w:eastAsia="Times New Roman" w:hAnsi="Tahoma" w:cs="Tahoma"/>
                <w:b/>
                <w:bCs/>
                <w:kern w:val="2"/>
                <w14:ligatures w14:val="standardContextual"/>
              </w:rPr>
              <w:t>MoPNG</w:t>
            </w:r>
            <w:proofErr w:type="spellEnd"/>
            <w:r w:rsidRPr="00647EA9">
              <w:rPr>
                <w:rFonts w:ascii="Tahoma" w:eastAsia="Times New Roman" w:hAnsi="Tahoma" w:cs="Tahoma"/>
                <w:b/>
                <w:bCs/>
                <w:kern w:val="2"/>
                <w14:ligatures w14:val="standardContextual"/>
              </w:rPr>
              <w:t xml:space="preserve"> may reply suitably.</w:t>
            </w:r>
          </w:p>
          <w:p w14:paraId="29EBBDA4" w14:textId="69A3DD75" w:rsidR="00E42CE7" w:rsidRPr="00647EA9" w:rsidRDefault="00E42CE7" w:rsidP="007672AD">
            <w:pPr>
              <w:jc w:val="both"/>
              <w:rPr>
                <w:rFonts w:ascii="Tahoma" w:hAnsi="Tahoma" w:cs="Tahoma"/>
                <w:lang w:val="en-US"/>
              </w:rPr>
            </w:pPr>
            <w:r w:rsidRPr="00647EA9">
              <w:rPr>
                <w:rFonts w:ascii="Tahoma" w:hAnsi="Tahoma" w:cs="Tahoma"/>
                <w:lang w:val="en-US"/>
              </w:rPr>
              <w:t xml:space="preserve">As far as Oil India Limited (OIL) is concerned, </w:t>
            </w:r>
          </w:p>
          <w:p w14:paraId="1C2BC2CF" w14:textId="233256ED" w:rsidR="00E42CE7" w:rsidRPr="00647EA9" w:rsidRDefault="00952B4E" w:rsidP="007809DC">
            <w:pPr>
              <w:spacing w:after="120"/>
              <w:rPr>
                <w:rFonts w:ascii="Tahoma" w:hAnsi="Tahoma" w:cs="Tahoma"/>
                <w:lang w:val="en-US"/>
              </w:rPr>
            </w:pPr>
            <w:r>
              <w:rPr>
                <w:rFonts w:ascii="Tahoma" w:hAnsi="Tahoma" w:cs="Tahoma"/>
                <w:lang w:val="en-US"/>
              </w:rPr>
              <w:t>q</w:t>
            </w:r>
            <w:r w:rsidR="00E42CE7">
              <w:rPr>
                <w:rFonts w:ascii="Tahoma" w:hAnsi="Tahoma" w:cs="Tahoma"/>
                <w:lang w:val="en-US"/>
              </w:rPr>
              <w:t xml:space="preserve">uestions are not pertaining to Oil India </w:t>
            </w:r>
            <w:proofErr w:type="gramStart"/>
            <w:r w:rsidR="00E42CE7">
              <w:rPr>
                <w:rFonts w:ascii="Tahoma" w:hAnsi="Tahoma" w:cs="Tahoma"/>
                <w:lang w:val="en-US"/>
              </w:rPr>
              <w:t>Limited(</w:t>
            </w:r>
            <w:proofErr w:type="gramEnd"/>
            <w:r w:rsidR="00E42CE7">
              <w:rPr>
                <w:rFonts w:ascii="Tahoma" w:hAnsi="Tahoma" w:cs="Tahoma"/>
                <w:lang w:val="en-US"/>
              </w:rPr>
              <w:t>OIL).</w:t>
            </w:r>
          </w:p>
        </w:tc>
      </w:tr>
      <w:tr w:rsidR="00E42CE7" w:rsidRPr="00647EA9" w14:paraId="65648DF5" w14:textId="77777777" w:rsidTr="007672AD">
        <w:trPr>
          <w:trHeight w:val="1079"/>
        </w:trPr>
        <w:tc>
          <w:tcPr>
            <w:tcW w:w="4957" w:type="dxa"/>
          </w:tcPr>
          <w:p w14:paraId="7F62B6BC" w14:textId="123630C8" w:rsidR="00E42CE7" w:rsidRDefault="00E42CE7" w:rsidP="00D076E3">
            <w:pPr>
              <w:ind w:right="34"/>
              <w:jc w:val="both"/>
              <w:rPr>
                <w:rFonts w:ascii="Tahoma" w:hAnsi="Tahoma" w:cs="Tahoma"/>
                <w:i/>
                <w:iCs/>
              </w:rPr>
            </w:pPr>
            <w:r w:rsidRPr="00647EA9">
              <w:rPr>
                <w:rFonts w:ascii="Tahoma" w:hAnsi="Tahoma" w:cs="Tahoma"/>
                <w:i/>
                <w:iCs/>
              </w:rPr>
              <w:t xml:space="preserve">Q.(b) </w:t>
            </w:r>
            <w:r w:rsidRPr="007672AD">
              <w:rPr>
                <w:rFonts w:ascii="Tahoma" w:hAnsi="Tahoma" w:cs="Tahoma"/>
                <w:i/>
                <w:iCs/>
              </w:rPr>
              <w:t>Have the institutions that received CSR funds utilized the allocated amounts? If yes, kindly furnish copies of the corresponding Utilization Certificates.</w:t>
            </w:r>
          </w:p>
          <w:p w14:paraId="4450C41D" w14:textId="77777777" w:rsidR="00E42CE7" w:rsidRDefault="00E42CE7" w:rsidP="00D076E3">
            <w:pPr>
              <w:ind w:right="34"/>
              <w:jc w:val="both"/>
              <w:rPr>
                <w:rFonts w:ascii="Tahoma" w:hAnsi="Tahoma" w:cs="Tahoma"/>
                <w:i/>
                <w:iCs/>
              </w:rPr>
            </w:pPr>
          </w:p>
          <w:p w14:paraId="01947609" w14:textId="09094961" w:rsidR="00E42CE7" w:rsidRPr="00647EA9" w:rsidRDefault="00E42CE7" w:rsidP="00D076E3">
            <w:pPr>
              <w:ind w:right="34"/>
              <w:jc w:val="both"/>
              <w:rPr>
                <w:rFonts w:ascii="Tahoma" w:hAnsi="Tahoma" w:cs="Tahoma"/>
                <w:i/>
                <w:iCs/>
              </w:rPr>
            </w:pPr>
          </w:p>
        </w:tc>
        <w:tc>
          <w:tcPr>
            <w:tcW w:w="4536" w:type="dxa"/>
            <w:vMerge/>
          </w:tcPr>
          <w:p w14:paraId="3780DB29" w14:textId="78EFFDE2" w:rsidR="00E42CE7" w:rsidRPr="00647EA9" w:rsidRDefault="00E42CE7" w:rsidP="007809DC">
            <w:pPr>
              <w:spacing w:after="120"/>
              <w:rPr>
                <w:rFonts w:ascii="Tahoma" w:hAnsi="Tahoma" w:cs="Tahoma"/>
                <w:lang w:val="en-US"/>
              </w:rPr>
            </w:pPr>
          </w:p>
        </w:tc>
      </w:tr>
      <w:tr w:rsidR="00E42CE7" w:rsidRPr="00647EA9" w14:paraId="1E711E51" w14:textId="77777777" w:rsidTr="007672AD">
        <w:trPr>
          <w:trHeight w:val="1532"/>
        </w:trPr>
        <w:tc>
          <w:tcPr>
            <w:tcW w:w="4957" w:type="dxa"/>
          </w:tcPr>
          <w:p w14:paraId="663AAB5E" w14:textId="2E2FD69F" w:rsidR="00E42CE7" w:rsidRPr="00647EA9" w:rsidRDefault="00E42CE7" w:rsidP="00BF1A6D">
            <w:pPr>
              <w:ind w:right="34"/>
              <w:jc w:val="both"/>
              <w:rPr>
                <w:rFonts w:ascii="Tahoma" w:hAnsi="Tahoma" w:cs="Tahoma"/>
                <w:i/>
                <w:iCs/>
              </w:rPr>
            </w:pPr>
            <w:r w:rsidRPr="007672AD">
              <w:rPr>
                <w:rFonts w:ascii="Tahoma" w:hAnsi="Tahoma" w:cs="Tahoma"/>
                <w:i/>
                <w:iCs/>
              </w:rPr>
              <w:t>(c) Have the accounts of these institutions been audited? If yes, please provide the audit reports of the fund receiving institutions for the last five financial years.</w:t>
            </w:r>
          </w:p>
        </w:tc>
        <w:tc>
          <w:tcPr>
            <w:tcW w:w="4536" w:type="dxa"/>
            <w:vMerge/>
          </w:tcPr>
          <w:p w14:paraId="73CD1A26" w14:textId="338286C8" w:rsidR="00E42CE7" w:rsidRPr="00647EA9" w:rsidRDefault="00E42CE7" w:rsidP="007809DC">
            <w:pPr>
              <w:spacing w:after="120"/>
              <w:rPr>
                <w:rFonts w:ascii="Tahoma" w:hAnsi="Tahoma" w:cs="Tahoma"/>
                <w:lang w:val="en-US"/>
              </w:rPr>
            </w:pPr>
          </w:p>
        </w:tc>
      </w:tr>
    </w:tbl>
    <w:p w14:paraId="14E7F09A" w14:textId="77777777" w:rsidR="00F62D29" w:rsidRDefault="00F62D29" w:rsidP="0044759C">
      <w:pPr>
        <w:spacing w:after="0"/>
        <w:ind w:right="-482"/>
        <w:jc w:val="right"/>
        <w:rPr>
          <w:rFonts w:ascii="Tahoma" w:hAnsi="Tahoma" w:cs="Tahoma"/>
          <w:lang w:val="en-US"/>
        </w:rPr>
      </w:pPr>
    </w:p>
    <w:p w14:paraId="23352F1B" w14:textId="27BCE69E" w:rsidR="00F211B3" w:rsidRPr="00647EA9" w:rsidRDefault="00931D33" w:rsidP="0044759C">
      <w:pPr>
        <w:spacing w:after="0"/>
        <w:ind w:right="-482"/>
        <w:jc w:val="right"/>
        <w:rPr>
          <w:rFonts w:ascii="Tahoma" w:hAnsi="Tahoma" w:cs="Tahoma"/>
          <w:lang w:val="en-US"/>
        </w:rPr>
      </w:pPr>
      <w:bookmarkStart w:id="0" w:name="_GoBack"/>
      <w:bookmarkEnd w:id="0"/>
      <w:r w:rsidRPr="00647EA9">
        <w:rPr>
          <w:rFonts w:ascii="Tahoma" w:hAnsi="Tahoma" w:cs="Tahoma"/>
          <w:lang w:val="en-US"/>
        </w:rPr>
        <w:t>Yours faithfully,</w:t>
      </w:r>
    </w:p>
    <w:p w14:paraId="4A5CE863" w14:textId="77777777" w:rsidR="00931D33" w:rsidRPr="00647EA9" w:rsidRDefault="00931D33" w:rsidP="0044759C">
      <w:pPr>
        <w:spacing w:after="0" w:line="240" w:lineRule="auto"/>
        <w:ind w:right="-482"/>
        <w:jc w:val="right"/>
        <w:rPr>
          <w:rFonts w:ascii="Tahoma" w:hAnsi="Tahoma" w:cs="Tahoma"/>
          <w:u w:val="single"/>
          <w:lang w:val="en-US"/>
        </w:rPr>
      </w:pPr>
      <w:r w:rsidRPr="00647EA9">
        <w:rPr>
          <w:rFonts w:ascii="Tahoma" w:hAnsi="Tahoma" w:cs="Tahoma"/>
          <w:u w:val="single"/>
          <w:lang w:val="en-US"/>
        </w:rPr>
        <w:t>OIL INDIA LIMITED</w:t>
      </w:r>
    </w:p>
    <w:p w14:paraId="694C060A" w14:textId="77777777" w:rsidR="00506AF9" w:rsidRPr="00647EA9" w:rsidRDefault="00506AF9" w:rsidP="0044759C">
      <w:pPr>
        <w:spacing w:after="0" w:line="240" w:lineRule="auto"/>
        <w:ind w:right="-482"/>
        <w:jc w:val="right"/>
        <w:rPr>
          <w:rFonts w:ascii="Tahoma" w:hAnsi="Tahoma" w:cs="Tahoma"/>
          <w:lang w:val="en-US"/>
        </w:rPr>
      </w:pPr>
    </w:p>
    <w:p w14:paraId="5961CAD7" w14:textId="77777777" w:rsidR="00F26CC7" w:rsidRPr="00647EA9" w:rsidRDefault="00F26CC7" w:rsidP="0044759C">
      <w:pPr>
        <w:spacing w:after="0" w:line="240" w:lineRule="auto"/>
        <w:ind w:right="-482"/>
        <w:jc w:val="right"/>
        <w:rPr>
          <w:rFonts w:ascii="Tahoma" w:hAnsi="Tahoma" w:cs="Tahoma"/>
          <w:b/>
          <w:lang w:val="en-US"/>
        </w:rPr>
      </w:pPr>
    </w:p>
    <w:p w14:paraId="17AF8927" w14:textId="713C4C82" w:rsidR="00506AF9" w:rsidRPr="00647EA9" w:rsidRDefault="00506AF9" w:rsidP="0044759C">
      <w:pPr>
        <w:spacing w:after="0" w:line="240" w:lineRule="auto"/>
        <w:ind w:right="-482"/>
        <w:jc w:val="right"/>
        <w:rPr>
          <w:rFonts w:ascii="Tahoma" w:hAnsi="Tahoma" w:cs="Tahoma"/>
          <w:b/>
          <w:lang w:val="en-US"/>
        </w:rPr>
      </w:pPr>
      <w:r w:rsidRPr="00647EA9">
        <w:rPr>
          <w:rFonts w:ascii="Tahoma" w:hAnsi="Tahoma" w:cs="Tahoma"/>
          <w:b/>
          <w:lang w:val="en-US"/>
        </w:rPr>
        <w:t>(</w:t>
      </w:r>
      <w:r w:rsidR="00C968B7" w:rsidRPr="00647EA9">
        <w:rPr>
          <w:rFonts w:ascii="Tahoma" w:hAnsi="Tahoma" w:cs="Tahoma"/>
          <w:b/>
          <w:lang w:val="en-US"/>
        </w:rPr>
        <w:t>Kishore Kumar Das</w:t>
      </w:r>
      <w:r w:rsidR="00F26CC7" w:rsidRPr="00647EA9">
        <w:rPr>
          <w:rFonts w:ascii="Tahoma" w:hAnsi="Tahoma" w:cs="Tahoma"/>
          <w:b/>
          <w:lang w:val="en-US"/>
        </w:rPr>
        <w:t>)</w:t>
      </w:r>
    </w:p>
    <w:p w14:paraId="442D57FD" w14:textId="0F40448F" w:rsidR="00F26CC7" w:rsidRPr="00647EA9" w:rsidRDefault="00345A27" w:rsidP="0044759C">
      <w:pPr>
        <w:spacing w:after="0" w:line="240" w:lineRule="auto"/>
        <w:ind w:right="-482"/>
        <w:jc w:val="right"/>
        <w:rPr>
          <w:rFonts w:ascii="Tahoma" w:hAnsi="Tahoma" w:cs="Tahoma"/>
          <w:lang w:val="en-US"/>
        </w:rPr>
      </w:pPr>
      <w:r w:rsidRPr="00647EA9">
        <w:rPr>
          <w:rFonts w:ascii="Tahoma" w:hAnsi="Tahoma" w:cs="Tahoma"/>
          <w:lang w:val="en-US"/>
        </w:rPr>
        <w:t xml:space="preserve">Chief </w:t>
      </w:r>
      <w:r w:rsidR="00F26CC7" w:rsidRPr="00647EA9">
        <w:rPr>
          <w:rFonts w:ascii="Tahoma" w:hAnsi="Tahoma" w:cs="Tahoma"/>
          <w:lang w:val="en-US"/>
        </w:rPr>
        <w:t>General Manager (Planning)</w:t>
      </w:r>
    </w:p>
    <w:p w14:paraId="55F18681" w14:textId="7A477B51" w:rsidR="00AB1EBE" w:rsidRPr="00647EA9" w:rsidRDefault="00F26CC7" w:rsidP="0044759C">
      <w:pPr>
        <w:spacing w:after="0" w:line="240" w:lineRule="auto"/>
        <w:ind w:right="-482"/>
        <w:jc w:val="right"/>
        <w:rPr>
          <w:rFonts w:ascii="Tahoma" w:hAnsi="Tahoma" w:cs="Tahoma"/>
          <w:b/>
          <w:u w:val="single"/>
          <w:lang w:val="en-US"/>
        </w:rPr>
      </w:pPr>
      <w:r w:rsidRPr="00647EA9">
        <w:rPr>
          <w:rFonts w:ascii="Tahoma" w:hAnsi="Tahoma" w:cs="Tahoma"/>
          <w:b/>
          <w:u w:val="single"/>
          <w:lang w:val="en-US"/>
        </w:rPr>
        <w:t>For Chairman &amp; Managing Director</w:t>
      </w:r>
    </w:p>
    <w:sectPr w:rsidR="00AB1EBE" w:rsidRPr="00647EA9" w:rsidSect="00C721F8">
      <w:pgSz w:w="11906" w:h="16838"/>
      <w:pgMar w:top="1008" w:right="1138" w:bottom="864" w:left="144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panose1 w:val="00000400000000000000"/>
    <w:charset w:val="01"/>
    <w:family w:val="auto"/>
    <w:pitch w:val="variable"/>
    <w:sig w:usb0="00008000" w:usb1="00000000" w:usb2="00000000" w:usb3="00000000" w:csb0="00000000"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9"/>
    <w:multiLevelType w:val="singleLevel"/>
    <w:tmpl w:val="800A80B4"/>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140C56F3"/>
    <w:multiLevelType w:val="multilevel"/>
    <w:tmpl w:val="E4681B02"/>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 w15:restartNumberingAfterBreak="0">
    <w:nsid w:val="1ADA520B"/>
    <w:multiLevelType w:val="hybridMultilevel"/>
    <w:tmpl w:val="56961046"/>
    <w:lvl w:ilvl="0" w:tplc="2D521F7C">
      <w:start w:val="1"/>
      <w:numFmt w:val="lowerRoman"/>
      <w:lvlText w:val="%1)"/>
      <w:lvlJc w:val="left"/>
      <w:pPr>
        <w:ind w:left="1080" w:hanging="360"/>
      </w:pPr>
      <w:rPr>
        <w:rFonts w:ascii="Bookman Old Style" w:eastAsia="Calibri" w:hAnsi="Bookman Old Style" w:cs="Tahoma"/>
      </w:rPr>
    </w:lvl>
    <w:lvl w:ilvl="1" w:tplc="40090019">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1E1965F6"/>
    <w:multiLevelType w:val="multilevel"/>
    <w:tmpl w:val="C772DF78"/>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4" w15:restartNumberingAfterBreak="0">
    <w:nsid w:val="1FAF2461"/>
    <w:multiLevelType w:val="hybridMultilevel"/>
    <w:tmpl w:val="BC9C213E"/>
    <w:lvl w:ilvl="0" w:tplc="40090017">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03F3D60"/>
    <w:multiLevelType w:val="hybridMultilevel"/>
    <w:tmpl w:val="07AC992A"/>
    <w:lvl w:ilvl="0" w:tplc="3B7A3AF8">
      <w:start w:val="2"/>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80861F6"/>
    <w:multiLevelType w:val="multilevel"/>
    <w:tmpl w:val="ABAEAEEC"/>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7" w15:restartNumberingAfterBreak="0">
    <w:nsid w:val="284B707B"/>
    <w:multiLevelType w:val="hybridMultilevel"/>
    <w:tmpl w:val="338AC392"/>
    <w:lvl w:ilvl="0" w:tplc="3A50A1BC">
      <w:start w:val="1"/>
      <w:numFmt w:val="lowerRoman"/>
      <w:lvlText w:val="%1)"/>
      <w:lvlJc w:val="left"/>
      <w:pPr>
        <w:ind w:left="1146" w:hanging="72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8" w15:restartNumberingAfterBreak="0">
    <w:nsid w:val="28810B18"/>
    <w:multiLevelType w:val="hybridMultilevel"/>
    <w:tmpl w:val="8FF8A8B4"/>
    <w:lvl w:ilvl="0" w:tplc="80607562">
      <w:start w:val="1"/>
      <w:numFmt w:val="lowerRoman"/>
      <w:lvlText w:val="%1)"/>
      <w:lvlJc w:val="left"/>
      <w:pPr>
        <w:ind w:left="1080" w:hanging="72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9809B4"/>
    <w:multiLevelType w:val="multilevel"/>
    <w:tmpl w:val="BAEEBD2A"/>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0" w15:restartNumberingAfterBreak="0">
    <w:nsid w:val="2979387F"/>
    <w:multiLevelType w:val="hybridMultilevel"/>
    <w:tmpl w:val="4140AD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1EF6A42"/>
    <w:multiLevelType w:val="multilevel"/>
    <w:tmpl w:val="72720634"/>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2" w15:restartNumberingAfterBreak="0">
    <w:nsid w:val="3CDB52D4"/>
    <w:multiLevelType w:val="hybridMultilevel"/>
    <w:tmpl w:val="6BA28FBA"/>
    <w:lvl w:ilvl="0" w:tplc="6B7ABAF2">
      <w:start w:val="1"/>
      <w:numFmt w:val="lowerRoman"/>
      <w:lvlText w:val="(%1)"/>
      <w:lvlJc w:val="left"/>
      <w:pPr>
        <w:ind w:left="1080" w:hanging="720"/>
      </w:pPr>
      <w:rPr>
        <w:color w:val="000000" w:themeColor="text1"/>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3" w15:restartNumberingAfterBreak="0">
    <w:nsid w:val="3DB4541C"/>
    <w:multiLevelType w:val="multilevel"/>
    <w:tmpl w:val="FD622DEE"/>
    <w:lvl w:ilvl="0">
      <w:start w:val="7"/>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4" w15:restartNumberingAfterBreak="0">
    <w:nsid w:val="3E0B7828"/>
    <w:multiLevelType w:val="multilevel"/>
    <w:tmpl w:val="C6540AB4"/>
    <w:lvl w:ilvl="0">
      <w:start w:val="8"/>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5" w15:restartNumberingAfterBreak="0">
    <w:nsid w:val="3FCB7EB3"/>
    <w:multiLevelType w:val="multilevel"/>
    <w:tmpl w:val="BFC8D240"/>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6" w15:restartNumberingAfterBreak="0">
    <w:nsid w:val="41CD0B0A"/>
    <w:multiLevelType w:val="multilevel"/>
    <w:tmpl w:val="3DB48E1E"/>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7" w15:restartNumberingAfterBreak="0">
    <w:nsid w:val="4318298E"/>
    <w:multiLevelType w:val="multilevel"/>
    <w:tmpl w:val="F19C89EC"/>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18" w15:restartNumberingAfterBreak="0">
    <w:nsid w:val="46DD4D33"/>
    <w:multiLevelType w:val="multilevel"/>
    <w:tmpl w:val="C902F63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4C4E05A3"/>
    <w:multiLevelType w:val="multilevel"/>
    <w:tmpl w:val="CD027B22"/>
    <w:lvl w:ilvl="0">
      <w:start w:val="5"/>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0" w15:restartNumberingAfterBreak="0">
    <w:nsid w:val="4E281F86"/>
    <w:multiLevelType w:val="multilevel"/>
    <w:tmpl w:val="0BF0646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ED622DB"/>
    <w:multiLevelType w:val="hybridMultilevel"/>
    <w:tmpl w:val="AEAC8080"/>
    <w:lvl w:ilvl="0" w:tplc="6B7ABAF2">
      <w:start w:val="1"/>
      <w:numFmt w:val="lowerRoman"/>
      <w:lvlText w:val="(%1)"/>
      <w:lvlJc w:val="left"/>
      <w:pPr>
        <w:ind w:left="720" w:hanging="360"/>
      </w:pPr>
      <w:rPr>
        <w:rFonts w:hint="default"/>
        <w:color w:val="000000" w:themeColor="text1"/>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2750B4A"/>
    <w:multiLevelType w:val="multilevel"/>
    <w:tmpl w:val="AE58EEFE"/>
    <w:lvl w:ilvl="0">
      <w:start w:val="10"/>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3" w15:restartNumberingAfterBreak="0">
    <w:nsid w:val="577A1D96"/>
    <w:multiLevelType w:val="multilevel"/>
    <w:tmpl w:val="77DA84CC"/>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60F154AB"/>
    <w:multiLevelType w:val="multilevel"/>
    <w:tmpl w:val="C222384C"/>
    <w:lvl w:ilvl="0">
      <w:start w:val="4"/>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5" w15:restartNumberingAfterBreak="0">
    <w:nsid w:val="661E4C6D"/>
    <w:multiLevelType w:val="multilevel"/>
    <w:tmpl w:val="5C1285D8"/>
    <w:lvl w:ilvl="0">
      <w:start w:val="9"/>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6" w15:restartNumberingAfterBreak="0">
    <w:nsid w:val="696D40C1"/>
    <w:multiLevelType w:val="multilevel"/>
    <w:tmpl w:val="D9FE9276"/>
    <w:lvl w:ilvl="0">
      <w:start w:val="6"/>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7" w15:restartNumberingAfterBreak="0">
    <w:nsid w:val="6CF8360C"/>
    <w:multiLevelType w:val="multilevel"/>
    <w:tmpl w:val="445AA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75840D65"/>
    <w:multiLevelType w:val="multilevel"/>
    <w:tmpl w:val="3BE2CC52"/>
    <w:lvl w:ilvl="0">
      <w:start w:val="3"/>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9" w15:restartNumberingAfterBreak="0">
    <w:nsid w:val="774A1F70"/>
    <w:multiLevelType w:val="multilevel"/>
    <w:tmpl w:val="96ACD684"/>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num w:numId="1">
    <w:abstractNumId w:val="2"/>
  </w:num>
  <w:num w:numId="2">
    <w:abstractNumId w:val="8"/>
  </w:num>
  <w:num w:numId="3">
    <w:abstractNumId w:val="7"/>
  </w:num>
  <w:num w:numId="4">
    <w:abstractNumId w:val="0"/>
  </w:num>
  <w:num w:numId="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1"/>
  </w:num>
  <w:num w:numId="7">
    <w:abstractNumId w:val="4"/>
  </w:num>
  <w:num w:numId="8">
    <w:abstractNumId w:val="10"/>
  </w:num>
  <w:num w:numId="9">
    <w:abstractNumId w:val="18"/>
  </w:num>
  <w:num w:numId="10">
    <w:abstractNumId w:val="29"/>
  </w:num>
  <w:num w:numId="11">
    <w:abstractNumId w:val="17"/>
  </w:num>
  <w:num w:numId="12">
    <w:abstractNumId w:val="15"/>
  </w:num>
  <w:num w:numId="13">
    <w:abstractNumId w:val="24"/>
  </w:num>
  <w:num w:numId="14">
    <w:abstractNumId w:val="19"/>
  </w:num>
  <w:num w:numId="15">
    <w:abstractNumId w:val="26"/>
  </w:num>
  <w:num w:numId="16">
    <w:abstractNumId w:val="13"/>
  </w:num>
  <w:num w:numId="17">
    <w:abstractNumId w:val="14"/>
  </w:num>
  <w:num w:numId="18">
    <w:abstractNumId w:val="11"/>
  </w:num>
  <w:num w:numId="19">
    <w:abstractNumId w:val="22"/>
  </w:num>
  <w:num w:numId="20">
    <w:abstractNumId w:val="23"/>
  </w:num>
  <w:num w:numId="21">
    <w:abstractNumId w:val="3"/>
  </w:num>
  <w:num w:numId="22">
    <w:abstractNumId w:val="28"/>
  </w:num>
  <w:num w:numId="23">
    <w:abstractNumId w:val="20"/>
  </w:num>
  <w:num w:numId="24">
    <w:abstractNumId w:val="16"/>
  </w:num>
  <w:num w:numId="25">
    <w:abstractNumId w:val="9"/>
  </w:num>
  <w:num w:numId="26">
    <w:abstractNumId w:val="6"/>
  </w:num>
  <w:num w:numId="27">
    <w:abstractNumId w:val="1"/>
  </w:num>
  <w:num w:numId="28">
    <w:abstractNumId w:val="25"/>
  </w:num>
  <w:num w:numId="29">
    <w:abstractNumId w:val="27"/>
  </w:num>
  <w:num w:numId="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5FC8"/>
    <w:rsid w:val="00001373"/>
    <w:rsid w:val="000029E2"/>
    <w:rsid w:val="000051D5"/>
    <w:rsid w:val="00005FBA"/>
    <w:rsid w:val="000205D2"/>
    <w:rsid w:val="0005506B"/>
    <w:rsid w:val="0006232A"/>
    <w:rsid w:val="000715A3"/>
    <w:rsid w:val="000730D5"/>
    <w:rsid w:val="0007784F"/>
    <w:rsid w:val="000977F8"/>
    <w:rsid w:val="000A2F38"/>
    <w:rsid w:val="000B6878"/>
    <w:rsid w:val="000B717E"/>
    <w:rsid w:val="000C5B3E"/>
    <w:rsid w:val="000C6679"/>
    <w:rsid w:val="000F5C49"/>
    <w:rsid w:val="00106CAF"/>
    <w:rsid w:val="001151F2"/>
    <w:rsid w:val="00133A75"/>
    <w:rsid w:val="001352A6"/>
    <w:rsid w:val="001360E3"/>
    <w:rsid w:val="001368FD"/>
    <w:rsid w:val="00157286"/>
    <w:rsid w:val="00175FC8"/>
    <w:rsid w:val="00187C39"/>
    <w:rsid w:val="001A27F8"/>
    <w:rsid w:val="001B4C58"/>
    <w:rsid w:val="001C6223"/>
    <w:rsid w:val="001E301A"/>
    <w:rsid w:val="001E752C"/>
    <w:rsid w:val="001F253B"/>
    <w:rsid w:val="00211D18"/>
    <w:rsid w:val="002254E2"/>
    <w:rsid w:val="00230158"/>
    <w:rsid w:val="00235041"/>
    <w:rsid w:val="002618BC"/>
    <w:rsid w:val="002639D6"/>
    <w:rsid w:val="00265CDC"/>
    <w:rsid w:val="0027341E"/>
    <w:rsid w:val="00287BE4"/>
    <w:rsid w:val="002A7B0E"/>
    <w:rsid w:val="002B3453"/>
    <w:rsid w:val="002C07CD"/>
    <w:rsid w:val="002C2F3A"/>
    <w:rsid w:val="002C63EC"/>
    <w:rsid w:val="002E2DA8"/>
    <w:rsid w:val="002E5790"/>
    <w:rsid w:val="002E61F1"/>
    <w:rsid w:val="002E7EBA"/>
    <w:rsid w:val="002F2731"/>
    <w:rsid w:val="0030475B"/>
    <w:rsid w:val="00312D2B"/>
    <w:rsid w:val="00323DC3"/>
    <w:rsid w:val="00345A27"/>
    <w:rsid w:val="003544AE"/>
    <w:rsid w:val="00393FB4"/>
    <w:rsid w:val="003B2588"/>
    <w:rsid w:val="003C0FC2"/>
    <w:rsid w:val="003C732A"/>
    <w:rsid w:val="003D0647"/>
    <w:rsid w:val="003E2531"/>
    <w:rsid w:val="003E3F64"/>
    <w:rsid w:val="003E4220"/>
    <w:rsid w:val="003F0A0E"/>
    <w:rsid w:val="003F381E"/>
    <w:rsid w:val="003F39FC"/>
    <w:rsid w:val="004040E1"/>
    <w:rsid w:val="0041688D"/>
    <w:rsid w:val="00441265"/>
    <w:rsid w:val="0044759C"/>
    <w:rsid w:val="00463A0C"/>
    <w:rsid w:val="004A407D"/>
    <w:rsid w:val="004B712C"/>
    <w:rsid w:val="004C1BDE"/>
    <w:rsid w:val="004C32CD"/>
    <w:rsid w:val="004D19E8"/>
    <w:rsid w:val="004D2246"/>
    <w:rsid w:val="004E0098"/>
    <w:rsid w:val="004E0DDE"/>
    <w:rsid w:val="004E3BD3"/>
    <w:rsid w:val="004F7AD1"/>
    <w:rsid w:val="005068B1"/>
    <w:rsid w:val="00506AF9"/>
    <w:rsid w:val="00520031"/>
    <w:rsid w:val="00524BCB"/>
    <w:rsid w:val="00527190"/>
    <w:rsid w:val="00551830"/>
    <w:rsid w:val="00556073"/>
    <w:rsid w:val="005632FA"/>
    <w:rsid w:val="005765F5"/>
    <w:rsid w:val="00587F15"/>
    <w:rsid w:val="005910DF"/>
    <w:rsid w:val="00594A78"/>
    <w:rsid w:val="005C7452"/>
    <w:rsid w:val="005D0D7B"/>
    <w:rsid w:val="005D7917"/>
    <w:rsid w:val="005E0D47"/>
    <w:rsid w:val="005E1023"/>
    <w:rsid w:val="005E4D65"/>
    <w:rsid w:val="005F1C0F"/>
    <w:rsid w:val="00603405"/>
    <w:rsid w:val="00612609"/>
    <w:rsid w:val="00616CCE"/>
    <w:rsid w:val="00631EB0"/>
    <w:rsid w:val="00645BD2"/>
    <w:rsid w:val="0064614F"/>
    <w:rsid w:val="00647EA9"/>
    <w:rsid w:val="00652075"/>
    <w:rsid w:val="00654ECF"/>
    <w:rsid w:val="006702D9"/>
    <w:rsid w:val="006914A0"/>
    <w:rsid w:val="006A2B11"/>
    <w:rsid w:val="006A7AF4"/>
    <w:rsid w:val="006B5433"/>
    <w:rsid w:val="006C405C"/>
    <w:rsid w:val="006E5B6B"/>
    <w:rsid w:val="006F5F9D"/>
    <w:rsid w:val="00702DC3"/>
    <w:rsid w:val="00707A79"/>
    <w:rsid w:val="007102AE"/>
    <w:rsid w:val="00715CA5"/>
    <w:rsid w:val="00724C3D"/>
    <w:rsid w:val="007420CA"/>
    <w:rsid w:val="007672AD"/>
    <w:rsid w:val="007809DC"/>
    <w:rsid w:val="00787588"/>
    <w:rsid w:val="007A2889"/>
    <w:rsid w:val="007B1B7A"/>
    <w:rsid w:val="007C79E3"/>
    <w:rsid w:val="007D5571"/>
    <w:rsid w:val="007D7027"/>
    <w:rsid w:val="007F0CFA"/>
    <w:rsid w:val="00801D06"/>
    <w:rsid w:val="00801DB7"/>
    <w:rsid w:val="0081209C"/>
    <w:rsid w:val="008172AC"/>
    <w:rsid w:val="00820CA7"/>
    <w:rsid w:val="00851623"/>
    <w:rsid w:val="0085767A"/>
    <w:rsid w:val="00884A02"/>
    <w:rsid w:val="0089111D"/>
    <w:rsid w:val="008B23B3"/>
    <w:rsid w:val="008C6AA0"/>
    <w:rsid w:val="008D1ADC"/>
    <w:rsid w:val="00910D7E"/>
    <w:rsid w:val="00912768"/>
    <w:rsid w:val="00916452"/>
    <w:rsid w:val="00920CFB"/>
    <w:rsid w:val="00930CB0"/>
    <w:rsid w:val="00931D33"/>
    <w:rsid w:val="00941EAA"/>
    <w:rsid w:val="00946607"/>
    <w:rsid w:val="00952273"/>
    <w:rsid w:val="00952B4E"/>
    <w:rsid w:val="00954933"/>
    <w:rsid w:val="009750EE"/>
    <w:rsid w:val="009A2F73"/>
    <w:rsid w:val="009A382F"/>
    <w:rsid w:val="009A4EE9"/>
    <w:rsid w:val="009A6888"/>
    <w:rsid w:val="009B54ED"/>
    <w:rsid w:val="009C5163"/>
    <w:rsid w:val="009C57D9"/>
    <w:rsid w:val="009C5C57"/>
    <w:rsid w:val="009C7F2F"/>
    <w:rsid w:val="009E562D"/>
    <w:rsid w:val="009F343A"/>
    <w:rsid w:val="00A36610"/>
    <w:rsid w:val="00A3735E"/>
    <w:rsid w:val="00A41779"/>
    <w:rsid w:val="00A41B22"/>
    <w:rsid w:val="00A44F46"/>
    <w:rsid w:val="00A67BEF"/>
    <w:rsid w:val="00AB1EBE"/>
    <w:rsid w:val="00AF1538"/>
    <w:rsid w:val="00B234E6"/>
    <w:rsid w:val="00B32638"/>
    <w:rsid w:val="00B475C0"/>
    <w:rsid w:val="00B50E79"/>
    <w:rsid w:val="00B71914"/>
    <w:rsid w:val="00B810F9"/>
    <w:rsid w:val="00BC0366"/>
    <w:rsid w:val="00BC4C9F"/>
    <w:rsid w:val="00BC6610"/>
    <w:rsid w:val="00BC74A8"/>
    <w:rsid w:val="00BD30F6"/>
    <w:rsid w:val="00BD5E52"/>
    <w:rsid w:val="00BE2646"/>
    <w:rsid w:val="00BE27FC"/>
    <w:rsid w:val="00BF024B"/>
    <w:rsid w:val="00BF1A6D"/>
    <w:rsid w:val="00C029EF"/>
    <w:rsid w:val="00C07081"/>
    <w:rsid w:val="00C1363F"/>
    <w:rsid w:val="00C31228"/>
    <w:rsid w:val="00C34382"/>
    <w:rsid w:val="00C36D47"/>
    <w:rsid w:val="00C405F2"/>
    <w:rsid w:val="00C42C3F"/>
    <w:rsid w:val="00C436AE"/>
    <w:rsid w:val="00C62C3F"/>
    <w:rsid w:val="00C63D71"/>
    <w:rsid w:val="00C64C8A"/>
    <w:rsid w:val="00C721F8"/>
    <w:rsid w:val="00C84920"/>
    <w:rsid w:val="00C91076"/>
    <w:rsid w:val="00C968B7"/>
    <w:rsid w:val="00CA3E7A"/>
    <w:rsid w:val="00CB2C12"/>
    <w:rsid w:val="00CE673C"/>
    <w:rsid w:val="00CF1922"/>
    <w:rsid w:val="00D03791"/>
    <w:rsid w:val="00D04540"/>
    <w:rsid w:val="00D076E3"/>
    <w:rsid w:val="00D079D3"/>
    <w:rsid w:val="00D11D57"/>
    <w:rsid w:val="00D2423C"/>
    <w:rsid w:val="00D3393F"/>
    <w:rsid w:val="00D35B49"/>
    <w:rsid w:val="00D41C07"/>
    <w:rsid w:val="00D461B0"/>
    <w:rsid w:val="00D55D85"/>
    <w:rsid w:val="00D56ABE"/>
    <w:rsid w:val="00D62161"/>
    <w:rsid w:val="00D6256F"/>
    <w:rsid w:val="00D65242"/>
    <w:rsid w:val="00D66546"/>
    <w:rsid w:val="00D704B8"/>
    <w:rsid w:val="00D8213C"/>
    <w:rsid w:val="00D86755"/>
    <w:rsid w:val="00D90377"/>
    <w:rsid w:val="00DA33EC"/>
    <w:rsid w:val="00DF1C17"/>
    <w:rsid w:val="00E06B03"/>
    <w:rsid w:val="00E42CE7"/>
    <w:rsid w:val="00E44632"/>
    <w:rsid w:val="00E454EE"/>
    <w:rsid w:val="00E64B49"/>
    <w:rsid w:val="00E74050"/>
    <w:rsid w:val="00EB5F4C"/>
    <w:rsid w:val="00ED2EBB"/>
    <w:rsid w:val="00EE37B2"/>
    <w:rsid w:val="00EF357F"/>
    <w:rsid w:val="00EF4BEA"/>
    <w:rsid w:val="00EF69AC"/>
    <w:rsid w:val="00F211B3"/>
    <w:rsid w:val="00F26A26"/>
    <w:rsid w:val="00F26CC7"/>
    <w:rsid w:val="00F270A6"/>
    <w:rsid w:val="00F34A50"/>
    <w:rsid w:val="00F47FDD"/>
    <w:rsid w:val="00F62D29"/>
    <w:rsid w:val="00F636E8"/>
    <w:rsid w:val="00F6408C"/>
    <w:rsid w:val="00F90735"/>
    <w:rsid w:val="00F97BB8"/>
    <w:rsid w:val="00FB3301"/>
    <w:rsid w:val="00FB3A1A"/>
    <w:rsid w:val="00FC3DD8"/>
    <w:rsid w:val="00FC57B6"/>
    <w:rsid w:val="00FD5E9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7FAB7"/>
  <w15:docId w15:val="{71757627-A2DF-4E41-9888-C1A3BC8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62C3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654E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F02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024B"/>
    <w:rPr>
      <w:rFonts w:ascii="Tahoma" w:hAnsi="Tahoma" w:cs="Tahoma"/>
      <w:sz w:val="16"/>
      <w:szCs w:val="16"/>
    </w:rPr>
  </w:style>
  <w:style w:type="paragraph" w:styleId="ListParagraph">
    <w:name w:val="List Paragraph"/>
    <w:basedOn w:val="Normal"/>
    <w:uiPriority w:val="34"/>
    <w:qFormat/>
    <w:rsid w:val="00C42C3F"/>
    <w:pPr>
      <w:ind w:left="720"/>
      <w:contextualSpacing/>
    </w:pPr>
  </w:style>
  <w:style w:type="paragraph" w:styleId="Quote">
    <w:name w:val="Quote"/>
    <w:basedOn w:val="Normal"/>
    <w:next w:val="Normal"/>
    <w:link w:val="QuoteChar"/>
    <w:uiPriority w:val="29"/>
    <w:qFormat/>
    <w:rsid w:val="00884A02"/>
    <w:pPr>
      <w:spacing w:before="200" w:after="160" w:line="259" w:lineRule="auto"/>
      <w:ind w:left="864" w:right="864"/>
      <w:jc w:val="center"/>
    </w:pPr>
    <w:rPr>
      <w:i/>
      <w:iCs/>
      <w:color w:val="404040" w:themeColor="text1" w:themeTint="BF"/>
    </w:rPr>
  </w:style>
  <w:style w:type="character" w:customStyle="1" w:styleId="QuoteChar">
    <w:name w:val="Quote Char"/>
    <w:basedOn w:val="DefaultParagraphFont"/>
    <w:link w:val="Quote"/>
    <w:uiPriority w:val="29"/>
    <w:rsid w:val="00884A02"/>
    <w:rPr>
      <w:i/>
      <w:iCs/>
      <w:color w:val="404040" w:themeColor="text1" w:themeTint="BF"/>
    </w:rPr>
  </w:style>
  <w:style w:type="table" w:customStyle="1" w:styleId="TableGridLight1">
    <w:name w:val="Table Grid Light1"/>
    <w:basedOn w:val="TableNormal"/>
    <w:uiPriority w:val="40"/>
    <w:rsid w:val="004C1BDE"/>
    <w:pPr>
      <w:spacing w:after="0" w:line="240" w:lineRule="auto"/>
    </w:pPr>
    <w:rPr>
      <w:szCs w:val="20"/>
      <w:lang w:bidi="hi-I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xmsonormal">
    <w:name w:val="x_msonormal"/>
    <w:basedOn w:val="Normal"/>
    <w:rsid w:val="00F636E8"/>
    <w:pPr>
      <w:spacing w:after="0" w:line="240" w:lineRule="auto"/>
    </w:pPr>
    <w:rPr>
      <w:rFonts w:ascii="Calibri" w:hAnsi="Calibri" w:cs="Calibri"/>
      <w:lang w:eastAsia="en-IN" w:bidi="hi-IN"/>
    </w:rPr>
  </w:style>
  <w:style w:type="paragraph" w:styleId="ListBullet">
    <w:name w:val="List Bullet"/>
    <w:basedOn w:val="Normal"/>
    <w:uiPriority w:val="99"/>
    <w:unhideWhenUsed/>
    <w:rsid w:val="008D1ADC"/>
    <w:pPr>
      <w:numPr>
        <w:numId w:val="4"/>
      </w:numPr>
      <w:contextualSpacing/>
    </w:pPr>
  </w:style>
  <w:style w:type="paragraph" w:styleId="NormalWeb">
    <w:name w:val="Normal (Web)"/>
    <w:basedOn w:val="Normal"/>
    <w:uiPriority w:val="99"/>
    <w:unhideWhenUsed/>
    <w:rsid w:val="008D1AD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aragraph">
    <w:name w:val="paragraph"/>
    <w:basedOn w:val="Normal"/>
    <w:rsid w:val="000B717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normaltextrun">
    <w:name w:val="normaltextrun"/>
    <w:basedOn w:val="DefaultParagraphFont"/>
    <w:rsid w:val="000B717E"/>
  </w:style>
  <w:style w:type="character" w:customStyle="1" w:styleId="eop">
    <w:name w:val="eop"/>
    <w:basedOn w:val="DefaultParagraphFont"/>
    <w:rsid w:val="000B71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306358">
      <w:bodyDiv w:val="1"/>
      <w:marLeft w:val="0"/>
      <w:marRight w:val="0"/>
      <w:marTop w:val="0"/>
      <w:marBottom w:val="0"/>
      <w:divBdr>
        <w:top w:val="none" w:sz="0" w:space="0" w:color="auto"/>
        <w:left w:val="none" w:sz="0" w:space="0" w:color="auto"/>
        <w:bottom w:val="none" w:sz="0" w:space="0" w:color="auto"/>
        <w:right w:val="none" w:sz="0" w:space="0" w:color="auto"/>
      </w:divBdr>
    </w:div>
    <w:div w:id="92553717">
      <w:bodyDiv w:val="1"/>
      <w:marLeft w:val="0"/>
      <w:marRight w:val="0"/>
      <w:marTop w:val="0"/>
      <w:marBottom w:val="0"/>
      <w:divBdr>
        <w:top w:val="none" w:sz="0" w:space="0" w:color="auto"/>
        <w:left w:val="none" w:sz="0" w:space="0" w:color="auto"/>
        <w:bottom w:val="none" w:sz="0" w:space="0" w:color="auto"/>
        <w:right w:val="none" w:sz="0" w:space="0" w:color="auto"/>
      </w:divBdr>
      <w:divsChild>
        <w:div w:id="137573979">
          <w:marLeft w:val="0"/>
          <w:marRight w:val="0"/>
          <w:marTop w:val="0"/>
          <w:marBottom w:val="0"/>
          <w:divBdr>
            <w:top w:val="none" w:sz="0" w:space="0" w:color="auto"/>
            <w:left w:val="none" w:sz="0" w:space="0" w:color="auto"/>
            <w:bottom w:val="none" w:sz="0" w:space="0" w:color="auto"/>
            <w:right w:val="none" w:sz="0" w:space="0" w:color="auto"/>
          </w:divBdr>
        </w:div>
        <w:div w:id="1414468460">
          <w:marLeft w:val="0"/>
          <w:marRight w:val="0"/>
          <w:marTop w:val="0"/>
          <w:marBottom w:val="0"/>
          <w:divBdr>
            <w:top w:val="none" w:sz="0" w:space="0" w:color="auto"/>
            <w:left w:val="none" w:sz="0" w:space="0" w:color="auto"/>
            <w:bottom w:val="none" w:sz="0" w:space="0" w:color="auto"/>
            <w:right w:val="none" w:sz="0" w:space="0" w:color="auto"/>
          </w:divBdr>
        </w:div>
        <w:div w:id="804663869">
          <w:marLeft w:val="0"/>
          <w:marRight w:val="0"/>
          <w:marTop w:val="0"/>
          <w:marBottom w:val="0"/>
          <w:divBdr>
            <w:top w:val="none" w:sz="0" w:space="0" w:color="auto"/>
            <w:left w:val="none" w:sz="0" w:space="0" w:color="auto"/>
            <w:bottom w:val="none" w:sz="0" w:space="0" w:color="auto"/>
            <w:right w:val="none" w:sz="0" w:space="0" w:color="auto"/>
          </w:divBdr>
        </w:div>
        <w:div w:id="1510097966">
          <w:marLeft w:val="0"/>
          <w:marRight w:val="0"/>
          <w:marTop w:val="0"/>
          <w:marBottom w:val="0"/>
          <w:divBdr>
            <w:top w:val="none" w:sz="0" w:space="0" w:color="auto"/>
            <w:left w:val="none" w:sz="0" w:space="0" w:color="auto"/>
            <w:bottom w:val="none" w:sz="0" w:space="0" w:color="auto"/>
            <w:right w:val="none" w:sz="0" w:space="0" w:color="auto"/>
          </w:divBdr>
        </w:div>
        <w:div w:id="645670310">
          <w:marLeft w:val="0"/>
          <w:marRight w:val="0"/>
          <w:marTop w:val="0"/>
          <w:marBottom w:val="0"/>
          <w:divBdr>
            <w:top w:val="none" w:sz="0" w:space="0" w:color="auto"/>
            <w:left w:val="none" w:sz="0" w:space="0" w:color="auto"/>
            <w:bottom w:val="none" w:sz="0" w:space="0" w:color="auto"/>
            <w:right w:val="none" w:sz="0" w:space="0" w:color="auto"/>
          </w:divBdr>
        </w:div>
        <w:div w:id="1571110279">
          <w:marLeft w:val="0"/>
          <w:marRight w:val="0"/>
          <w:marTop w:val="0"/>
          <w:marBottom w:val="0"/>
          <w:divBdr>
            <w:top w:val="none" w:sz="0" w:space="0" w:color="auto"/>
            <w:left w:val="none" w:sz="0" w:space="0" w:color="auto"/>
            <w:bottom w:val="none" w:sz="0" w:space="0" w:color="auto"/>
            <w:right w:val="none" w:sz="0" w:space="0" w:color="auto"/>
          </w:divBdr>
        </w:div>
      </w:divsChild>
    </w:div>
    <w:div w:id="266816162">
      <w:bodyDiv w:val="1"/>
      <w:marLeft w:val="0"/>
      <w:marRight w:val="0"/>
      <w:marTop w:val="0"/>
      <w:marBottom w:val="0"/>
      <w:divBdr>
        <w:top w:val="none" w:sz="0" w:space="0" w:color="auto"/>
        <w:left w:val="none" w:sz="0" w:space="0" w:color="auto"/>
        <w:bottom w:val="none" w:sz="0" w:space="0" w:color="auto"/>
        <w:right w:val="none" w:sz="0" w:space="0" w:color="auto"/>
      </w:divBdr>
    </w:div>
    <w:div w:id="364867116">
      <w:bodyDiv w:val="1"/>
      <w:marLeft w:val="0"/>
      <w:marRight w:val="0"/>
      <w:marTop w:val="0"/>
      <w:marBottom w:val="0"/>
      <w:divBdr>
        <w:top w:val="none" w:sz="0" w:space="0" w:color="auto"/>
        <w:left w:val="none" w:sz="0" w:space="0" w:color="auto"/>
        <w:bottom w:val="none" w:sz="0" w:space="0" w:color="auto"/>
        <w:right w:val="none" w:sz="0" w:space="0" w:color="auto"/>
      </w:divBdr>
    </w:div>
    <w:div w:id="393697783">
      <w:bodyDiv w:val="1"/>
      <w:marLeft w:val="0"/>
      <w:marRight w:val="0"/>
      <w:marTop w:val="0"/>
      <w:marBottom w:val="0"/>
      <w:divBdr>
        <w:top w:val="none" w:sz="0" w:space="0" w:color="auto"/>
        <w:left w:val="none" w:sz="0" w:space="0" w:color="auto"/>
        <w:bottom w:val="none" w:sz="0" w:space="0" w:color="auto"/>
        <w:right w:val="none" w:sz="0" w:space="0" w:color="auto"/>
      </w:divBdr>
    </w:div>
    <w:div w:id="582881474">
      <w:bodyDiv w:val="1"/>
      <w:marLeft w:val="0"/>
      <w:marRight w:val="0"/>
      <w:marTop w:val="0"/>
      <w:marBottom w:val="0"/>
      <w:divBdr>
        <w:top w:val="none" w:sz="0" w:space="0" w:color="auto"/>
        <w:left w:val="none" w:sz="0" w:space="0" w:color="auto"/>
        <w:bottom w:val="none" w:sz="0" w:space="0" w:color="auto"/>
        <w:right w:val="none" w:sz="0" w:space="0" w:color="auto"/>
      </w:divBdr>
    </w:div>
    <w:div w:id="612400448">
      <w:bodyDiv w:val="1"/>
      <w:marLeft w:val="0"/>
      <w:marRight w:val="0"/>
      <w:marTop w:val="0"/>
      <w:marBottom w:val="0"/>
      <w:divBdr>
        <w:top w:val="none" w:sz="0" w:space="0" w:color="auto"/>
        <w:left w:val="none" w:sz="0" w:space="0" w:color="auto"/>
        <w:bottom w:val="none" w:sz="0" w:space="0" w:color="auto"/>
        <w:right w:val="none" w:sz="0" w:space="0" w:color="auto"/>
      </w:divBdr>
    </w:div>
    <w:div w:id="634793998">
      <w:bodyDiv w:val="1"/>
      <w:marLeft w:val="0"/>
      <w:marRight w:val="0"/>
      <w:marTop w:val="0"/>
      <w:marBottom w:val="0"/>
      <w:divBdr>
        <w:top w:val="none" w:sz="0" w:space="0" w:color="auto"/>
        <w:left w:val="none" w:sz="0" w:space="0" w:color="auto"/>
        <w:bottom w:val="none" w:sz="0" w:space="0" w:color="auto"/>
        <w:right w:val="none" w:sz="0" w:space="0" w:color="auto"/>
      </w:divBdr>
    </w:div>
    <w:div w:id="681711503">
      <w:bodyDiv w:val="1"/>
      <w:marLeft w:val="0"/>
      <w:marRight w:val="0"/>
      <w:marTop w:val="0"/>
      <w:marBottom w:val="0"/>
      <w:divBdr>
        <w:top w:val="none" w:sz="0" w:space="0" w:color="auto"/>
        <w:left w:val="none" w:sz="0" w:space="0" w:color="auto"/>
        <w:bottom w:val="none" w:sz="0" w:space="0" w:color="auto"/>
        <w:right w:val="none" w:sz="0" w:space="0" w:color="auto"/>
      </w:divBdr>
    </w:div>
    <w:div w:id="702483067">
      <w:bodyDiv w:val="1"/>
      <w:marLeft w:val="0"/>
      <w:marRight w:val="0"/>
      <w:marTop w:val="0"/>
      <w:marBottom w:val="0"/>
      <w:divBdr>
        <w:top w:val="none" w:sz="0" w:space="0" w:color="auto"/>
        <w:left w:val="none" w:sz="0" w:space="0" w:color="auto"/>
        <w:bottom w:val="none" w:sz="0" w:space="0" w:color="auto"/>
        <w:right w:val="none" w:sz="0" w:space="0" w:color="auto"/>
      </w:divBdr>
    </w:div>
    <w:div w:id="759986825">
      <w:bodyDiv w:val="1"/>
      <w:marLeft w:val="0"/>
      <w:marRight w:val="0"/>
      <w:marTop w:val="0"/>
      <w:marBottom w:val="0"/>
      <w:divBdr>
        <w:top w:val="none" w:sz="0" w:space="0" w:color="auto"/>
        <w:left w:val="none" w:sz="0" w:space="0" w:color="auto"/>
        <w:bottom w:val="none" w:sz="0" w:space="0" w:color="auto"/>
        <w:right w:val="none" w:sz="0" w:space="0" w:color="auto"/>
      </w:divBdr>
    </w:div>
    <w:div w:id="830800148">
      <w:bodyDiv w:val="1"/>
      <w:marLeft w:val="0"/>
      <w:marRight w:val="0"/>
      <w:marTop w:val="0"/>
      <w:marBottom w:val="0"/>
      <w:divBdr>
        <w:top w:val="none" w:sz="0" w:space="0" w:color="auto"/>
        <w:left w:val="none" w:sz="0" w:space="0" w:color="auto"/>
        <w:bottom w:val="none" w:sz="0" w:space="0" w:color="auto"/>
        <w:right w:val="none" w:sz="0" w:space="0" w:color="auto"/>
      </w:divBdr>
    </w:div>
    <w:div w:id="878131710">
      <w:bodyDiv w:val="1"/>
      <w:marLeft w:val="0"/>
      <w:marRight w:val="0"/>
      <w:marTop w:val="0"/>
      <w:marBottom w:val="0"/>
      <w:divBdr>
        <w:top w:val="none" w:sz="0" w:space="0" w:color="auto"/>
        <w:left w:val="none" w:sz="0" w:space="0" w:color="auto"/>
        <w:bottom w:val="none" w:sz="0" w:space="0" w:color="auto"/>
        <w:right w:val="none" w:sz="0" w:space="0" w:color="auto"/>
      </w:divBdr>
    </w:div>
    <w:div w:id="881401044">
      <w:bodyDiv w:val="1"/>
      <w:marLeft w:val="0"/>
      <w:marRight w:val="0"/>
      <w:marTop w:val="0"/>
      <w:marBottom w:val="0"/>
      <w:divBdr>
        <w:top w:val="none" w:sz="0" w:space="0" w:color="auto"/>
        <w:left w:val="none" w:sz="0" w:space="0" w:color="auto"/>
        <w:bottom w:val="none" w:sz="0" w:space="0" w:color="auto"/>
        <w:right w:val="none" w:sz="0" w:space="0" w:color="auto"/>
      </w:divBdr>
    </w:div>
    <w:div w:id="895972704">
      <w:bodyDiv w:val="1"/>
      <w:marLeft w:val="0"/>
      <w:marRight w:val="0"/>
      <w:marTop w:val="0"/>
      <w:marBottom w:val="0"/>
      <w:divBdr>
        <w:top w:val="none" w:sz="0" w:space="0" w:color="auto"/>
        <w:left w:val="none" w:sz="0" w:space="0" w:color="auto"/>
        <w:bottom w:val="none" w:sz="0" w:space="0" w:color="auto"/>
        <w:right w:val="none" w:sz="0" w:space="0" w:color="auto"/>
      </w:divBdr>
    </w:div>
    <w:div w:id="926963807">
      <w:bodyDiv w:val="1"/>
      <w:marLeft w:val="0"/>
      <w:marRight w:val="0"/>
      <w:marTop w:val="0"/>
      <w:marBottom w:val="0"/>
      <w:divBdr>
        <w:top w:val="none" w:sz="0" w:space="0" w:color="auto"/>
        <w:left w:val="none" w:sz="0" w:space="0" w:color="auto"/>
        <w:bottom w:val="none" w:sz="0" w:space="0" w:color="auto"/>
        <w:right w:val="none" w:sz="0" w:space="0" w:color="auto"/>
      </w:divBdr>
    </w:div>
    <w:div w:id="1109470348">
      <w:bodyDiv w:val="1"/>
      <w:marLeft w:val="0"/>
      <w:marRight w:val="0"/>
      <w:marTop w:val="0"/>
      <w:marBottom w:val="0"/>
      <w:divBdr>
        <w:top w:val="none" w:sz="0" w:space="0" w:color="auto"/>
        <w:left w:val="none" w:sz="0" w:space="0" w:color="auto"/>
        <w:bottom w:val="none" w:sz="0" w:space="0" w:color="auto"/>
        <w:right w:val="none" w:sz="0" w:space="0" w:color="auto"/>
      </w:divBdr>
      <w:divsChild>
        <w:div w:id="518130989">
          <w:marLeft w:val="0"/>
          <w:marRight w:val="0"/>
          <w:marTop w:val="0"/>
          <w:marBottom w:val="0"/>
          <w:divBdr>
            <w:top w:val="none" w:sz="0" w:space="0" w:color="auto"/>
            <w:left w:val="none" w:sz="0" w:space="0" w:color="auto"/>
            <w:bottom w:val="none" w:sz="0" w:space="0" w:color="auto"/>
            <w:right w:val="none" w:sz="0" w:space="0" w:color="auto"/>
          </w:divBdr>
        </w:div>
        <w:div w:id="232399209">
          <w:marLeft w:val="0"/>
          <w:marRight w:val="0"/>
          <w:marTop w:val="0"/>
          <w:marBottom w:val="0"/>
          <w:divBdr>
            <w:top w:val="none" w:sz="0" w:space="0" w:color="auto"/>
            <w:left w:val="none" w:sz="0" w:space="0" w:color="auto"/>
            <w:bottom w:val="none" w:sz="0" w:space="0" w:color="auto"/>
            <w:right w:val="none" w:sz="0" w:space="0" w:color="auto"/>
          </w:divBdr>
        </w:div>
        <w:div w:id="1096755826">
          <w:marLeft w:val="0"/>
          <w:marRight w:val="0"/>
          <w:marTop w:val="0"/>
          <w:marBottom w:val="0"/>
          <w:divBdr>
            <w:top w:val="none" w:sz="0" w:space="0" w:color="auto"/>
            <w:left w:val="none" w:sz="0" w:space="0" w:color="auto"/>
            <w:bottom w:val="none" w:sz="0" w:space="0" w:color="auto"/>
            <w:right w:val="none" w:sz="0" w:space="0" w:color="auto"/>
          </w:divBdr>
        </w:div>
        <w:div w:id="1846363211">
          <w:marLeft w:val="0"/>
          <w:marRight w:val="0"/>
          <w:marTop w:val="0"/>
          <w:marBottom w:val="0"/>
          <w:divBdr>
            <w:top w:val="none" w:sz="0" w:space="0" w:color="auto"/>
            <w:left w:val="none" w:sz="0" w:space="0" w:color="auto"/>
            <w:bottom w:val="none" w:sz="0" w:space="0" w:color="auto"/>
            <w:right w:val="none" w:sz="0" w:space="0" w:color="auto"/>
          </w:divBdr>
        </w:div>
        <w:div w:id="180435250">
          <w:marLeft w:val="0"/>
          <w:marRight w:val="0"/>
          <w:marTop w:val="0"/>
          <w:marBottom w:val="0"/>
          <w:divBdr>
            <w:top w:val="none" w:sz="0" w:space="0" w:color="auto"/>
            <w:left w:val="none" w:sz="0" w:space="0" w:color="auto"/>
            <w:bottom w:val="none" w:sz="0" w:space="0" w:color="auto"/>
            <w:right w:val="none" w:sz="0" w:space="0" w:color="auto"/>
          </w:divBdr>
        </w:div>
        <w:div w:id="1415007783">
          <w:marLeft w:val="0"/>
          <w:marRight w:val="0"/>
          <w:marTop w:val="0"/>
          <w:marBottom w:val="0"/>
          <w:divBdr>
            <w:top w:val="none" w:sz="0" w:space="0" w:color="auto"/>
            <w:left w:val="none" w:sz="0" w:space="0" w:color="auto"/>
            <w:bottom w:val="none" w:sz="0" w:space="0" w:color="auto"/>
            <w:right w:val="none" w:sz="0" w:space="0" w:color="auto"/>
          </w:divBdr>
        </w:div>
      </w:divsChild>
    </w:div>
    <w:div w:id="1230847498">
      <w:bodyDiv w:val="1"/>
      <w:marLeft w:val="0"/>
      <w:marRight w:val="0"/>
      <w:marTop w:val="0"/>
      <w:marBottom w:val="0"/>
      <w:divBdr>
        <w:top w:val="none" w:sz="0" w:space="0" w:color="auto"/>
        <w:left w:val="none" w:sz="0" w:space="0" w:color="auto"/>
        <w:bottom w:val="none" w:sz="0" w:space="0" w:color="auto"/>
        <w:right w:val="none" w:sz="0" w:space="0" w:color="auto"/>
      </w:divBdr>
    </w:div>
    <w:div w:id="1232040172">
      <w:bodyDiv w:val="1"/>
      <w:marLeft w:val="0"/>
      <w:marRight w:val="0"/>
      <w:marTop w:val="0"/>
      <w:marBottom w:val="0"/>
      <w:divBdr>
        <w:top w:val="none" w:sz="0" w:space="0" w:color="auto"/>
        <w:left w:val="none" w:sz="0" w:space="0" w:color="auto"/>
        <w:bottom w:val="none" w:sz="0" w:space="0" w:color="auto"/>
        <w:right w:val="none" w:sz="0" w:space="0" w:color="auto"/>
      </w:divBdr>
    </w:div>
    <w:div w:id="1484077411">
      <w:bodyDiv w:val="1"/>
      <w:marLeft w:val="0"/>
      <w:marRight w:val="0"/>
      <w:marTop w:val="0"/>
      <w:marBottom w:val="0"/>
      <w:divBdr>
        <w:top w:val="none" w:sz="0" w:space="0" w:color="auto"/>
        <w:left w:val="none" w:sz="0" w:space="0" w:color="auto"/>
        <w:bottom w:val="none" w:sz="0" w:space="0" w:color="auto"/>
        <w:right w:val="none" w:sz="0" w:space="0" w:color="auto"/>
      </w:divBdr>
    </w:div>
    <w:div w:id="1562714436">
      <w:bodyDiv w:val="1"/>
      <w:marLeft w:val="0"/>
      <w:marRight w:val="0"/>
      <w:marTop w:val="0"/>
      <w:marBottom w:val="0"/>
      <w:divBdr>
        <w:top w:val="none" w:sz="0" w:space="0" w:color="auto"/>
        <w:left w:val="none" w:sz="0" w:space="0" w:color="auto"/>
        <w:bottom w:val="none" w:sz="0" w:space="0" w:color="auto"/>
        <w:right w:val="none" w:sz="0" w:space="0" w:color="auto"/>
      </w:divBdr>
    </w:div>
    <w:div w:id="1590844052">
      <w:bodyDiv w:val="1"/>
      <w:marLeft w:val="0"/>
      <w:marRight w:val="0"/>
      <w:marTop w:val="0"/>
      <w:marBottom w:val="0"/>
      <w:divBdr>
        <w:top w:val="none" w:sz="0" w:space="0" w:color="auto"/>
        <w:left w:val="none" w:sz="0" w:space="0" w:color="auto"/>
        <w:bottom w:val="none" w:sz="0" w:space="0" w:color="auto"/>
        <w:right w:val="none" w:sz="0" w:space="0" w:color="auto"/>
      </w:divBdr>
      <w:divsChild>
        <w:div w:id="2046708143">
          <w:marLeft w:val="0"/>
          <w:marRight w:val="0"/>
          <w:marTop w:val="0"/>
          <w:marBottom w:val="0"/>
          <w:divBdr>
            <w:top w:val="none" w:sz="0" w:space="0" w:color="auto"/>
            <w:left w:val="none" w:sz="0" w:space="0" w:color="auto"/>
            <w:bottom w:val="none" w:sz="0" w:space="0" w:color="auto"/>
            <w:right w:val="none" w:sz="0" w:space="0" w:color="auto"/>
          </w:divBdr>
        </w:div>
        <w:div w:id="1773553272">
          <w:marLeft w:val="0"/>
          <w:marRight w:val="0"/>
          <w:marTop w:val="0"/>
          <w:marBottom w:val="0"/>
          <w:divBdr>
            <w:top w:val="none" w:sz="0" w:space="0" w:color="auto"/>
            <w:left w:val="none" w:sz="0" w:space="0" w:color="auto"/>
            <w:bottom w:val="none" w:sz="0" w:space="0" w:color="auto"/>
            <w:right w:val="none" w:sz="0" w:space="0" w:color="auto"/>
          </w:divBdr>
        </w:div>
        <w:div w:id="1949392524">
          <w:marLeft w:val="0"/>
          <w:marRight w:val="0"/>
          <w:marTop w:val="0"/>
          <w:marBottom w:val="0"/>
          <w:divBdr>
            <w:top w:val="none" w:sz="0" w:space="0" w:color="auto"/>
            <w:left w:val="none" w:sz="0" w:space="0" w:color="auto"/>
            <w:bottom w:val="none" w:sz="0" w:space="0" w:color="auto"/>
            <w:right w:val="none" w:sz="0" w:space="0" w:color="auto"/>
          </w:divBdr>
        </w:div>
        <w:div w:id="1345857680">
          <w:marLeft w:val="0"/>
          <w:marRight w:val="0"/>
          <w:marTop w:val="0"/>
          <w:marBottom w:val="0"/>
          <w:divBdr>
            <w:top w:val="none" w:sz="0" w:space="0" w:color="auto"/>
            <w:left w:val="none" w:sz="0" w:space="0" w:color="auto"/>
            <w:bottom w:val="none" w:sz="0" w:space="0" w:color="auto"/>
            <w:right w:val="none" w:sz="0" w:space="0" w:color="auto"/>
          </w:divBdr>
        </w:div>
        <w:div w:id="948700366">
          <w:marLeft w:val="0"/>
          <w:marRight w:val="0"/>
          <w:marTop w:val="0"/>
          <w:marBottom w:val="0"/>
          <w:divBdr>
            <w:top w:val="none" w:sz="0" w:space="0" w:color="auto"/>
            <w:left w:val="none" w:sz="0" w:space="0" w:color="auto"/>
            <w:bottom w:val="none" w:sz="0" w:space="0" w:color="auto"/>
            <w:right w:val="none" w:sz="0" w:space="0" w:color="auto"/>
          </w:divBdr>
        </w:div>
        <w:div w:id="1429306306">
          <w:marLeft w:val="0"/>
          <w:marRight w:val="0"/>
          <w:marTop w:val="0"/>
          <w:marBottom w:val="0"/>
          <w:divBdr>
            <w:top w:val="none" w:sz="0" w:space="0" w:color="auto"/>
            <w:left w:val="none" w:sz="0" w:space="0" w:color="auto"/>
            <w:bottom w:val="none" w:sz="0" w:space="0" w:color="auto"/>
            <w:right w:val="none" w:sz="0" w:space="0" w:color="auto"/>
          </w:divBdr>
        </w:div>
      </w:divsChild>
    </w:div>
    <w:div w:id="1651865276">
      <w:bodyDiv w:val="1"/>
      <w:marLeft w:val="0"/>
      <w:marRight w:val="0"/>
      <w:marTop w:val="0"/>
      <w:marBottom w:val="0"/>
      <w:divBdr>
        <w:top w:val="none" w:sz="0" w:space="0" w:color="auto"/>
        <w:left w:val="none" w:sz="0" w:space="0" w:color="auto"/>
        <w:bottom w:val="none" w:sz="0" w:space="0" w:color="auto"/>
        <w:right w:val="none" w:sz="0" w:space="0" w:color="auto"/>
      </w:divBdr>
    </w:div>
    <w:div w:id="1715345113">
      <w:bodyDiv w:val="1"/>
      <w:marLeft w:val="0"/>
      <w:marRight w:val="0"/>
      <w:marTop w:val="0"/>
      <w:marBottom w:val="0"/>
      <w:divBdr>
        <w:top w:val="none" w:sz="0" w:space="0" w:color="auto"/>
        <w:left w:val="none" w:sz="0" w:space="0" w:color="auto"/>
        <w:bottom w:val="none" w:sz="0" w:space="0" w:color="auto"/>
        <w:right w:val="none" w:sz="0" w:space="0" w:color="auto"/>
      </w:divBdr>
      <w:divsChild>
        <w:div w:id="1511942007">
          <w:marLeft w:val="0"/>
          <w:marRight w:val="0"/>
          <w:marTop w:val="0"/>
          <w:marBottom w:val="0"/>
          <w:divBdr>
            <w:top w:val="none" w:sz="0" w:space="0" w:color="auto"/>
            <w:left w:val="none" w:sz="0" w:space="0" w:color="auto"/>
            <w:bottom w:val="none" w:sz="0" w:space="0" w:color="auto"/>
            <w:right w:val="none" w:sz="0" w:space="0" w:color="auto"/>
          </w:divBdr>
        </w:div>
        <w:div w:id="198862683">
          <w:marLeft w:val="0"/>
          <w:marRight w:val="0"/>
          <w:marTop w:val="0"/>
          <w:marBottom w:val="0"/>
          <w:divBdr>
            <w:top w:val="none" w:sz="0" w:space="0" w:color="auto"/>
            <w:left w:val="none" w:sz="0" w:space="0" w:color="auto"/>
            <w:bottom w:val="none" w:sz="0" w:space="0" w:color="auto"/>
            <w:right w:val="none" w:sz="0" w:space="0" w:color="auto"/>
          </w:divBdr>
        </w:div>
        <w:div w:id="1605531518">
          <w:marLeft w:val="0"/>
          <w:marRight w:val="0"/>
          <w:marTop w:val="0"/>
          <w:marBottom w:val="0"/>
          <w:divBdr>
            <w:top w:val="none" w:sz="0" w:space="0" w:color="auto"/>
            <w:left w:val="none" w:sz="0" w:space="0" w:color="auto"/>
            <w:bottom w:val="none" w:sz="0" w:space="0" w:color="auto"/>
            <w:right w:val="none" w:sz="0" w:space="0" w:color="auto"/>
          </w:divBdr>
        </w:div>
        <w:div w:id="854928426">
          <w:marLeft w:val="0"/>
          <w:marRight w:val="0"/>
          <w:marTop w:val="0"/>
          <w:marBottom w:val="0"/>
          <w:divBdr>
            <w:top w:val="none" w:sz="0" w:space="0" w:color="auto"/>
            <w:left w:val="none" w:sz="0" w:space="0" w:color="auto"/>
            <w:bottom w:val="none" w:sz="0" w:space="0" w:color="auto"/>
            <w:right w:val="none" w:sz="0" w:space="0" w:color="auto"/>
          </w:divBdr>
        </w:div>
        <w:div w:id="47804296">
          <w:marLeft w:val="0"/>
          <w:marRight w:val="0"/>
          <w:marTop w:val="0"/>
          <w:marBottom w:val="0"/>
          <w:divBdr>
            <w:top w:val="none" w:sz="0" w:space="0" w:color="auto"/>
            <w:left w:val="none" w:sz="0" w:space="0" w:color="auto"/>
            <w:bottom w:val="none" w:sz="0" w:space="0" w:color="auto"/>
            <w:right w:val="none" w:sz="0" w:space="0" w:color="auto"/>
          </w:divBdr>
        </w:div>
        <w:div w:id="445778814">
          <w:marLeft w:val="0"/>
          <w:marRight w:val="0"/>
          <w:marTop w:val="0"/>
          <w:marBottom w:val="0"/>
          <w:divBdr>
            <w:top w:val="none" w:sz="0" w:space="0" w:color="auto"/>
            <w:left w:val="none" w:sz="0" w:space="0" w:color="auto"/>
            <w:bottom w:val="none" w:sz="0" w:space="0" w:color="auto"/>
            <w:right w:val="none" w:sz="0" w:space="0" w:color="auto"/>
          </w:divBdr>
        </w:div>
        <w:div w:id="690032659">
          <w:marLeft w:val="0"/>
          <w:marRight w:val="0"/>
          <w:marTop w:val="0"/>
          <w:marBottom w:val="0"/>
          <w:divBdr>
            <w:top w:val="none" w:sz="0" w:space="0" w:color="auto"/>
            <w:left w:val="none" w:sz="0" w:space="0" w:color="auto"/>
            <w:bottom w:val="none" w:sz="0" w:space="0" w:color="auto"/>
            <w:right w:val="none" w:sz="0" w:space="0" w:color="auto"/>
          </w:divBdr>
        </w:div>
        <w:div w:id="891618222">
          <w:marLeft w:val="0"/>
          <w:marRight w:val="0"/>
          <w:marTop w:val="0"/>
          <w:marBottom w:val="0"/>
          <w:divBdr>
            <w:top w:val="none" w:sz="0" w:space="0" w:color="auto"/>
            <w:left w:val="none" w:sz="0" w:space="0" w:color="auto"/>
            <w:bottom w:val="none" w:sz="0" w:space="0" w:color="auto"/>
            <w:right w:val="none" w:sz="0" w:space="0" w:color="auto"/>
          </w:divBdr>
        </w:div>
        <w:div w:id="94446826">
          <w:marLeft w:val="0"/>
          <w:marRight w:val="0"/>
          <w:marTop w:val="0"/>
          <w:marBottom w:val="0"/>
          <w:divBdr>
            <w:top w:val="none" w:sz="0" w:space="0" w:color="auto"/>
            <w:left w:val="none" w:sz="0" w:space="0" w:color="auto"/>
            <w:bottom w:val="none" w:sz="0" w:space="0" w:color="auto"/>
            <w:right w:val="none" w:sz="0" w:space="0" w:color="auto"/>
          </w:divBdr>
        </w:div>
        <w:div w:id="557712123">
          <w:marLeft w:val="0"/>
          <w:marRight w:val="0"/>
          <w:marTop w:val="0"/>
          <w:marBottom w:val="0"/>
          <w:divBdr>
            <w:top w:val="none" w:sz="0" w:space="0" w:color="auto"/>
            <w:left w:val="none" w:sz="0" w:space="0" w:color="auto"/>
            <w:bottom w:val="none" w:sz="0" w:space="0" w:color="auto"/>
            <w:right w:val="none" w:sz="0" w:space="0" w:color="auto"/>
          </w:divBdr>
        </w:div>
        <w:div w:id="143394618">
          <w:marLeft w:val="0"/>
          <w:marRight w:val="0"/>
          <w:marTop w:val="0"/>
          <w:marBottom w:val="0"/>
          <w:divBdr>
            <w:top w:val="none" w:sz="0" w:space="0" w:color="auto"/>
            <w:left w:val="none" w:sz="0" w:space="0" w:color="auto"/>
            <w:bottom w:val="none" w:sz="0" w:space="0" w:color="auto"/>
            <w:right w:val="none" w:sz="0" w:space="0" w:color="auto"/>
          </w:divBdr>
        </w:div>
        <w:div w:id="1059747590">
          <w:marLeft w:val="0"/>
          <w:marRight w:val="0"/>
          <w:marTop w:val="0"/>
          <w:marBottom w:val="0"/>
          <w:divBdr>
            <w:top w:val="none" w:sz="0" w:space="0" w:color="auto"/>
            <w:left w:val="none" w:sz="0" w:space="0" w:color="auto"/>
            <w:bottom w:val="none" w:sz="0" w:space="0" w:color="auto"/>
            <w:right w:val="none" w:sz="0" w:space="0" w:color="auto"/>
          </w:divBdr>
        </w:div>
        <w:div w:id="364673403">
          <w:marLeft w:val="0"/>
          <w:marRight w:val="0"/>
          <w:marTop w:val="0"/>
          <w:marBottom w:val="0"/>
          <w:divBdr>
            <w:top w:val="none" w:sz="0" w:space="0" w:color="auto"/>
            <w:left w:val="none" w:sz="0" w:space="0" w:color="auto"/>
            <w:bottom w:val="none" w:sz="0" w:space="0" w:color="auto"/>
            <w:right w:val="none" w:sz="0" w:space="0" w:color="auto"/>
          </w:divBdr>
        </w:div>
        <w:div w:id="1015154671">
          <w:marLeft w:val="0"/>
          <w:marRight w:val="0"/>
          <w:marTop w:val="0"/>
          <w:marBottom w:val="0"/>
          <w:divBdr>
            <w:top w:val="none" w:sz="0" w:space="0" w:color="auto"/>
            <w:left w:val="none" w:sz="0" w:space="0" w:color="auto"/>
            <w:bottom w:val="none" w:sz="0" w:space="0" w:color="auto"/>
            <w:right w:val="none" w:sz="0" w:space="0" w:color="auto"/>
          </w:divBdr>
        </w:div>
        <w:div w:id="1857886789">
          <w:marLeft w:val="0"/>
          <w:marRight w:val="0"/>
          <w:marTop w:val="0"/>
          <w:marBottom w:val="0"/>
          <w:divBdr>
            <w:top w:val="none" w:sz="0" w:space="0" w:color="auto"/>
            <w:left w:val="none" w:sz="0" w:space="0" w:color="auto"/>
            <w:bottom w:val="none" w:sz="0" w:space="0" w:color="auto"/>
            <w:right w:val="none" w:sz="0" w:space="0" w:color="auto"/>
          </w:divBdr>
        </w:div>
        <w:div w:id="97871160">
          <w:marLeft w:val="0"/>
          <w:marRight w:val="0"/>
          <w:marTop w:val="0"/>
          <w:marBottom w:val="0"/>
          <w:divBdr>
            <w:top w:val="none" w:sz="0" w:space="0" w:color="auto"/>
            <w:left w:val="none" w:sz="0" w:space="0" w:color="auto"/>
            <w:bottom w:val="none" w:sz="0" w:space="0" w:color="auto"/>
            <w:right w:val="none" w:sz="0" w:space="0" w:color="auto"/>
          </w:divBdr>
        </w:div>
        <w:div w:id="1539509180">
          <w:marLeft w:val="0"/>
          <w:marRight w:val="0"/>
          <w:marTop w:val="0"/>
          <w:marBottom w:val="0"/>
          <w:divBdr>
            <w:top w:val="none" w:sz="0" w:space="0" w:color="auto"/>
            <w:left w:val="none" w:sz="0" w:space="0" w:color="auto"/>
            <w:bottom w:val="none" w:sz="0" w:space="0" w:color="auto"/>
            <w:right w:val="none" w:sz="0" w:space="0" w:color="auto"/>
          </w:divBdr>
        </w:div>
        <w:div w:id="940604152">
          <w:marLeft w:val="0"/>
          <w:marRight w:val="0"/>
          <w:marTop w:val="0"/>
          <w:marBottom w:val="0"/>
          <w:divBdr>
            <w:top w:val="none" w:sz="0" w:space="0" w:color="auto"/>
            <w:left w:val="none" w:sz="0" w:space="0" w:color="auto"/>
            <w:bottom w:val="none" w:sz="0" w:space="0" w:color="auto"/>
            <w:right w:val="none" w:sz="0" w:space="0" w:color="auto"/>
          </w:divBdr>
        </w:div>
        <w:div w:id="599916778">
          <w:marLeft w:val="0"/>
          <w:marRight w:val="0"/>
          <w:marTop w:val="0"/>
          <w:marBottom w:val="0"/>
          <w:divBdr>
            <w:top w:val="none" w:sz="0" w:space="0" w:color="auto"/>
            <w:left w:val="none" w:sz="0" w:space="0" w:color="auto"/>
            <w:bottom w:val="none" w:sz="0" w:space="0" w:color="auto"/>
            <w:right w:val="none" w:sz="0" w:space="0" w:color="auto"/>
          </w:divBdr>
        </w:div>
        <w:div w:id="1224828754">
          <w:marLeft w:val="0"/>
          <w:marRight w:val="0"/>
          <w:marTop w:val="0"/>
          <w:marBottom w:val="0"/>
          <w:divBdr>
            <w:top w:val="none" w:sz="0" w:space="0" w:color="auto"/>
            <w:left w:val="none" w:sz="0" w:space="0" w:color="auto"/>
            <w:bottom w:val="none" w:sz="0" w:space="0" w:color="auto"/>
            <w:right w:val="none" w:sz="0" w:space="0" w:color="auto"/>
          </w:divBdr>
        </w:div>
        <w:div w:id="694691725">
          <w:marLeft w:val="0"/>
          <w:marRight w:val="0"/>
          <w:marTop w:val="0"/>
          <w:marBottom w:val="0"/>
          <w:divBdr>
            <w:top w:val="none" w:sz="0" w:space="0" w:color="auto"/>
            <w:left w:val="none" w:sz="0" w:space="0" w:color="auto"/>
            <w:bottom w:val="none" w:sz="0" w:space="0" w:color="auto"/>
            <w:right w:val="none" w:sz="0" w:space="0" w:color="auto"/>
          </w:divBdr>
        </w:div>
      </w:divsChild>
    </w:div>
    <w:div w:id="1732924734">
      <w:bodyDiv w:val="1"/>
      <w:marLeft w:val="0"/>
      <w:marRight w:val="0"/>
      <w:marTop w:val="0"/>
      <w:marBottom w:val="0"/>
      <w:divBdr>
        <w:top w:val="none" w:sz="0" w:space="0" w:color="auto"/>
        <w:left w:val="none" w:sz="0" w:space="0" w:color="auto"/>
        <w:bottom w:val="none" w:sz="0" w:space="0" w:color="auto"/>
        <w:right w:val="none" w:sz="0" w:space="0" w:color="auto"/>
      </w:divBdr>
    </w:div>
    <w:div w:id="1825731087">
      <w:bodyDiv w:val="1"/>
      <w:marLeft w:val="0"/>
      <w:marRight w:val="0"/>
      <w:marTop w:val="0"/>
      <w:marBottom w:val="0"/>
      <w:divBdr>
        <w:top w:val="none" w:sz="0" w:space="0" w:color="auto"/>
        <w:left w:val="none" w:sz="0" w:space="0" w:color="auto"/>
        <w:bottom w:val="none" w:sz="0" w:space="0" w:color="auto"/>
        <w:right w:val="none" w:sz="0" w:space="0" w:color="auto"/>
      </w:divBdr>
    </w:div>
    <w:div w:id="1849909333">
      <w:bodyDiv w:val="1"/>
      <w:marLeft w:val="0"/>
      <w:marRight w:val="0"/>
      <w:marTop w:val="0"/>
      <w:marBottom w:val="0"/>
      <w:divBdr>
        <w:top w:val="none" w:sz="0" w:space="0" w:color="auto"/>
        <w:left w:val="none" w:sz="0" w:space="0" w:color="auto"/>
        <w:bottom w:val="none" w:sz="0" w:space="0" w:color="auto"/>
        <w:right w:val="none" w:sz="0" w:space="0" w:color="auto"/>
      </w:divBdr>
    </w:div>
    <w:div w:id="1903717373">
      <w:bodyDiv w:val="1"/>
      <w:marLeft w:val="0"/>
      <w:marRight w:val="0"/>
      <w:marTop w:val="0"/>
      <w:marBottom w:val="0"/>
      <w:divBdr>
        <w:top w:val="none" w:sz="0" w:space="0" w:color="auto"/>
        <w:left w:val="none" w:sz="0" w:space="0" w:color="auto"/>
        <w:bottom w:val="none" w:sz="0" w:space="0" w:color="auto"/>
        <w:right w:val="none" w:sz="0" w:space="0" w:color="auto"/>
      </w:divBdr>
    </w:div>
    <w:div w:id="2109111378">
      <w:bodyDiv w:val="1"/>
      <w:marLeft w:val="0"/>
      <w:marRight w:val="0"/>
      <w:marTop w:val="0"/>
      <w:marBottom w:val="0"/>
      <w:divBdr>
        <w:top w:val="none" w:sz="0" w:space="0" w:color="auto"/>
        <w:left w:val="none" w:sz="0" w:space="0" w:color="auto"/>
        <w:bottom w:val="none" w:sz="0" w:space="0" w:color="auto"/>
        <w:right w:val="none" w:sz="0" w:space="0" w:color="auto"/>
      </w:divBdr>
      <w:divsChild>
        <w:div w:id="1117212575">
          <w:marLeft w:val="0"/>
          <w:marRight w:val="0"/>
          <w:marTop w:val="0"/>
          <w:marBottom w:val="0"/>
          <w:divBdr>
            <w:top w:val="none" w:sz="0" w:space="0" w:color="auto"/>
            <w:left w:val="none" w:sz="0" w:space="0" w:color="auto"/>
            <w:bottom w:val="none" w:sz="0" w:space="0" w:color="auto"/>
            <w:right w:val="none" w:sz="0" w:space="0" w:color="auto"/>
          </w:divBdr>
        </w:div>
        <w:div w:id="785779074">
          <w:marLeft w:val="0"/>
          <w:marRight w:val="0"/>
          <w:marTop w:val="0"/>
          <w:marBottom w:val="0"/>
          <w:divBdr>
            <w:top w:val="none" w:sz="0" w:space="0" w:color="auto"/>
            <w:left w:val="none" w:sz="0" w:space="0" w:color="auto"/>
            <w:bottom w:val="none" w:sz="0" w:space="0" w:color="auto"/>
            <w:right w:val="none" w:sz="0" w:space="0" w:color="auto"/>
          </w:divBdr>
        </w:div>
        <w:div w:id="1144391175">
          <w:marLeft w:val="0"/>
          <w:marRight w:val="0"/>
          <w:marTop w:val="0"/>
          <w:marBottom w:val="0"/>
          <w:divBdr>
            <w:top w:val="none" w:sz="0" w:space="0" w:color="auto"/>
            <w:left w:val="none" w:sz="0" w:space="0" w:color="auto"/>
            <w:bottom w:val="none" w:sz="0" w:space="0" w:color="auto"/>
            <w:right w:val="none" w:sz="0" w:space="0" w:color="auto"/>
          </w:divBdr>
        </w:div>
        <w:div w:id="1536967899">
          <w:marLeft w:val="0"/>
          <w:marRight w:val="0"/>
          <w:marTop w:val="0"/>
          <w:marBottom w:val="0"/>
          <w:divBdr>
            <w:top w:val="none" w:sz="0" w:space="0" w:color="auto"/>
            <w:left w:val="none" w:sz="0" w:space="0" w:color="auto"/>
            <w:bottom w:val="none" w:sz="0" w:space="0" w:color="auto"/>
            <w:right w:val="none" w:sz="0" w:space="0" w:color="auto"/>
          </w:divBdr>
        </w:div>
        <w:div w:id="2145268018">
          <w:marLeft w:val="0"/>
          <w:marRight w:val="0"/>
          <w:marTop w:val="0"/>
          <w:marBottom w:val="0"/>
          <w:divBdr>
            <w:top w:val="none" w:sz="0" w:space="0" w:color="auto"/>
            <w:left w:val="none" w:sz="0" w:space="0" w:color="auto"/>
            <w:bottom w:val="none" w:sz="0" w:space="0" w:color="auto"/>
            <w:right w:val="none" w:sz="0" w:space="0" w:color="auto"/>
          </w:divBdr>
        </w:div>
        <w:div w:id="1050420020">
          <w:marLeft w:val="0"/>
          <w:marRight w:val="0"/>
          <w:marTop w:val="0"/>
          <w:marBottom w:val="0"/>
          <w:divBdr>
            <w:top w:val="none" w:sz="0" w:space="0" w:color="auto"/>
            <w:left w:val="none" w:sz="0" w:space="0" w:color="auto"/>
            <w:bottom w:val="none" w:sz="0" w:space="0" w:color="auto"/>
            <w:right w:val="none" w:sz="0" w:space="0" w:color="auto"/>
          </w:divBdr>
        </w:div>
        <w:div w:id="1311790779">
          <w:marLeft w:val="0"/>
          <w:marRight w:val="0"/>
          <w:marTop w:val="0"/>
          <w:marBottom w:val="0"/>
          <w:divBdr>
            <w:top w:val="none" w:sz="0" w:space="0" w:color="auto"/>
            <w:left w:val="none" w:sz="0" w:space="0" w:color="auto"/>
            <w:bottom w:val="none" w:sz="0" w:space="0" w:color="auto"/>
            <w:right w:val="none" w:sz="0" w:space="0" w:color="auto"/>
          </w:divBdr>
        </w:div>
        <w:div w:id="2140537822">
          <w:marLeft w:val="0"/>
          <w:marRight w:val="0"/>
          <w:marTop w:val="0"/>
          <w:marBottom w:val="0"/>
          <w:divBdr>
            <w:top w:val="none" w:sz="0" w:space="0" w:color="auto"/>
            <w:left w:val="none" w:sz="0" w:space="0" w:color="auto"/>
            <w:bottom w:val="none" w:sz="0" w:space="0" w:color="auto"/>
            <w:right w:val="none" w:sz="0" w:space="0" w:color="auto"/>
          </w:divBdr>
        </w:div>
        <w:div w:id="1651253386">
          <w:marLeft w:val="0"/>
          <w:marRight w:val="0"/>
          <w:marTop w:val="0"/>
          <w:marBottom w:val="0"/>
          <w:divBdr>
            <w:top w:val="none" w:sz="0" w:space="0" w:color="auto"/>
            <w:left w:val="none" w:sz="0" w:space="0" w:color="auto"/>
            <w:bottom w:val="none" w:sz="0" w:space="0" w:color="auto"/>
            <w:right w:val="none" w:sz="0" w:space="0" w:color="auto"/>
          </w:divBdr>
        </w:div>
        <w:div w:id="428474948">
          <w:marLeft w:val="0"/>
          <w:marRight w:val="0"/>
          <w:marTop w:val="0"/>
          <w:marBottom w:val="0"/>
          <w:divBdr>
            <w:top w:val="none" w:sz="0" w:space="0" w:color="auto"/>
            <w:left w:val="none" w:sz="0" w:space="0" w:color="auto"/>
            <w:bottom w:val="none" w:sz="0" w:space="0" w:color="auto"/>
            <w:right w:val="none" w:sz="0" w:space="0" w:color="auto"/>
          </w:divBdr>
        </w:div>
        <w:div w:id="141235449">
          <w:marLeft w:val="0"/>
          <w:marRight w:val="0"/>
          <w:marTop w:val="0"/>
          <w:marBottom w:val="0"/>
          <w:divBdr>
            <w:top w:val="none" w:sz="0" w:space="0" w:color="auto"/>
            <w:left w:val="none" w:sz="0" w:space="0" w:color="auto"/>
            <w:bottom w:val="none" w:sz="0" w:space="0" w:color="auto"/>
            <w:right w:val="none" w:sz="0" w:space="0" w:color="auto"/>
          </w:divBdr>
        </w:div>
        <w:div w:id="496304957">
          <w:marLeft w:val="0"/>
          <w:marRight w:val="0"/>
          <w:marTop w:val="0"/>
          <w:marBottom w:val="0"/>
          <w:divBdr>
            <w:top w:val="none" w:sz="0" w:space="0" w:color="auto"/>
            <w:left w:val="none" w:sz="0" w:space="0" w:color="auto"/>
            <w:bottom w:val="none" w:sz="0" w:space="0" w:color="auto"/>
            <w:right w:val="none" w:sz="0" w:space="0" w:color="auto"/>
          </w:divBdr>
        </w:div>
        <w:div w:id="641807584">
          <w:marLeft w:val="0"/>
          <w:marRight w:val="0"/>
          <w:marTop w:val="0"/>
          <w:marBottom w:val="0"/>
          <w:divBdr>
            <w:top w:val="none" w:sz="0" w:space="0" w:color="auto"/>
            <w:left w:val="none" w:sz="0" w:space="0" w:color="auto"/>
            <w:bottom w:val="none" w:sz="0" w:space="0" w:color="auto"/>
            <w:right w:val="none" w:sz="0" w:space="0" w:color="auto"/>
          </w:divBdr>
        </w:div>
        <w:div w:id="1912038820">
          <w:marLeft w:val="0"/>
          <w:marRight w:val="0"/>
          <w:marTop w:val="0"/>
          <w:marBottom w:val="0"/>
          <w:divBdr>
            <w:top w:val="none" w:sz="0" w:space="0" w:color="auto"/>
            <w:left w:val="none" w:sz="0" w:space="0" w:color="auto"/>
            <w:bottom w:val="none" w:sz="0" w:space="0" w:color="auto"/>
            <w:right w:val="none" w:sz="0" w:space="0" w:color="auto"/>
          </w:divBdr>
        </w:div>
        <w:div w:id="841896890">
          <w:marLeft w:val="0"/>
          <w:marRight w:val="0"/>
          <w:marTop w:val="0"/>
          <w:marBottom w:val="0"/>
          <w:divBdr>
            <w:top w:val="none" w:sz="0" w:space="0" w:color="auto"/>
            <w:left w:val="none" w:sz="0" w:space="0" w:color="auto"/>
            <w:bottom w:val="none" w:sz="0" w:space="0" w:color="auto"/>
            <w:right w:val="none" w:sz="0" w:space="0" w:color="auto"/>
          </w:divBdr>
        </w:div>
        <w:div w:id="256787388">
          <w:marLeft w:val="0"/>
          <w:marRight w:val="0"/>
          <w:marTop w:val="0"/>
          <w:marBottom w:val="0"/>
          <w:divBdr>
            <w:top w:val="none" w:sz="0" w:space="0" w:color="auto"/>
            <w:left w:val="none" w:sz="0" w:space="0" w:color="auto"/>
            <w:bottom w:val="none" w:sz="0" w:space="0" w:color="auto"/>
            <w:right w:val="none" w:sz="0" w:space="0" w:color="auto"/>
          </w:divBdr>
        </w:div>
        <w:div w:id="225070066">
          <w:marLeft w:val="0"/>
          <w:marRight w:val="0"/>
          <w:marTop w:val="0"/>
          <w:marBottom w:val="0"/>
          <w:divBdr>
            <w:top w:val="none" w:sz="0" w:space="0" w:color="auto"/>
            <w:left w:val="none" w:sz="0" w:space="0" w:color="auto"/>
            <w:bottom w:val="none" w:sz="0" w:space="0" w:color="auto"/>
            <w:right w:val="none" w:sz="0" w:space="0" w:color="auto"/>
          </w:divBdr>
        </w:div>
        <w:div w:id="231698121">
          <w:marLeft w:val="0"/>
          <w:marRight w:val="0"/>
          <w:marTop w:val="0"/>
          <w:marBottom w:val="0"/>
          <w:divBdr>
            <w:top w:val="none" w:sz="0" w:space="0" w:color="auto"/>
            <w:left w:val="none" w:sz="0" w:space="0" w:color="auto"/>
            <w:bottom w:val="none" w:sz="0" w:space="0" w:color="auto"/>
            <w:right w:val="none" w:sz="0" w:space="0" w:color="auto"/>
          </w:divBdr>
        </w:div>
        <w:div w:id="1813447940">
          <w:marLeft w:val="0"/>
          <w:marRight w:val="0"/>
          <w:marTop w:val="0"/>
          <w:marBottom w:val="0"/>
          <w:divBdr>
            <w:top w:val="none" w:sz="0" w:space="0" w:color="auto"/>
            <w:left w:val="none" w:sz="0" w:space="0" w:color="auto"/>
            <w:bottom w:val="none" w:sz="0" w:space="0" w:color="auto"/>
            <w:right w:val="none" w:sz="0" w:space="0" w:color="auto"/>
          </w:divBdr>
        </w:div>
        <w:div w:id="359287157">
          <w:marLeft w:val="0"/>
          <w:marRight w:val="0"/>
          <w:marTop w:val="0"/>
          <w:marBottom w:val="0"/>
          <w:divBdr>
            <w:top w:val="none" w:sz="0" w:space="0" w:color="auto"/>
            <w:left w:val="none" w:sz="0" w:space="0" w:color="auto"/>
            <w:bottom w:val="none" w:sz="0" w:space="0" w:color="auto"/>
            <w:right w:val="none" w:sz="0" w:space="0" w:color="auto"/>
          </w:divBdr>
        </w:div>
        <w:div w:id="13317870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B7D31CB1002442B456D759D9BAF844" ma:contentTypeVersion="17" ma:contentTypeDescription="Create a new document." ma:contentTypeScope="" ma:versionID="131c4613e0fd5b6d70c45ebb7e0e8bd2">
  <xsd:schema xmlns:xsd="http://www.w3.org/2001/XMLSchema" xmlns:xs="http://www.w3.org/2001/XMLSchema" xmlns:p="http://schemas.microsoft.com/office/2006/metadata/properties" xmlns:ns3="56ca33e5-fdf5-4ecf-8b0f-957925caeaf0" xmlns:ns4="1e9507ca-583c-4d3f-a372-6cd2f87d7751" targetNamespace="http://schemas.microsoft.com/office/2006/metadata/properties" ma:root="true" ma:fieldsID="09747a5953d6452bb2ba003a37cf70ec" ns3:_="" ns4:_="">
    <xsd:import namespace="56ca33e5-fdf5-4ecf-8b0f-957925caeaf0"/>
    <xsd:import namespace="1e9507ca-583c-4d3f-a372-6cd2f87d77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ca33e5-fdf5-4ecf-8b0f-957925caeaf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element name="_activity" ma:index="20" nillable="true" ma:displayName="_activity" ma:hidden="true" ma:internalName="_activity">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e9507ca-583c-4d3f-a372-6cd2f87d77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56ca33e5-fdf5-4ecf-8b0f-957925caeaf0"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A5CD7F-995C-4EB0-A360-8A741C5A5E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6ca33e5-fdf5-4ecf-8b0f-957925caeaf0"/>
    <ds:schemaRef ds:uri="1e9507ca-583c-4d3f-a372-6cd2f87d77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D0B2A53-F347-49B9-8528-86DA83BA0119}">
  <ds:schemaRefs>
    <ds:schemaRef ds:uri="http://schemas.microsoft.com/office/2006/metadata/properties"/>
    <ds:schemaRef ds:uri="http://schemas.microsoft.com/office/infopath/2007/PartnerControls"/>
    <ds:schemaRef ds:uri="56ca33e5-fdf5-4ecf-8b0f-957925caeaf0"/>
  </ds:schemaRefs>
</ds:datastoreItem>
</file>

<file path=customXml/itemProps3.xml><?xml version="1.0" encoding="utf-8"?>
<ds:datastoreItem xmlns:ds="http://schemas.openxmlformats.org/officeDocument/2006/customXml" ds:itemID="{3A1ECD69-9341-48FC-B3F2-82E8FD99C20D}">
  <ds:schemaRefs>
    <ds:schemaRef ds:uri="http://schemas.microsoft.com/sharepoint/v3/contenttype/forms"/>
  </ds:schemaRefs>
</ds:datastoreItem>
</file>

<file path=customXml/itemProps4.xml><?xml version="1.0" encoding="utf-8"?>
<ds:datastoreItem xmlns:ds="http://schemas.openxmlformats.org/officeDocument/2006/customXml" ds:itemID="{13DE6D30-B2F9-4641-8E27-353FD6D297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240</Words>
  <Characters>1371</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Rittu Kumari</dc:creator>
  <cp:lastModifiedBy>Rittu Kumari ( रितु कुमारी )</cp:lastModifiedBy>
  <cp:revision>2</cp:revision>
  <cp:lastPrinted>2025-07-25T12:08:00Z</cp:lastPrinted>
  <dcterms:created xsi:type="dcterms:W3CDTF">2025-07-25T12:12:00Z</dcterms:created>
  <dcterms:modified xsi:type="dcterms:W3CDTF">2025-07-25T12:12:00Z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0x01010064B7D31CB1002442B456D759D9BAF844</vt:lpwstr>
  </property>
</Properties>
</file>