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9668A" w:rsidRDefault="00562579" w:rsidP="00F270A6">
      <w:pPr>
        <w:spacing w:after="0"/>
        <w:ind w:right="-392"/>
        <w:rPr>
          <w:rFonts w:ascii="Tahoma" w:hAnsi="Tahoma" w:cs="Tahoma"/>
          <w:b/>
          <w:lang w:val="en-US"/>
        </w:rPr>
      </w:pPr>
    </w:p>
    <w:p w14:paraId="398EF5FC" w14:textId="16015482" w:rsidR="00562579" w:rsidRPr="00C9668A" w:rsidRDefault="00562579" w:rsidP="00F270A6">
      <w:pPr>
        <w:spacing w:after="0"/>
        <w:ind w:right="-392"/>
        <w:rPr>
          <w:rFonts w:ascii="Tahoma" w:hAnsi="Tahoma" w:cs="Tahoma"/>
          <w:b/>
          <w:lang w:val="en-US"/>
        </w:rPr>
      </w:pPr>
    </w:p>
    <w:p w14:paraId="04FDA3E2" w14:textId="35373272" w:rsidR="00562579" w:rsidRPr="00C9668A" w:rsidRDefault="00562579" w:rsidP="00F270A6">
      <w:pPr>
        <w:spacing w:after="0"/>
        <w:ind w:right="-392"/>
        <w:rPr>
          <w:rFonts w:ascii="Tahoma" w:hAnsi="Tahoma" w:cs="Tahoma"/>
          <w:b/>
          <w:lang w:val="en-US"/>
        </w:rPr>
      </w:pPr>
    </w:p>
    <w:p w14:paraId="21971356" w14:textId="77777777" w:rsidR="00EB6DB5" w:rsidRPr="00C9668A" w:rsidRDefault="00EB6DB5" w:rsidP="00F270A6">
      <w:pPr>
        <w:spacing w:after="0"/>
        <w:ind w:right="-392"/>
        <w:rPr>
          <w:rFonts w:ascii="Tahoma" w:hAnsi="Tahoma" w:cs="Tahoma"/>
          <w:b/>
          <w:lang w:val="en-US"/>
        </w:rPr>
      </w:pPr>
    </w:p>
    <w:p w14:paraId="198CDFCD" w14:textId="77777777" w:rsidR="00B3384E" w:rsidRPr="00C9668A" w:rsidRDefault="00B3384E" w:rsidP="00F270A6">
      <w:pPr>
        <w:spacing w:after="0"/>
        <w:ind w:right="-392"/>
        <w:rPr>
          <w:rFonts w:ascii="Tahoma" w:hAnsi="Tahoma" w:cs="Tahoma"/>
          <w:b/>
          <w:lang w:val="en-US"/>
        </w:rPr>
      </w:pPr>
    </w:p>
    <w:p w14:paraId="0C934999" w14:textId="6756896D" w:rsidR="00BC4C9F" w:rsidRPr="00C9668A" w:rsidRDefault="00654ECF" w:rsidP="00F270A6">
      <w:pPr>
        <w:spacing w:after="0"/>
        <w:ind w:right="-392"/>
        <w:rPr>
          <w:rFonts w:ascii="Tahoma" w:hAnsi="Tahoma" w:cs="Tahoma"/>
          <w:b/>
          <w:lang w:val="en-US"/>
        </w:rPr>
      </w:pPr>
      <w:r w:rsidRPr="00C9668A">
        <w:rPr>
          <w:rFonts w:ascii="Tahoma" w:hAnsi="Tahoma" w:cs="Tahoma"/>
          <w:b/>
          <w:lang w:val="en-US"/>
        </w:rPr>
        <w:t>OIL/</w:t>
      </w:r>
      <w:r w:rsidR="008B23B3" w:rsidRPr="00C9668A">
        <w:rPr>
          <w:rFonts w:ascii="Tahoma" w:hAnsi="Tahoma" w:cs="Tahoma"/>
          <w:b/>
          <w:lang w:val="en-US"/>
        </w:rPr>
        <w:t>PLNG/</w:t>
      </w:r>
      <w:r w:rsidRPr="00C9668A">
        <w:rPr>
          <w:rFonts w:ascii="Tahoma" w:hAnsi="Tahoma" w:cs="Tahoma"/>
          <w:b/>
          <w:lang w:val="en-US"/>
        </w:rPr>
        <w:t>54/2/</w:t>
      </w:r>
      <w:r w:rsidR="001F17B4" w:rsidRPr="00C9668A">
        <w:rPr>
          <w:rFonts w:ascii="Tahoma" w:hAnsi="Tahoma" w:cs="Tahoma"/>
          <w:b/>
          <w:lang w:val="en-US"/>
        </w:rPr>
        <w:t>2</w:t>
      </w:r>
      <w:r w:rsidRPr="00C9668A">
        <w:rPr>
          <w:rFonts w:ascii="Tahoma" w:hAnsi="Tahoma" w:cs="Tahoma"/>
          <w:b/>
          <w:lang w:val="en-US"/>
        </w:rPr>
        <w:t>/202</w:t>
      </w:r>
      <w:r w:rsidR="00F270A6" w:rsidRPr="00C9668A">
        <w:rPr>
          <w:rFonts w:ascii="Tahoma" w:hAnsi="Tahoma" w:cs="Tahoma"/>
          <w:b/>
          <w:lang w:val="en-US"/>
        </w:rPr>
        <w:t>5</w:t>
      </w:r>
      <w:r w:rsidRPr="00C9668A">
        <w:rPr>
          <w:rFonts w:ascii="Tahoma" w:hAnsi="Tahoma" w:cs="Tahoma"/>
          <w:b/>
          <w:lang w:val="en-US"/>
        </w:rPr>
        <w:t>/</w:t>
      </w:r>
      <w:r w:rsidR="00C9668A" w:rsidRPr="00C9668A">
        <w:rPr>
          <w:rFonts w:ascii="Tahoma" w:hAnsi="Tahoma" w:cs="Tahoma"/>
          <w:b/>
          <w:lang w:val="en-US"/>
        </w:rPr>
        <w:t>34</w:t>
      </w:r>
      <w:r w:rsidR="00F211B3" w:rsidRPr="00C9668A">
        <w:rPr>
          <w:rFonts w:ascii="Tahoma" w:hAnsi="Tahoma" w:cs="Tahoma"/>
          <w:b/>
          <w:lang w:val="en-US"/>
        </w:rPr>
        <w:tab/>
      </w:r>
      <w:r w:rsidR="00F211B3" w:rsidRPr="00C9668A">
        <w:rPr>
          <w:rFonts w:ascii="Tahoma" w:hAnsi="Tahoma" w:cs="Tahoma"/>
          <w:b/>
          <w:lang w:val="en-US"/>
        </w:rPr>
        <w:tab/>
      </w:r>
      <w:r w:rsidR="00F211B3" w:rsidRPr="00C9668A">
        <w:rPr>
          <w:rFonts w:ascii="Tahoma" w:hAnsi="Tahoma" w:cs="Tahoma"/>
          <w:b/>
          <w:lang w:val="en-US"/>
        </w:rPr>
        <w:tab/>
      </w:r>
      <w:r w:rsidR="00F211B3" w:rsidRPr="00C9668A">
        <w:rPr>
          <w:rFonts w:ascii="Tahoma" w:hAnsi="Tahoma" w:cs="Tahoma"/>
          <w:b/>
          <w:lang w:val="en-US"/>
        </w:rPr>
        <w:tab/>
      </w:r>
      <w:r w:rsidR="00F211B3" w:rsidRPr="00C9668A">
        <w:rPr>
          <w:rFonts w:ascii="Tahoma" w:hAnsi="Tahoma" w:cs="Tahoma"/>
          <w:b/>
          <w:lang w:val="en-US"/>
        </w:rPr>
        <w:tab/>
      </w:r>
      <w:r w:rsidR="00506AF9" w:rsidRPr="00C9668A">
        <w:rPr>
          <w:rFonts w:ascii="Tahoma" w:hAnsi="Tahoma" w:cs="Tahoma"/>
          <w:b/>
          <w:lang w:val="en-US"/>
        </w:rPr>
        <w:t xml:space="preserve">    </w:t>
      </w:r>
      <w:r w:rsidR="008B23B3" w:rsidRPr="00C9668A">
        <w:rPr>
          <w:rFonts w:ascii="Tahoma" w:hAnsi="Tahoma" w:cs="Tahoma"/>
          <w:b/>
          <w:lang w:val="en-US"/>
        </w:rPr>
        <w:t xml:space="preserve">        </w:t>
      </w:r>
      <w:r w:rsidR="008C0358" w:rsidRPr="00C9668A">
        <w:rPr>
          <w:rFonts w:ascii="Tahoma" w:hAnsi="Tahoma" w:cs="Tahoma"/>
          <w:b/>
          <w:lang w:val="en-US"/>
        </w:rPr>
        <w:t xml:space="preserve">     </w:t>
      </w:r>
      <w:r w:rsidR="008B23B3" w:rsidRPr="00C9668A">
        <w:rPr>
          <w:rFonts w:ascii="Tahoma" w:hAnsi="Tahoma" w:cs="Tahoma"/>
          <w:b/>
          <w:lang w:val="en-US"/>
        </w:rPr>
        <w:t xml:space="preserve">   </w:t>
      </w:r>
      <w:r w:rsidR="008C6EDD">
        <w:rPr>
          <w:rFonts w:ascii="Tahoma" w:hAnsi="Tahoma" w:cs="Tahoma"/>
          <w:b/>
          <w:lang w:val="en-US"/>
        </w:rPr>
        <w:t>30</w:t>
      </w:r>
      <w:r w:rsidR="001F17B4" w:rsidRPr="00C9668A">
        <w:rPr>
          <w:rFonts w:ascii="Tahoma" w:hAnsi="Tahoma" w:cs="Tahoma"/>
          <w:b/>
          <w:vertAlign w:val="superscript"/>
          <w:lang w:val="en-US"/>
        </w:rPr>
        <w:t>th</w:t>
      </w:r>
      <w:r w:rsidR="001F17B4" w:rsidRPr="00C9668A">
        <w:rPr>
          <w:rFonts w:ascii="Tahoma" w:hAnsi="Tahoma" w:cs="Tahoma"/>
          <w:b/>
          <w:lang w:val="en-US"/>
        </w:rPr>
        <w:t xml:space="preserve"> July</w:t>
      </w:r>
      <w:r w:rsidR="00F211B3" w:rsidRPr="00C9668A">
        <w:rPr>
          <w:rFonts w:ascii="Tahoma" w:hAnsi="Tahoma" w:cs="Tahoma"/>
          <w:b/>
          <w:lang w:val="en-US"/>
        </w:rPr>
        <w:t>,</w:t>
      </w:r>
      <w:r w:rsidR="00D41C07" w:rsidRPr="00C9668A">
        <w:rPr>
          <w:rFonts w:ascii="Tahoma" w:hAnsi="Tahoma" w:cs="Tahoma"/>
          <w:b/>
          <w:lang w:val="en-US"/>
        </w:rPr>
        <w:t xml:space="preserve"> </w:t>
      </w:r>
      <w:r w:rsidR="00F211B3" w:rsidRPr="00C9668A">
        <w:rPr>
          <w:rFonts w:ascii="Tahoma" w:hAnsi="Tahoma" w:cs="Tahoma"/>
          <w:b/>
          <w:lang w:val="en-US"/>
        </w:rPr>
        <w:t>202</w:t>
      </w:r>
      <w:r w:rsidR="00F270A6" w:rsidRPr="00C9668A">
        <w:rPr>
          <w:rFonts w:ascii="Tahoma" w:hAnsi="Tahoma" w:cs="Tahoma"/>
          <w:b/>
          <w:lang w:val="en-US"/>
        </w:rPr>
        <w:t>5</w:t>
      </w:r>
    </w:p>
    <w:p w14:paraId="097B29A8" w14:textId="77777777" w:rsidR="00C42C3F" w:rsidRPr="00C9668A" w:rsidRDefault="00C42C3F" w:rsidP="001E301A">
      <w:pPr>
        <w:spacing w:after="0"/>
        <w:ind w:right="-28"/>
        <w:rPr>
          <w:rFonts w:ascii="Tahoma" w:hAnsi="Tahoma" w:cs="Tahoma"/>
          <w:lang w:val="en-US"/>
        </w:rPr>
      </w:pPr>
    </w:p>
    <w:p w14:paraId="54F9D8EA" w14:textId="77777777" w:rsidR="00654ECF" w:rsidRPr="00C9668A" w:rsidRDefault="00654ECF" w:rsidP="00C42C3F">
      <w:pPr>
        <w:spacing w:after="0"/>
        <w:rPr>
          <w:rFonts w:ascii="Tahoma" w:hAnsi="Tahoma" w:cs="Tahoma"/>
          <w:lang w:val="en-US"/>
        </w:rPr>
      </w:pPr>
      <w:r w:rsidRPr="00C9668A">
        <w:rPr>
          <w:rFonts w:ascii="Tahoma" w:hAnsi="Tahoma" w:cs="Tahoma"/>
          <w:lang w:val="en-US"/>
        </w:rPr>
        <w:t>Ministry of Petroleum and Natural Gas</w:t>
      </w:r>
    </w:p>
    <w:p w14:paraId="10035C68" w14:textId="77777777" w:rsidR="00506AF9" w:rsidRPr="00C9668A" w:rsidRDefault="00506AF9" w:rsidP="00C42C3F">
      <w:pPr>
        <w:spacing w:after="0"/>
        <w:rPr>
          <w:rFonts w:ascii="Tahoma" w:hAnsi="Tahoma" w:cs="Tahoma"/>
          <w:lang w:val="en-US"/>
        </w:rPr>
      </w:pPr>
      <w:r w:rsidRPr="00C9668A">
        <w:rPr>
          <w:rFonts w:ascii="Tahoma" w:hAnsi="Tahoma" w:cs="Tahoma"/>
          <w:lang w:val="en-US"/>
        </w:rPr>
        <w:t>Shastri Bhawan</w:t>
      </w:r>
    </w:p>
    <w:p w14:paraId="6BFCBBA0" w14:textId="77777777" w:rsidR="00654ECF" w:rsidRPr="00C9668A" w:rsidRDefault="00654ECF" w:rsidP="00C42C3F">
      <w:pPr>
        <w:spacing w:after="0"/>
        <w:rPr>
          <w:rFonts w:ascii="Tahoma" w:hAnsi="Tahoma" w:cs="Tahoma"/>
          <w:u w:val="single"/>
          <w:lang w:val="en-US"/>
        </w:rPr>
      </w:pPr>
      <w:r w:rsidRPr="00C9668A">
        <w:rPr>
          <w:rFonts w:ascii="Tahoma" w:hAnsi="Tahoma" w:cs="Tahoma"/>
          <w:u w:val="single"/>
          <w:lang w:val="en-US"/>
        </w:rPr>
        <w:t>New Delhi-110</w:t>
      </w:r>
      <w:r w:rsidR="00C63D71" w:rsidRPr="00C9668A">
        <w:rPr>
          <w:rFonts w:ascii="Tahoma" w:hAnsi="Tahoma" w:cs="Tahoma"/>
          <w:u w:val="single"/>
          <w:lang w:val="en-US"/>
        </w:rPr>
        <w:t>001</w:t>
      </w:r>
    </w:p>
    <w:p w14:paraId="5964BCE9" w14:textId="496F660A" w:rsidR="003E2B73" w:rsidRPr="00C9668A" w:rsidRDefault="00506AF9" w:rsidP="003E2B73">
      <w:pPr>
        <w:spacing w:after="0"/>
        <w:ind w:right="-482"/>
        <w:jc w:val="center"/>
        <w:rPr>
          <w:rFonts w:ascii="Tahoma" w:hAnsi="Tahoma" w:cs="Tahoma"/>
          <w:b/>
          <w:lang w:val="en-US"/>
        </w:rPr>
      </w:pPr>
      <w:r w:rsidRPr="00C9668A">
        <w:rPr>
          <w:rFonts w:ascii="Tahoma" w:hAnsi="Tahoma" w:cs="Tahoma"/>
          <w:b/>
          <w:lang w:val="en-US"/>
        </w:rPr>
        <w:t xml:space="preserve">              </w:t>
      </w:r>
      <w:r w:rsidR="002F2731" w:rsidRPr="00C9668A">
        <w:rPr>
          <w:rFonts w:ascii="Tahoma" w:hAnsi="Tahoma" w:cs="Tahoma"/>
          <w:b/>
          <w:lang w:val="en-US"/>
        </w:rPr>
        <w:t xml:space="preserve">                       </w:t>
      </w:r>
      <w:r w:rsidR="00106CAF" w:rsidRPr="00C9668A">
        <w:rPr>
          <w:rFonts w:ascii="Tahoma" w:hAnsi="Tahoma" w:cs="Tahoma"/>
          <w:b/>
          <w:lang w:val="en-US"/>
        </w:rPr>
        <w:t xml:space="preserve">                       </w:t>
      </w:r>
      <w:r w:rsidR="0044759C" w:rsidRPr="00C9668A">
        <w:rPr>
          <w:rFonts w:ascii="Tahoma" w:hAnsi="Tahoma" w:cs="Tahoma"/>
          <w:b/>
          <w:lang w:val="en-US"/>
        </w:rPr>
        <w:t xml:space="preserve">                                </w:t>
      </w:r>
      <w:r w:rsidR="004B1CCA" w:rsidRPr="00C9668A">
        <w:rPr>
          <w:rFonts w:ascii="Tahoma" w:hAnsi="Tahoma" w:cs="Tahoma"/>
          <w:b/>
          <w:lang w:val="en-US"/>
        </w:rPr>
        <w:t xml:space="preserve"> </w:t>
      </w:r>
      <w:r w:rsidR="001F17B4" w:rsidRPr="00C9668A">
        <w:rPr>
          <w:rFonts w:ascii="Tahoma" w:hAnsi="Tahoma" w:cs="Tahoma"/>
          <w:b/>
          <w:lang w:val="en-US"/>
        </w:rPr>
        <w:t xml:space="preserve">      </w:t>
      </w:r>
      <w:r w:rsidR="000C6679" w:rsidRPr="00C9668A">
        <w:rPr>
          <w:rFonts w:ascii="Tahoma" w:hAnsi="Tahoma" w:cs="Tahoma"/>
          <w:b/>
          <w:lang w:val="en-US"/>
        </w:rPr>
        <w:t>Kind Attn:</w:t>
      </w:r>
      <w:r w:rsidR="003E2B73" w:rsidRPr="00C9668A">
        <w:rPr>
          <w:rFonts w:ascii="Tahoma" w:hAnsi="Tahoma" w:cs="Tahoma"/>
          <w:b/>
          <w:lang w:val="en-US"/>
        </w:rPr>
        <w:t xml:space="preserve"> </w:t>
      </w:r>
      <w:r w:rsidR="004E3F7E" w:rsidRPr="00C9668A">
        <w:rPr>
          <w:rFonts w:ascii="Tahoma" w:hAnsi="Tahoma" w:cs="Tahoma"/>
          <w:b/>
          <w:lang w:val="en-US"/>
        </w:rPr>
        <w:t>Satpal Yadav</w:t>
      </w:r>
    </w:p>
    <w:p w14:paraId="1F33340B" w14:textId="76140614" w:rsidR="004E3F7E" w:rsidRPr="00C9668A" w:rsidRDefault="003E2B73" w:rsidP="004E3F7E">
      <w:pPr>
        <w:spacing w:after="0"/>
        <w:ind w:right="-482"/>
        <w:jc w:val="right"/>
        <w:rPr>
          <w:rFonts w:ascii="Tahoma" w:hAnsi="Tahoma" w:cs="Tahoma"/>
          <w:bCs/>
          <w:u w:val="single"/>
        </w:rPr>
      </w:pPr>
      <w:r w:rsidRPr="00C9668A">
        <w:rPr>
          <w:rFonts w:ascii="Tahoma" w:hAnsi="Tahoma" w:cs="Tahoma"/>
          <w:bCs/>
          <w:lang w:val="en-US"/>
        </w:rPr>
        <w:t xml:space="preserve">                                                                                   </w:t>
      </w:r>
      <w:r w:rsidR="004E3F7E" w:rsidRPr="00C9668A">
        <w:rPr>
          <w:rFonts w:ascii="Tahoma" w:hAnsi="Tahoma" w:cs="Tahoma"/>
          <w:bCs/>
          <w:u w:val="single"/>
        </w:rPr>
        <w:t xml:space="preserve">Assistant Section </w:t>
      </w:r>
      <w:proofErr w:type="gramStart"/>
      <w:r w:rsidR="004E3F7E" w:rsidRPr="00C9668A">
        <w:rPr>
          <w:rFonts w:ascii="Tahoma" w:hAnsi="Tahoma" w:cs="Tahoma"/>
          <w:bCs/>
          <w:u w:val="single"/>
        </w:rPr>
        <w:t>Officer(</w:t>
      </w:r>
      <w:proofErr w:type="gramEnd"/>
      <w:r w:rsidR="004E3F7E" w:rsidRPr="00C9668A">
        <w:rPr>
          <w:rFonts w:ascii="Tahoma" w:hAnsi="Tahoma" w:cs="Tahoma"/>
          <w:bCs/>
          <w:u w:val="single"/>
        </w:rPr>
        <w:t>ONG</w:t>
      </w:r>
      <w:r w:rsidR="00B837FB" w:rsidRPr="00C9668A">
        <w:rPr>
          <w:rFonts w:ascii="Tahoma" w:hAnsi="Tahoma" w:cs="Tahoma"/>
          <w:bCs/>
          <w:u w:val="single"/>
        </w:rPr>
        <w:t xml:space="preserve"> I &amp; ONG V)</w:t>
      </w:r>
    </w:p>
    <w:p w14:paraId="08B02684" w14:textId="0A60529B" w:rsidR="003E2B73" w:rsidRPr="00C9668A" w:rsidRDefault="003E2B73" w:rsidP="00594307">
      <w:pPr>
        <w:spacing w:after="0"/>
        <w:ind w:right="-482"/>
        <w:jc w:val="right"/>
        <w:rPr>
          <w:rFonts w:ascii="Tahoma" w:hAnsi="Tahoma" w:cs="Tahoma"/>
          <w:bCs/>
          <w:u w:val="single"/>
          <w:lang w:val="en-US"/>
        </w:rPr>
      </w:pPr>
    </w:p>
    <w:p w14:paraId="6D88C26E" w14:textId="02356E19" w:rsidR="00F211B3" w:rsidRPr="00C9668A" w:rsidRDefault="00F211B3" w:rsidP="002C7E53">
      <w:pPr>
        <w:tabs>
          <w:tab w:val="left" w:pos="1440"/>
        </w:tabs>
        <w:spacing w:after="0" w:line="360" w:lineRule="auto"/>
        <w:ind w:right="-392"/>
        <w:rPr>
          <w:rFonts w:ascii="Tahoma" w:hAnsi="Tahoma" w:cs="Tahoma"/>
          <w:lang w:val="en-US"/>
        </w:rPr>
      </w:pPr>
      <w:r w:rsidRPr="00C9668A">
        <w:rPr>
          <w:rFonts w:ascii="Tahoma" w:hAnsi="Tahoma" w:cs="Tahoma"/>
          <w:b/>
          <w:lang w:val="en-US"/>
        </w:rPr>
        <w:t>Sub</w:t>
      </w:r>
      <w:r w:rsidR="000029E2" w:rsidRPr="00C9668A">
        <w:rPr>
          <w:rFonts w:ascii="Tahoma" w:hAnsi="Tahoma" w:cs="Tahoma"/>
          <w:lang w:val="en-US"/>
        </w:rPr>
        <w:t>:</w:t>
      </w:r>
      <w:r w:rsidR="003C0FC2" w:rsidRPr="00C9668A">
        <w:rPr>
          <w:rFonts w:ascii="Tahoma" w:hAnsi="Tahoma" w:cs="Tahoma"/>
          <w:lang w:val="en-US"/>
        </w:rPr>
        <w:t xml:space="preserve"> </w:t>
      </w:r>
      <w:r w:rsidR="001F17B4" w:rsidRPr="00C9668A">
        <w:rPr>
          <w:rFonts w:ascii="Tahoma" w:hAnsi="Tahoma" w:cs="Tahoma"/>
          <w:lang w:val="en-US"/>
        </w:rPr>
        <w:t>Rajya</w:t>
      </w:r>
      <w:r w:rsidR="00532449" w:rsidRPr="00C9668A">
        <w:rPr>
          <w:rFonts w:ascii="Tahoma" w:hAnsi="Tahoma" w:cs="Tahoma"/>
          <w:lang w:val="en-US"/>
        </w:rPr>
        <w:t xml:space="preserve"> </w:t>
      </w:r>
      <w:r w:rsidR="00EB0203" w:rsidRPr="00C9668A">
        <w:rPr>
          <w:rFonts w:ascii="Tahoma" w:hAnsi="Tahoma" w:cs="Tahoma"/>
          <w:lang w:val="en-US"/>
        </w:rPr>
        <w:t>Sabha</w:t>
      </w:r>
      <w:r w:rsidR="00520031" w:rsidRPr="00C9668A">
        <w:rPr>
          <w:rFonts w:ascii="Tahoma" w:hAnsi="Tahoma" w:cs="Tahoma"/>
          <w:lang w:val="en-US"/>
        </w:rPr>
        <w:t xml:space="preserve"> Provisionally Admitted</w:t>
      </w:r>
      <w:r w:rsidR="00EB0203" w:rsidRPr="00C9668A">
        <w:rPr>
          <w:rFonts w:ascii="Tahoma" w:hAnsi="Tahoma" w:cs="Tahoma"/>
          <w:lang w:val="en-US"/>
        </w:rPr>
        <w:t xml:space="preserve"> </w:t>
      </w:r>
      <w:r w:rsidR="00FC2310" w:rsidRPr="00C9668A">
        <w:rPr>
          <w:rFonts w:ascii="Tahoma" w:hAnsi="Tahoma" w:cs="Tahoma"/>
          <w:lang w:val="en-US"/>
        </w:rPr>
        <w:t>Uns</w:t>
      </w:r>
      <w:r w:rsidR="00FC22E2" w:rsidRPr="00C9668A">
        <w:rPr>
          <w:rFonts w:ascii="Tahoma" w:hAnsi="Tahoma" w:cs="Tahoma"/>
          <w:lang w:val="en-US"/>
        </w:rPr>
        <w:t xml:space="preserve">tarred </w:t>
      </w:r>
      <w:r w:rsidR="004F7AD1" w:rsidRPr="00C9668A">
        <w:rPr>
          <w:rFonts w:ascii="Tahoma" w:hAnsi="Tahoma" w:cs="Tahoma"/>
          <w:lang w:val="en-US"/>
        </w:rPr>
        <w:t>Question</w:t>
      </w:r>
      <w:r w:rsidR="001352A6" w:rsidRPr="00C9668A">
        <w:rPr>
          <w:rFonts w:ascii="Tahoma" w:hAnsi="Tahoma" w:cs="Tahoma"/>
          <w:lang w:val="en-US"/>
        </w:rPr>
        <w:t xml:space="preserve"> </w:t>
      </w:r>
      <w:r w:rsidR="00EF357F" w:rsidRPr="00C9668A">
        <w:rPr>
          <w:rFonts w:ascii="Tahoma" w:hAnsi="Tahoma" w:cs="Tahoma"/>
          <w:lang w:val="en-US"/>
        </w:rPr>
        <w:t xml:space="preserve">Dy. No. </w:t>
      </w:r>
      <w:r w:rsidR="008B17D2">
        <w:rPr>
          <w:rFonts w:ascii="Tahoma" w:hAnsi="Tahoma" w:cs="Tahoma"/>
          <w:lang w:val="en-US"/>
        </w:rPr>
        <w:t>S</w:t>
      </w:r>
      <w:bookmarkStart w:id="0" w:name="_GoBack"/>
      <w:bookmarkEnd w:id="0"/>
      <w:r w:rsidR="00C46792" w:rsidRPr="00C9668A">
        <w:rPr>
          <w:rFonts w:ascii="Tahoma" w:hAnsi="Tahoma" w:cs="Tahoma"/>
          <w:lang w:val="en-US"/>
        </w:rPr>
        <w:t>1030</w:t>
      </w:r>
      <w:r w:rsidR="00565BBD" w:rsidRPr="00C9668A">
        <w:rPr>
          <w:rFonts w:ascii="Tahoma" w:hAnsi="Tahoma" w:cs="Tahoma"/>
          <w:lang w:val="en-US"/>
        </w:rPr>
        <w:t xml:space="preserve"> </w:t>
      </w:r>
      <w:r w:rsidR="000029E2" w:rsidRPr="00C9668A">
        <w:rPr>
          <w:rFonts w:ascii="Tahoma" w:hAnsi="Tahoma" w:cs="Tahoma"/>
          <w:lang w:val="en-US"/>
        </w:rPr>
        <w:t xml:space="preserve">for </w:t>
      </w:r>
      <w:r w:rsidR="00C46792" w:rsidRPr="00C9668A">
        <w:rPr>
          <w:rFonts w:ascii="Tahoma" w:hAnsi="Tahoma" w:cs="Tahoma"/>
          <w:lang w:val="en-US"/>
        </w:rPr>
        <w:t>04</w:t>
      </w:r>
      <w:r w:rsidR="00097862" w:rsidRPr="00C9668A">
        <w:rPr>
          <w:rFonts w:ascii="Tahoma" w:hAnsi="Tahoma" w:cs="Tahoma"/>
          <w:lang w:val="en-US"/>
        </w:rPr>
        <w:t>.0</w:t>
      </w:r>
      <w:r w:rsidR="00C46792" w:rsidRPr="00C9668A">
        <w:rPr>
          <w:rFonts w:ascii="Tahoma" w:hAnsi="Tahoma" w:cs="Tahoma"/>
          <w:lang w:val="en-US"/>
        </w:rPr>
        <w:t>8</w:t>
      </w:r>
      <w:r w:rsidR="00097862" w:rsidRPr="00C9668A">
        <w:rPr>
          <w:rFonts w:ascii="Tahoma" w:hAnsi="Tahoma" w:cs="Tahoma"/>
          <w:lang w:val="en-US"/>
        </w:rPr>
        <w:t xml:space="preserve">.2025 </w:t>
      </w:r>
    </w:p>
    <w:p w14:paraId="3297E00F" w14:textId="41DEDD21" w:rsidR="00C42C3F" w:rsidRPr="00C9668A" w:rsidRDefault="00C42C3F" w:rsidP="004C32CD">
      <w:pPr>
        <w:tabs>
          <w:tab w:val="left" w:pos="709"/>
          <w:tab w:val="center" w:pos="4817"/>
        </w:tabs>
        <w:spacing w:after="0"/>
        <w:ind w:right="-306"/>
        <w:rPr>
          <w:rFonts w:ascii="Tahoma" w:hAnsi="Tahoma" w:cs="Tahoma"/>
          <w:lang w:val="en-US"/>
        </w:rPr>
      </w:pPr>
      <w:r w:rsidRPr="00C9668A">
        <w:rPr>
          <w:rFonts w:ascii="Tahoma" w:hAnsi="Tahoma" w:cs="Tahoma"/>
          <w:b/>
          <w:lang w:val="en-US"/>
        </w:rPr>
        <w:t>Ref.</w:t>
      </w:r>
      <w:r w:rsidRPr="00C9668A">
        <w:rPr>
          <w:rFonts w:ascii="Tahoma" w:hAnsi="Tahoma" w:cs="Tahoma"/>
          <w:lang w:val="en-US"/>
        </w:rPr>
        <w:t xml:space="preserve"> </w:t>
      </w:r>
      <w:r w:rsidR="004C32CD" w:rsidRPr="00C9668A">
        <w:rPr>
          <w:rFonts w:ascii="Tahoma" w:hAnsi="Tahoma" w:cs="Tahoma"/>
          <w:lang w:val="en-US"/>
        </w:rPr>
        <w:t xml:space="preserve"> </w:t>
      </w:r>
      <w:r w:rsidRPr="00C9668A">
        <w:rPr>
          <w:rFonts w:ascii="Tahoma" w:hAnsi="Tahoma" w:cs="Tahoma"/>
          <w:lang w:val="en-US"/>
        </w:rPr>
        <w:t xml:space="preserve">Your email dated </w:t>
      </w:r>
      <w:r w:rsidR="002C7E53" w:rsidRPr="00C9668A">
        <w:rPr>
          <w:rFonts w:ascii="Tahoma" w:hAnsi="Tahoma" w:cs="Tahoma"/>
          <w:lang w:val="en-US"/>
        </w:rPr>
        <w:t>2</w:t>
      </w:r>
      <w:r w:rsidR="00C30093" w:rsidRPr="00C9668A">
        <w:rPr>
          <w:rFonts w:ascii="Tahoma" w:hAnsi="Tahoma" w:cs="Tahoma"/>
          <w:lang w:val="en-US"/>
        </w:rPr>
        <w:t>2</w:t>
      </w:r>
      <w:r w:rsidRPr="00C9668A">
        <w:rPr>
          <w:rFonts w:ascii="Tahoma" w:hAnsi="Tahoma" w:cs="Tahoma"/>
          <w:lang w:val="en-US"/>
        </w:rPr>
        <w:t>.</w:t>
      </w:r>
      <w:r w:rsidR="00F270A6" w:rsidRPr="00C9668A">
        <w:rPr>
          <w:rFonts w:ascii="Tahoma" w:hAnsi="Tahoma" w:cs="Tahoma"/>
          <w:lang w:val="en-US"/>
        </w:rPr>
        <w:t>0</w:t>
      </w:r>
      <w:r w:rsidR="001F17B4" w:rsidRPr="00C9668A">
        <w:rPr>
          <w:rFonts w:ascii="Tahoma" w:hAnsi="Tahoma" w:cs="Tahoma"/>
          <w:lang w:val="en-US"/>
        </w:rPr>
        <w:t>7</w:t>
      </w:r>
      <w:r w:rsidRPr="00C9668A">
        <w:rPr>
          <w:rFonts w:ascii="Tahoma" w:hAnsi="Tahoma" w:cs="Tahoma"/>
          <w:lang w:val="en-US"/>
        </w:rPr>
        <w:t>.202</w:t>
      </w:r>
      <w:r w:rsidR="00F270A6" w:rsidRPr="00C9668A">
        <w:rPr>
          <w:rFonts w:ascii="Tahoma" w:hAnsi="Tahoma" w:cs="Tahoma"/>
          <w:lang w:val="en-US"/>
        </w:rPr>
        <w:t>5</w:t>
      </w:r>
    </w:p>
    <w:p w14:paraId="02FF2837" w14:textId="77777777" w:rsidR="00C968B7" w:rsidRPr="00C9668A" w:rsidRDefault="00C968B7" w:rsidP="004C32CD">
      <w:pPr>
        <w:tabs>
          <w:tab w:val="left" w:pos="709"/>
          <w:tab w:val="center" w:pos="4817"/>
        </w:tabs>
        <w:spacing w:after="0"/>
        <w:ind w:right="-306"/>
        <w:rPr>
          <w:rFonts w:ascii="Tahoma" w:hAnsi="Tahoma" w:cs="Tahoma"/>
          <w:lang w:val="en-US"/>
        </w:rPr>
      </w:pPr>
    </w:p>
    <w:p w14:paraId="077B8116" w14:textId="3912FA01" w:rsidR="00F211B3" w:rsidRPr="00C9668A" w:rsidRDefault="00097862" w:rsidP="00C42C3F">
      <w:pPr>
        <w:spacing w:after="0"/>
        <w:ind w:right="-613"/>
        <w:rPr>
          <w:rFonts w:ascii="Tahoma" w:hAnsi="Tahoma" w:cs="Tahoma"/>
          <w:lang w:val="en-US"/>
        </w:rPr>
      </w:pPr>
      <w:r w:rsidRPr="00C9668A">
        <w:rPr>
          <w:rFonts w:ascii="Tahoma" w:hAnsi="Tahoma" w:cs="Tahoma"/>
          <w:lang w:val="en-US"/>
        </w:rPr>
        <w:t>Sir</w:t>
      </w:r>
      <w:r w:rsidR="00F211B3" w:rsidRPr="00C9668A">
        <w:rPr>
          <w:rFonts w:ascii="Tahoma" w:hAnsi="Tahoma" w:cs="Tahoma"/>
          <w:lang w:val="en-US"/>
        </w:rPr>
        <w:t>,</w:t>
      </w:r>
    </w:p>
    <w:p w14:paraId="2813D01B" w14:textId="41FB4863" w:rsidR="00C42C3F" w:rsidRPr="00C9668A" w:rsidRDefault="00F211B3" w:rsidP="00C42C3F">
      <w:pPr>
        <w:spacing w:after="0"/>
        <w:rPr>
          <w:rFonts w:ascii="Tahoma" w:hAnsi="Tahoma" w:cs="Tahoma"/>
          <w:lang w:val="en-US"/>
        </w:rPr>
      </w:pPr>
      <w:r w:rsidRPr="00C9668A">
        <w:rPr>
          <w:rFonts w:ascii="Tahoma" w:hAnsi="Tahoma" w:cs="Tahoma"/>
          <w:lang w:val="en-US"/>
        </w:rPr>
        <w:t xml:space="preserve">       </w:t>
      </w:r>
      <w:r w:rsidR="00C721F8" w:rsidRPr="00C9668A">
        <w:rPr>
          <w:rFonts w:ascii="Tahoma" w:hAnsi="Tahoma" w:cs="Tahoma"/>
          <w:lang w:val="en-US"/>
        </w:rPr>
        <w:tab/>
      </w:r>
      <w:r w:rsidRPr="00C9668A">
        <w:rPr>
          <w:rFonts w:ascii="Tahoma" w:hAnsi="Tahoma" w:cs="Tahoma"/>
          <w:lang w:val="en-US"/>
        </w:rPr>
        <w:t>Reference above</w:t>
      </w:r>
      <w:r w:rsidR="00C42C3F" w:rsidRPr="00C9668A">
        <w:rPr>
          <w:rFonts w:ascii="Tahoma" w:hAnsi="Tahoma" w:cs="Tahoma"/>
          <w:lang w:val="en-US"/>
        </w:rPr>
        <w:t>, our reply to the above</w:t>
      </w:r>
      <w:r w:rsidR="007420CA" w:rsidRPr="00C9668A">
        <w:rPr>
          <w:rFonts w:ascii="Tahoma" w:hAnsi="Tahoma" w:cs="Tahoma"/>
          <w:lang w:val="en-US"/>
        </w:rPr>
        <w:t xml:space="preserve"> </w:t>
      </w:r>
      <w:r w:rsidR="001F17B4" w:rsidRPr="00C9668A">
        <w:rPr>
          <w:rFonts w:ascii="Tahoma" w:hAnsi="Tahoma" w:cs="Tahoma"/>
          <w:lang w:val="en-US"/>
        </w:rPr>
        <w:t>Rajya</w:t>
      </w:r>
      <w:r w:rsidR="008875A6" w:rsidRPr="00C9668A">
        <w:rPr>
          <w:rFonts w:ascii="Tahoma" w:hAnsi="Tahoma" w:cs="Tahoma"/>
          <w:lang w:val="en-US"/>
        </w:rPr>
        <w:t xml:space="preserve"> </w:t>
      </w:r>
      <w:r w:rsidR="003C0FC2" w:rsidRPr="00C9668A">
        <w:rPr>
          <w:rFonts w:ascii="Tahoma" w:hAnsi="Tahoma" w:cs="Tahoma"/>
          <w:lang w:val="en-US"/>
        </w:rPr>
        <w:t>Sabha</w:t>
      </w:r>
      <w:r w:rsidR="00C42C3F" w:rsidRPr="00C9668A">
        <w:rPr>
          <w:rFonts w:ascii="Tahoma" w:hAnsi="Tahoma" w:cs="Tahoma"/>
          <w:lang w:val="en-US"/>
        </w:rPr>
        <w:t xml:space="preserve"> Question</w:t>
      </w:r>
      <w:r w:rsidR="00EF357F" w:rsidRPr="00C9668A">
        <w:rPr>
          <w:rFonts w:ascii="Tahoma" w:hAnsi="Tahoma" w:cs="Tahoma"/>
          <w:lang w:val="en-US"/>
        </w:rPr>
        <w:t xml:space="preserve"> </w:t>
      </w:r>
      <w:r w:rsidR="00C42C3F" w:rsidRPr="00C9668A">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397"/>
        <w:gridCol w:w="6498"/>
      </w:tblGrid>
      <w:tr w:rsidR="003E2B73" w:rsidRPr="00C9668A" w14:paraId="55DD2EA1" w14:textId="77777777" w:rsidTr="00CE572F">
        <w:trPr>
          <w:trHeight w:val="1827"/>
        </w:trPr>
        <w:tc>
          <w:tcPr>
            <w:tcW w:w="3397" w:type="dxa"/>
          </w:tcPr>
          <w:p w14:paraId="1E2A8EEC" w14:textId="419FBCC5" w:rsidR="00C30093" w:rsidRPr="00C9668A" w:rsidRDefault="003E2B73" w:rsidP="00C30093">
            <w:pPr>
              <w:ind w:right="34"/>
              <w:jc w:val="both"/>
              <w:rPr>
                <w:rFonts w:ascii="Tahoma" w:eastAsia="Times New Roman" w:hAnsi="Tahoma" w:cs="Tahoma"/>
                <w:i/>
                <w:color w:val="000000"/>
              </w:rPr>
            </w:pPr>
            <w:r w:rsidRPr="00C9668A">
              <w:rPr>
                <w:rFonts w:ascii="Tahoma" w:hAnsi="Tahoma" w:cs="Tahoma"/>
                <w:i/>
                <w:iCs/>
              </w:rPr>
              <w:t>Q.(a)</w:t>
            </w:r>
            <w:r w:rsidR="00FC2310" w:rsidRPr="00C9668A">
              <w:rPr>
                <w:rFonts w:ascii="Tahoma" w:hAnsi="Tahoma" w:cs="Tahoma"/>
                <w:i/>
                <w:iCs/>
              </w:rPr>
              <w:t xml:space="preserve"> </w:t>
            </w:r>
            <w:r w:rsidR="00C9668A" w:rsidRPr="00C9668A">
              <w:rPr>
                <w:rFonts w:ascii="Tahoma" w:eastAsia="Times New Roman" w:hAnsi="Tahoma" w:cs="Tahoma"/>
                <w:i/>
                <w:color w:val="000000"/>
              </w:rPr>
              <w:t>T</w:t>
            </w:r>
            <w:r w:rsidR="00C30093" w:rsidRPr="00C9668A">
              <w:rPr>
                <w:rFonts w:ascii="Tahoma" w:eastAsia="Times New Roman" w:hAnsi="Tahoma" w:cs="Tahoma"/>
                <w:i/>
                <w:color w:val="000000"/>
              </w:rPr>
              <w:t>he number of oil and gas exploration blocks awarded under OALP that remain non-operational as of June 2025</w:t>
            </w:r>
          </w:p>
          <w:p w14:paraId="026683E7" w14:textId="61B9A69C" w:rsidR="006C0C49" w:rsidRPr="00C9668A" w:rsidRDefault="006C0C49" w:rsidP="006C0C49">
            <w:pPr>
              <w:ind w:right="34"/>
              <w:jc w:val="both"/>
              <w:rPr>
                <w:rFonts w:ascii="Tahoma" w:eastAsia="Times New Roman" w:hAnsi="Tahoma" w:cs="Tahoma"/>
                <w:i/>
                <w:color w:val="000000"/>
              </w:rPr>
            </w:pPr>
          </w:p>
          <w:p w14:paraId="4062B524" w14:textId="31DEDE21" w:rsidR="003E2B73" w:rsidRPr="00C9668A" w:rsidRDefault="003E2B73" w:rsidP="008C0358">
            <w:pPr>
              <w:ind w:right="34"/>
              <w:jc w:val="both"/>
              <w:rPr>
                <w:rFonts w:ascii="Tahoma" w:hAnsi="Tahoma" w:cs="Tahoma"/>
                <w:i/>
                <w:iCs/>
              </w:rPr>
            </w:pPr>
          </w:p>
        </w:tc>
        <w:tc>
          <w:tcPr>
            <w:tcW w:w="6498" w:type="dxa"/>
          </w:tcPr>
          <w:p w14:paraId="3685F4A8" w14:textId="77777777" w:rsidR="001F17B4" w:rsidRPr="00C9668A" w:rsidRDefault="003E2B73" w:rsidP="005F364C">
            <w:pPr>
              <w:spacing w:after="120"/>
              <w:jc w:val="both"/>
              <w:rPr>
                <w:rFonts w:ascii="Tahoma" w:eastAsia="Times New Roman" w:hAnsi="Tahoma" w:cs="Tahoma"/>
                <w:b/>
                <w:bCs/>
                <w:kern w:val="2"/>
                <w14:ligatures w14:val="standardContextual"/>
              </w:rPr>
            </w:pPr>
            <w:r w:rsidRPr="00C9668A">
              <w:rPr>
                <w:rFonts w:ascii="Tahoma" w:hAnsi="Tahoma" w:cs="Tahoma"/>
                <w:b/>
                <w:lang w:val="en-US"/>
              </w:rPr>
              <w:t>Answer to Q(a)</w:t>
            </w:r>
            <w:r w:rsidR="001F17B4" w:rsidRPr="00C9668A">
              <w:rPr>
                <w:rFonts w:ascii="Tahoma" w:hAnsi="Tahoma" w:cs="Tahoma"/>
                <w:b/>
                <w:lang w:val="en-US"/>
              </w:rPr>
              <w:t>:</w:t>
            </w:r>
            <w:r w:rsidRPr="00C9668A">
              <w:rPr>
                <w:rFonts w:ascii="Tahoma" w:hAnsi="Tahoma" w:cs="Tahoma"/>
                <w:lang w:val="en-US"/>
              </w:rPr>
              <w:t xml:space="preserve"> </w:t>
            </w:r>
            <w:r w:rsidR="00F65EF5" w:rsidRPr="00C9668A">
              <w:rPr>
                <w:rFonts w:ascii="Tahoma" w:hAnsi="Tahoma" w:cs="Tahoma"/>
                <w:b/>
                <w:bCs/>
                <w:lang w:val="en-US"/>
              </w:rPr>
              <w:t>DGH/</w:t>
            </w:r>
            <w:r w:rsidRPr="00C9668A">
              <w:rPr>
                <w:rFonts w:ascii="Tahoma" w:eastAsia="Times New Roman" w:hAnsi="Tahoma" w:cs="Tahoma"/>
                <w:b/>
                <w:bCs/>
                <w:kern w:val="2"/>
                <w14:ligatures w14:val="standardContextual"/>
              </w:rPr>
              <w:t xml:space="preserve">MoPNG may reply suitably. </w:t>
            </w:r>
          </w:p>
          <w:p w14:paraId="1C2BC2CF" w14:textId="685228E3" w:rsidR="00762662" w:rsidRPr="00C9668A" w:rsidRDefault="00763420" w:rsidP="00594758">
            <w:pPr>
              <w:spacing w:after="240"/>
              <w:jc w:val="both"/>
              <w:rPr>
                <w:rFonts w:ascii="Tahoma" w:hAnsi="Tahoma" w:cs="Tahoma"/>
                <w:lang w:val="en-US"/>
              </w:rPr>
            </w:pPr>
            <w:r w:rsidRPr="00C9668A">
              <w:rPr>
                <w:rFonts w:ascii="Tahoma" w:hAnsi="Tahoma" w:cs="Tahoma"/>
                <w:lang w:val="en-US"/>
              </w:rPr>
              <w:t xml:space="preserve">As far as Oil India Limited (OIL) is concerned, one Block awarded under OALP Round III in the state of Nagaland has remained non-operational due non-grant of Petroleum Exploration License (PEL) by the state government. The Revenue Sharing Contract (RSC) for the Block was signed with </w:t>
            </w:r>
            <w:proofErr w:type="spellStart"/>
            <w:r w:rsidRPr="00C9668A">
              <w:rPr>
                <w:rFonts w:ascii="Tahoma" w:hAnsi="Tahoma" w:cs="Tahoma"/>
                <w:lang w:val="en-US"/>
              </w:rPr>
              <w:t>GoI</w:t>
            </w:r>
            <w:proofErr w:type="spellEnd"/>
            <w:r w:rsidRPr="00C9668A">
              <w:rPr>
                <w:rFonts w:ascii="Tahoma" w:hAnsi="Tahoma" w:cs="Tahoma"/>
                <w:lang w:val="en-US"/>
              </w:rPr>
              <w:t xml:space="preserve"> on 16</w:t>
            </w:r>
            <w:r w:rsidRPr="00C9668A">
              <w:rPr>
                <w:rFonts w:ascii="Tahoma" w:hAnsi="Tahoma" w:cs="Tahoma"/>
                <w:vertAlign w:val="superscript"/>
                <w:lang w:val="en-US"/>
              </w:rPr>
              <w:t>th</w:t>
            </w:r>
            <w:r w:rsidRPr="00C9668A">
              <w:rPr>
                <w:rFonts w:ascii="Tahoma" w:hAnsi="Tahoma" w:cs="Tahoma"/>
                <w:lang w:val="en-US"/>
              </w:rPr>
              <w:t xml:space="preserve"> July 2019, however, PEL is yet to be granted</w:t>
            </w:r>
            <w:r w:rsidRPr="00C9668A">
              <w:rPr>
                <w:rFonts w:ascii="Tahoma" w:hAnsi="Tahoma" w:cs="Tahoma"/>
              </w:rPr>
              <w:t>.</w:t>
            </w:r>
          </w:p>
        </w:tc>
      </w:tr>
      <w:tr w:rsidR="003E2B73" w:rsidRPr="00C9668A" w14:paraId="65648DF5" w14:textId="77777777" w:rsidTr="00CE572F">
        <w:trPr>
          <w:trHeight w:val="911"/>
        </w:trPr>
        <w:tc>
          <w:tcPr>
            <w:tcW w:w="3397" w:type="dxa"/>
          </w:tcPr>
          <w:p w14:paraId="2A972ECB" w14:textId="533A39F7" w:rsidR="00D10D22" w:rsidRPr="00C9668A" w:rsidRDefault="003E2B73" w:rsidP="00D10D22">
            <w:pPr>
              <w:ind w:right="34"/>
              <w:jc w:val="both"/>
              <w:rPr>
                <w:rFonts w:ascii="Tahoma" w:eastAsia="Times New Roman" w:hAnsi="Tahoma" w:cs="Tahoma"/>
                <w:i/>
                <w:color w:val="000000"/>
              </w:rPr>
            </w:pPr>
            <w:r w:rsidRPr="00C9668A">
              <w:rPr>
                <w:rFonts w:ascii="Tahoma" w:hAnsi="Tahoma" w:cs="Tahoma"/>
                <w:i/>
                <w:iCs/>
              </w:rPr>
              <w:t xml:space="preserve">Q.(b) </w:t>
            </w:r>
            <w:r w:rsidR="00C9668A" w:rsidRPr="00C9668A">
              <w:rPr>
                <w:rFonts w:ascii="Tahoma" w:eastAsia="Times New Roman" w:hAnsi="Tahoma" w:cs="Tahoma"/>
                <w:i/>
                <w:color w:val="000000"/>
              </w:rPr>
              <w:t>W</w:t>
            </w:r>
            <w:r w:rsidR="00D10D22" w:rsidRPr="00C9668A">
              <w:rPr>
                <w:rFonts w:ascii="Tahoma" w:eastAsia="Times New Roman" w:hAnsi="Tahoma" w:cs="Tahoma"/>
                <w:i/>
                <w:color w:val="000000"/>
              </w:rPr>
              <w:t>hether lack of environmental and regulatory clearances has delayed progress</w:t>
            </w:r>
          </w:p>
          <w:p w14:paraId="74AAE7E6" w14:textId="04EAEC9A" w:rsidR="003924E5" w:rsidRPr="00C9668A" w:rsidRDefault="003924E5" w:rsidP="003924E5">
            <w:pPr>
              <w:ind w:right="34"/>
              <w:jc w:val="both"/>
              <w:rPr>
                <w:rFonts w:ascii="Tahoma" w:eastAsia="Times New Roman" w:hAnsi="Tahoma" w:cs="Tahoma"/>
                <w:i/>
                <w:color w:val="000000"/>
              </w:rPr>
            </w:pPr>
          </w:p>
          <w:p w14:paraId="01947609" w14:textId="5B8F5485" w:rsidR="003E2B73" w:rsidRPr="00C9668A" w:rsidRDefault="003E2B73" w:rsidP="008C0358">
            <w:pPr>
              <w:ind w:right="34"/>
              <w:jc w:val="both"/>
              <w:rPr>
                <w:rFonts w:ascii="Tahoma" w:hAnsi="Tahoma" w:cs="Tahoma"/>
                <w:i/>
                <w:iCs/>
              </w:rPr>
            </w:pPr>
          </w:p>
        </w:tc>
        <w:tc>
          <w:tcPr>
            <w:tcW w:w="6498" w:type="dxa"/>
          </w:tcPr>
          <w:p w14:paraId="6B5A5BCD" w14:textId="77777777" w:rsidR="003E2B73" w:rsidRPr="00C9668A" w:rsidRDefault="00F65EF5" w:rsidP="00532449">
            <w:pPr>
              <w:spacing w:after="120"/>
              <w:jc w:val="both"/>
              <w:rPr>
                <w:rFonts w:ascii="Tahoma" w:eastAsia="Times New Roman" w:hAnsi="Tahoma" w:cs="Tahoma"/>
                <w:b/>
                <w:bCs/>
                <w:kern w:val="2"/>
                <w14:ligatures w14:val="standardContextual"/>
              </w:rPr>
            </w:pPr>
            <w:r w:rsidRPr="00C9668A">
              <w:rPr>
                <w:rFonts w:ascii="Tahoma" w:hAnsi="Tahoma" w:cs="Tahoma"/>
                <w:b/>
                <w:lang w:val="en-US"/>
              </w:rPr>
              <w:t>Answer to Q(b):</w:t>
            </w:r>
            <w:r w:rsidRPr="00C9668A">
              <w:rPr>
                <w:rFonts w:ascii="Tahoma" w:hAnsi="Tahoma" w:cs="Tahoma"/>
                <w:lang w:val="en-US"/>
              </w:rPr>
              <w:t xml:space="preserve"> </w:t>
            </w:r>
            <w:r w:rsidRPr="00C9668A">
              <w:rPr>
                <w:rFonts w:ascii="Tahoma" w:hAnsi="Tahoma" w:cs="Tahoma"/>
                <w:b/>
                <w:bCs/>
                <w:lang w:val="en-US"/>
              </w:rPr>
              <w:t>DGH/</w:t>
            </w:r>
            <w:r w:rsidRPr="00C9668A">
              <w:rPr>
                <w:rFonts w:ascii="Tahoma" w:eastAsia="Times New Roman" w:hAnsi="Tahoma" w:cs="Tahoma"/>
                <w:b/>
                <w:bCs/>
                <w:kern w:val="2"/>
                <w14:ligatures w14:val="standardContextual"/>
              </w:rPr>
              <w:t xml:space="preserve">MoPNG may reply suitably. </w:t>
            </w:r>
          </w:p>
          <w:p w14:paraId="3780DB29" w14:textId="1D8264AE" w:rsidR="009D274F" w:rsidRPr="00C9668A" w:rsidRDefault="00CE572F" w:rsidP="00C011CE">
            <w:pPr>
              <w:spacing w:after="240"/>
              <w:jc w:val="both"/>
              <w:rPr>
                <w:rFonts w:ascii="Tahoma" w:hAnsi="Tahoma" w:cs="Tahoma"/>
                <w:lang w:val="en-US"/>
              </w:rPr>
            </w:pPr>
            <w:r w:rsidRPr="00C9668A">
              <w:rPr>
                <w:rFonts w:ascii="Tahoma" w:hAnsi="Tahoma" w:cs="Tahoma"/>
              </w:rPr>
              <w:t>As far as OIL is concerned, exploration activities in a number of OALP blocks have suffered delays due to the delay in the grant of statutory clearances such as Forest Clearance (FC), National Board of Wildlife Clearance (NBWL), Coastal Regulation Zone (CRZ) Clearance etc. In addition to above, in few of the Blocks the grant of regulatory clearance for Consent to Establish (CTE) and Consent to Operate (CTO) also suffered delays which affected the progress of planned exploration activities in the Blocks. In addition, delay in Aviation Research Centre (ARC) Clearances for drilling sites also delayed progress in Assam.</w:t>
            </w:r>
          </w:p>
        </w:tc>
      </w:tr>
      <w:tr w:rsidR="003E2B73" w:rsidRPr="00C9668A" w14:paraId="54E35464" w14:textId="77777777" w:rsidTr="00CE572F">
        <w:trPr>
          <w:trHeight w:val="911"/>
        </w:trPr>
        <w:tc>
          <w:tcPr>
            <w:tcW w:w="3397" w:type="dxa"/>
          </w:tcPr>
          <w:p w14:paraId="14528E8B" w14:textId="78B26A67" w:rsidR="00527F90" w:rsidRPr="00C9668A" w:rsidRDefault="00C9668A" w:rsidP="00527F90">
            <w:pPr>
              <w:jc w:val="both"/>
              <w:rPr>
                <w:rFonts w:ascii="Tahoma" w:hAnsi="Tahoma" w:cs="Tahoma"/>
                <w:i/>
                <w:iCs/>
              </w:rPr>
            </w:pPr>
            <w:r w:rsidRPr="00C9668A">
              <w:rPr>
                <w:rFonts w:ascii="Tahoma" w:hAnsi="Tahoma" w:cs="Tahoma"/>
                <w:i/>
                <w:iCs/>
              </w:rPr>
              <w:t>Q.(c) W</w:t>
            </w:r>
            <w:r w:rsidR="00527F90" w:rsidRPr="00C9668A">
              <w:rPr>
                <w:rFonts w:ascii="Tahoma" w:hAnsi="Tahoma" w:cs="Tahoma"/>
                <w:i/>
                <w:iCs/>
              </w:rPr>
              <w:t>hether private operators have exited or surrendered awarded blocks;</w:t>
            </w:r>
          </w:p>
          <w:p w14:paraId="710B4EA4" w14:textId="0073A903" w:rsidR="003E2B73" w:rsidRPr="00C9668A" w:rsidRDefault="003E2B73" w:rsidP="008C0358">
            <w:pPr>
              <w:jc w:val="both"/>
              <w:rPr>
                <w:rFonts w:ascii="Tahoma" w:hAnsi="Tahoma" w:cs="Tahoma"/>
                <w:i/>
                <w:iCs/>
              </w:rPr>
            </w:pPr>
          </w:p>
        </w:tc>
        <w:tc>
          <w:tcPr>
            <w:tcW w:w="6498" w:type="dxa"/>
          </w:tcPr>
          <w:p w14:paraId="4E973A3D" w14:textId="73F7D62E" w:rsidR="001F17B4" w:rsidRPr="00C9668A" w:rsidRDefault="001F17B4" w:rsidP="001F17B4">
            <w:pPr>
              <w:spacing w:after="120"/>
              <w:jc w:val="both"/>
              <w:rPr>
                <w:rFonts w:ascii="Tahoma" w:eastAsia="Times New Roman" w:hAnsi="Tahoma" w:cs="Tahoma"/>
                <w:b/>
                <w:bCs/>
                <w:kern w:val="2"/>
                <w14:ligatures w14:val="standardContextual"/>
              </w:rPr>
            </w:pPr>
            <w:r w:rsidRPr="00C9668A">
              <w:rPr>
                <w:rFonts w:ascii="Tahoma" w:hAnsi="Tahoma" w:cs="Tahoma"/>
                <w:b/>
                <w:lang w:val="en-US"/>
              </w:rPr>
              <w:t>Answer to Q(c):</w:t>
            </w:r>
            <w:r w:rsidRPr="00C9668A">
              <w:rPr>
                <w:rFonts w:ascii="Tahoma" w:hAnsi="Tahoma" w:cs="Tahoma"/>
                <w:lang w:val="en-US"/>
              </w:rPr>
              <w:t xml:space="preserve"> </w:t>
            </w:r>
            <w:r w:rsidR="00F65EF5" w:rsidRPr="00C9668A">
              <w:rPr>
                <w:rFonts w:ascii="Tahoma" w:hAnsi="Tahoma" w:cs="Tahoma"/>
                <w:b/>
                <w:bCs/>
                <w:lang w:val="en-US"/>
              </w:rPr>
              <w:t>DGH/</w:t>
            </w:r>
            <w:r w:rsidRPr="00C9668A">
              <w:rPr>
                <w:rFonts w:ascii="Tahoma" w:eastAsia="Times New Roman" w:hAnsi="Tahoma" w:cs="Tahoma"/>
                <w:b/>
                <w:bCs/>
                <w:kern w:val="2"/>
                <w14:ligatures w14:val="standardContextual"/>
              </w:rPr>
              <w:t xml:space="preserve">MoPNG may reply suitably. </w:t>
            </w:r>
          </w:p>
          <w:p w14:paraId="59D4D45A" w14:textId="2B585147" w:rsidR="003E2B73" w:rsidRPr="00C9668A" w:rsidRDefault="003E2B73" w:rsidP="007144E1">
            <w:pPr>
              <w:jc w:val="both"/>
              <w:rPr>
                <w:rFonts w:ascii="Tahoma" w:hAnsi="Tahoma" w:cs="Tahoma"/>
                <w:lang w:val="en-US"/>
              </w:rPr>
            </w:pPr>
          </w:p>
        </w:tc>
      </w:tr>
      <w:tr w:rsidR="006A52AB" w:rsidRPr="00C9668A" w14:paraId="5D6F3FB1" w14:textId="77777777" w:rsidTr="00A4612C">
        <w:trPr>
          <w:trHeight w:val="1832"/>
        </w:trPr>
        <w:tc>
          <w:tcPr>
            <w:tcW w:w="3397" w:type="dxa"/>
          </w:tcPr>
          <w:p w14:paraId="6E24BE04" w14:textId="3E6FBC56" w:rsidR="006A52AB" w:rsidRPr="00C9668A" w:rsidRDefault="006A52AB" w:rsidP="006A52AB">
            <w:pPr>
              <w:jc w:val="both"/>
              <w:rPr>
                <w:rFonts w:ascii="Tahoma" w:hAnsi="Tahoma" w:cs="Tahoma"/>
                <w:i/>
                <w:iCs/>
              </w:rPr>
            </w:pPr>
            <w:r w:rsidRPr="00C9668A">
              <w:rPr>
                <w:rFonts w:ascii="Tahoma" w:hAnsi="Tahoma" w:cs="Tahoma"/>
                <w:i/>
                <w:iCs/>
              </w:rPr>
              <w:t>Q.(d)</w:t>
            </w:r>
            <w:r w:rsidRPr="00C9668A">
              <w:rPr>
                <w:rFonts w:ascii="Tahoma" w:hAnsi="Tahoma" w:cs="Tahoma"/>
                <w:kern w:val="2"/>
                <w14:ligatures w14:val="standardContextual"/>
              </w:rPr>
              <w:t xml:space="preserve"> </w:t>
            </w:r>
            <w:r w:rsidR="00C9668A" w:rsidRPr="00C9668A">
              <w:rPr>
                <w:rFonts w:ascii="Tahoma" w:hAnsi="Tahoma" w:cs="Tahoma"/>
                <w:i/>
                <w:iCs/>
              </w:rPr>
              <w:t>T</w:t>
            </w:r>
            <w:r w:rsidRPr="00C9668A">
              <w:rPr>
                <w:rFonts w:ascii="Tahoma" w:hAnsi="Tahoma" w:cs="Tahoma"/>
                <w:i/>
                <w:iCs/>
              </w:rPr>
              <w:t>he investment lost or stalled due to delays in operationalisation; and</w:t>
            </w:r>
          </w:p>
          <w:p w14:paraId="129A965E" w14:textId="77777777" w:rsidR="006A52AB" w:rsidRPr="00C9668A" w:rsidRDefault="006A52AB" w:rsidP="006A52AB">
            <w:pPr>
              <w:jc w:val="both"/>
              <w:rPr>
                <w:rFonts w:ascii="Tahoma" w:hAnsi="Tahoma" w:cs="Tahoma"/>
                <w:i/>
                <w:iCs/>
              </w:rPr>
            </w:pPr>
          </w:p>
          <w:p w14:paraId="6AAFFCD6" w14:textId="77777777" w:rsidR="006A52AB" w:rsidRPr="00C9668A" w:rsidRDefault="006A52AB" w:rsidP="006A52AB">
            <w:pPr>
              <w:jc w:val="both"/>
              <w:rPr>
                <w:rFonts w:ascii="Tahoma" w:hAnsi="Tahoma" w:cs="Tahoma"/>
                <w:i/>
                <w:iCs/>
              </w:rPr>
            </w:pPr>
          </w:p>
        </w:tc>
        <w:tc>
          <w:tcPr>
            <w:tcW w:w="6498" w:type="dxa"/>
          </w:tcPr>
          <w:p w14:paraId="27435A4D" w14:textId="3F730A97" w:rsidR="00AF49F8" w:rsidRPr="00C9668A" w:rsidRDefault="006A52AB" w:rsidP="008D7F16">
            <w:pPr>
              <w:spacing w:after="120"/>
              <w:jc w:val="both"/>
              <w:rPr>
                <w:rFonts w:ascii="Tahoma" w:eastAsia="Times New Roman" w:hAnsi="Tahoma" w:cs="Tahoma"/>
                <w:b/>
                <w:bCs/>
                <w:kern w:val="2"/>
                <w14:ligatures w14:val="standardContextual"/>
              </w:rPr>
            </w:pPr>
            <w:r w:rsidRPr="00C9668A">
              <w:rPr>
                <w:rFonts w:ascii="Tahoma" w:hAnsi="Tahoma" w:cs="Tahoma"/>
                <w:b/>
                <w:lang w:val="en-US"/>
              </w:rPr>
              <w:t>Answer to Q(</w:t>
            </w:r>
            <w:r w:rsidR="00C9668A" w:rsidRPr="00C9668A">
              <w:rPr>
                <w:rFonts w:ascii="Tahoma" w:hAnsi="Tahoma" w:cs="Tahoma"/>
                <w:b/>
                <w:lang w:val="en-US"/>
              </w:rPr>
              <w:t>d</w:t>
            </w:r>
            <w:r w:rsidRPr="00C9668A">
              <w:rPr>
                <w:rFonts w:ascii="Tahoma" w:hAnsi="Tahoma" w:cs="Tahoma"/>
                <w:b/>
                <w:lang w:val="en-US"/>
              </w:rPr>
              <w:t>):</w:t>
            </w:r>
            <w:r w:rsidRPr="00C9668A">
              <w:rPr>
                <w:rFonts w:ascii="Tahoma" w:hAnsi="Tahoma" w:cs="Tahoma"/>
                <w:lang w:val="en-US"/>
              </w:rPr>
              <w:t xml:space="preserve"> </w:t>
            </w:r>
            <w:r w:rsidRPr="00C9668A">
              <w:rPr>
                <w:rFonts w:ascii="Tahoma" w:hAnsi="Tahoma" w:cs="Tahoma"/>
                <w:b/>
                <w:bCs/>
                <w:lang w:val="en-US"/>
              </w:rPr>
              <w:t>DGH/</w:t>
            </w:r>
            <w:proofErr w:type="spellStart"/>
            <w:r w:rsidRPr="00C9668A">
              <w:rPr>
                <w:rFonts w:ascii="Tahoma" w:eastAsia="Times New Roman" w:hAnsi="Tahoma" w:cs="Tahoma"/>
                <w:b/>
                <w:bCs/>
                <w:kern w:val="2"/>
                <w14:ligatures w14:val="standardContextual"/>
              </w:rPr>
              <w:t>MoPNG</w:t>
            </w:r>
            <w:proofErr w:type="spellEnd"/>
            <w:r w:rsidRPr="00C9668A">
              <w:rPr>
                <w:rFonts w:ascii="Tahoma" w:eastAsia="Times New Roman" w:hAnsi="Tahoma" w:cs="Tahoma"/>
                <w:b/>
                <w:bCs/>
                <w:kern w:val="2"/>
                <w14:ligatures w14:val="standardContextual"/>
              </w:rPr>
              <w:t xml:space="preserve"> may reply suitably. </w:t>
            </w:r>
          </w:p>
          <w:p w14:paraId="73A193C6" w14:textId="10C66983" w:rsidR="006A52AB" w:rsidRPr="00C9668A" w:rsidRDefault="006D35EB" w:rsidP="008D7F16">
            <w:pPr>
              <w:spacing w:after="120"/>
              <w:jc w:val="both"/>
              <w:rPr>
                <w:rFonts w:ascii="Tahoma" w:hAnsi="Tahoma" w:cs="Tahoma"/>
              </w:rPr>
            </w:pPr>
            <w:r w:rsidRPr="00C9668A">
              <w:rPr>
                <w:rFonts w:ascii="Tahoma" w:hAnsi="Tahoma" w:cs="Tahoma"/>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Kerela Konkan shallow offshore-1, Mahanadi Ultradeep-2 &amp; KG Ultradeep-2) covering 87,432 sq.km and 3 nos. of DSF Blocks covering 208 sq.km across </w:t>
            </w:r>
            <w:r w:rsidRPr="00C9668A">
              <w:rPr>
                <w:rFonts w:ascii="Tahoma" w:hAnsi="Tahoma" w:cs="Tahoma"/>
              </w:rPr>
              <w:lastRenderedPageBreak/>
              <w:t>eight sedimentary basins. So far, OIL has completed drilling of 14 nos. of onshore exploratory wells (5 in Rajasthan, 5 in Odisha and 4 in Assam) in 9 (nine) OALP blocks, and one shallow offshore exploratory well in Andaman Basin</w:t>
            </w:r>
            <w:r w:rsidR="00FF4F9E" w:rsidRPr="00C9668A">
              <w:rPr>
                <w:rFonts w:ascii="Tahoma" w:hAnsi="Tahoma" w:cs="Tahoma"/>
              </w:rPr>
              <w:t>. However, drilling activities are yet to commence is some of the blocks due to non-receipt of PEL (Petroleum Exploratory Licence)</w:t>
            </w:r>
            <w:r w:rsidR="00340F85" w:rsidRPr="00C9668A">
              <w:rPr>
                <w:rFonts w:ascii="Tahoma" w:hAnsi="Tahoma" w:cs="Tahoma"/>
              </w:rPr>
              <w:t xml:space="preserve"> and </w:t>
            </w:r>
            <w:r w:rsidR="00696922" w:rsidRPr="00C9668A">
              <w:rPr>
                <w:rFonts w:ascii="Tahoma" w:hAnsi="Tahoma" w:cs="Tahoma"/>
              </w:rPr>
              <w:t>other clearances.</w:t>
            </w:r>
          </w:p>
          <w:p w14:paraId="7C838AC2" w14:textId="57017333" w:rsidR="0053113D" w:rsidRPr="00C9668A" w:rsidRDefault="00696922" w:rsidP="008D7F16">
            <w:pPr>
              <w:spacing w:after="120"/>
              <w:jc w:val="both"/>
              <w:rPr>
                <w:rFonts w:ascii="Tahoma" w:hAnsi="Tahoma" w:cs="Tahoma"/>
              </w:rPr>
            </w:pPr>
            <w:r w:rsidRPr="00C9668A">
              <w:rPr>
                <w:rFonts w:ascii="Tahoma" w:hAnsi="Tahoma" w:cs="Tahoma"/>
              </w:rPr>
              <w:t>Apropos above, t</w:t>
            </w:r>
            <w:r w:rsidR="0053113D" w:rsidRPr="00C9668A">
              <w:rPr>
                <w:rFonts w:ascii="Tahoma" w:hAnsi="Tahoma" w:cs="Tahoma"/>
              </w:rPr>
              <w:t xml:space="preserve">ill date there is </w:t>
            </w:r>
            <w:r w:rsidR="00FC6879" w:rsidRPr="00C9668A">
              <w:rPr>
                <w:rFonts w:ascii="Tahoma" w:hAnsi="Tahoma" w:cs="Tahoma"/>
              </w:rPr>
              <w:t>no investment lost or stalled in any of the blocks</w:t>
            </w:r>
            <w:r w:rsidR="00FC0EAF" w:rsidRPr="00C9668A">
              <w:rPr>
                <w:rFonts w:ascii="Tahoma" w:hAnsi="Tahoma" w:cs="Tahoma"/>
              </w:rPr>
              <w:t>.</w:t>
            </w:r>
          </w:p>
        </w:tc>
      </w:tr>
      <w:tr w:rsidR="006A52AB" w:rsidRPr="00C9668A" w14:paraId="243D9C14" w14:textId="77777777" w:rsidTr="00CE572F">
        <w:trPr>
          <w:trHeight w:val="911"/>
        </w:trPr>
        <w:tc>
          <w:tcPr>
            <w:tcW w:w="3397" w:type="dxa"/>
          </w:tcPr>
          <w:p w14:paraId="155A8536" w14:textId="0EECA60F" w:rsidR="006A52AB" w:rsidRPr="00C9668A" w:rsidRDefault="006A52AB" w:rsidP="006A52AB">
            <w:pPr>
              <w:jc w:val="both"/>
              <w:rPr>
                <w:rFonts w:ascii="Tahoma" w:hAnsi="Tahoma" w:cs="Tahoma"/>
                <w:i/>
                <w:iCs/>
              </w:rPr>
            </w:pPr>
            <w:r w:rsidRPr="00C9668A">
              <w:rPr>
                <w:rFonts w:ascii="Tahoma" w:hAnsi="Tahoma" w:cs="Tahoma"/>
                <w:i/>
                <w:iCs/>
              </w:rPr>
              <w:lastRenderedPageBreak/>
              <w:t>Q.(e)</w:t>
            </w:r>
            <w:r w:rsidRPr="00C9668A">
              <w:rPr>
                <w:rFonts w:ascii="Tahoma" w:hAnsi="Tahoma" w:cs="Tahoma"/>
                <w:kern w:val="2"/>
                <w14:ligatures w14:val="standardContextual"/>
              </w:rPr>
              <w:t xml:space="preserve"> </w:t>
            </w:r>
            <w:r w:rsidR="00C9668A" w:rsidRPr="00C9668A">
              <w:rPr>
                <w:rFonts w:ascii="Tahoma" w:hAnsi="Tahoma" w:cs="Tahoma"/>
                <w:i/>
                <w:iCs/>
              </w:rPr>
              <w:t>W</w:t>
            </w:r>
            <w:r w:rsidRPr="00C9668A">
              <w:rPr>
                <w:rFonts w:ascii="Tahoma" w:hAnsi="Tahoma" w:cs="Tahoma"/>
                <w:i/>
                <w:iCs/>
              </w:rPr>
              <w:t>hat steps the Government is taking to streamline approvals and attract exploration?</w:t>
            </w:r>
          </w:p>
          <w:p w14:paraId="5F4A1496" w14:textId="77777777" w:rsidR="006A52AB" w:rsidRPr="00C9668A" w:rsidRDefault="006A52AB" w:rsidP="006A52AB">
            <w:pPr>
              <w:jc w:val="both"/>
              <w:rPr>
                <w:rFonts w:ascii="Tahoma" w:hAnsi="Tahoma" w:cs="Tahoma"/>
                <w:i/>
                <w:iCs/>
              </w:rPr>
            </w:pPr>
          </w:p>
        </w:tc>
        <w:tc>
          <w:tcPr>
            <w:tcW w:w="6498" w:type="dxa"/>
          </w:tcPr>
          <w:p w14:paraId="4CB52AA1" w14:textId="72B04C42" w:rsidR="006A52AB" w:rsidRPr="00C9668A" w:rsidRDefault="006A52AB" w:rsidP="006A52AB">
            <w:pPr>
              <w:spacing w:after="120"/>
              <w:jc w:val="both"/>
              <w:rPr>
                <w:rFonts w:ascii="Tahoma" w:eastAsia="Times New Roman" w:hAnsi="Tahoma" w:cs="Tahoma"/>
                <w:b/>
                <w:bCs/>
                <w:kern w:val="2"/>
                <w14:ligatures w14:val="standardContextual"/>
              </w:rPr>
            </w:pPr>
            <w:r w:rsidRPr="00C9668A">
              <w:rPr>
                <w:rFonts w:ascii="Tahoma" w:hAnsi="Tahoma" w:cs="Tahoma"/>
                <w:b/>
                <w:lang w:val="en-US"/>
              </w:rPr>
              <w:t>Answer to Q(</w:t>
            </w:r>
            <w:r w:rsidR="00C9668A" w:rsidRPr="00C9668A">
              <w:rPr>
                <w:rFonts w:ascii="Tahoma" w:hAnsi="Tahoma" w:cs="Tahoma"/>
                <w:b/>
                <w:lang w:val="en-US"/>
              </w:rPr>
              <w:t>e</w:t>
            </w:r>
            <w:r w:rsidRPr="00C9668A">
              <w:rPr>
                <w:rFonts w:ascii="Tahoma" w:hAnsi="Tahoma" w:cs="Tahoma"/>
                <w:b/>
                <w:lang w:val="en-US"/>
              </w:rPr>
              <w:t>):</w:t>
            </w:r>
            <w:r w:rsidRPr="00C9668A">
              <w:rPr>
                <w:rFonts w:ascii="Tahoma" w:hAnsi="Tahoma" w:cs="Tahoma"/>
                <w:lang w:val="en-US"/>
              </w:rPr>
              <w:t xml:space="preserve"> </w:t>
            </w:r>
            <w:r w:rsidRPr="00C9668A">
              <w:rPr>
                <w:rFonts w:ascii="Tahoma" w:hAnsi="Tahoma" w:cs="Tahoma"/>
                <w:b/>
                <w:bCs/>
                <w:lang w:val="en-US"/>
              </w:rPr>
              <w:t>DGH/</w:t>
            </w:r>
            <w:proofErr w:type="spellStart"/>
            <w:r w:rsidRPr="00C9668A">
              <w:rPr>
                <w:rFonts w:ascii="Tahoma" w:eastAsia="Times New Roman" w:hAnsi="Tahoma" w:cs="Tahoma"/>
                <w:b/>
                <w:bCs/>
                <w:kern w:val="2"/>
                <w14:ligatures w14:val="standardContextual"/>
              </w:rPr>
              <w:t>MoPNG</w:t>
            </w:r>
            <w:proofErr w:type="spellEnd"/>
            <w:r w:rsidRPr="00C9668A">
              <w:rPr>
                <w:rFonts w:ascii="Tahoma" w:eastAsia="Times New Roman" w:hAnsi="Tahoma" w:cs="Tahoma"/>
                <w:b/>
                <w:bCs/>
                <w:kern w:val="2"/>
                <w14:ligatures w14:val="standardContextual"/>
              </w:rPr>
              <w:t xml:space="preserve"> may reply suitably. </w:t>
            </w:r>
          </w:p>
          <w:p w14:paraId="38049E67" w14:textId="77777777" w:rsidR="006A52AB" w:rsidRPr="00C9668A" w:rsidRDefault="006A52AB" w:rsidP="006A52AB">
            <w:pPr>
              <w:spacing w:after="120"/>
              <w:jc w:val="both"/>
              <w:rPr>
                <w:rFonts w:ascii="Tahoma" w:hAnsi="Tahoma" w:cs="Tahoma"/>
                <w:b/>
                <w:lang w:val="en-US"/>
              </w:rPr>
            </w:pPr>
          </w:p>
        </w:tc>
      </w:tr>
    </w:tbl>
    <w:p w14:paraId="3307844F" w14:textId="77777777" w:rsidR="00351E2D" w:rsidRPr="00C9668A" w:rsidRDefault="00351E2D" w:rsidP="0044759C">
      <w:pPr>
        <w:spacing w:after="0"/>
        <w:ind w:right="-482"/>
        <w:jc w:val="right"/>
        <w:rPr>
          <w:rFonts w:ascii="Tahoma" w:hAnsi="Tahoma" w:cs="Tahoma"/>
          <w:lang w:val="en-US"/>
        </w:rPr>
      </w:pPr>
    </w:p>
    <w:p w14:paraId="23352F1B" w14:textId="7BA99008" w:rsidR="00F211B3" w:rsidRPr="00C9668A" w:rsidRDefault="00931D33" w:rsidP="0044759C">
      <w:pPr>
        <w:spacing w:after="0"/>
        <w:ind w:right="-482"/>
        <w:jc w:val="right"/>
        <w:rPr>
          <w:rFonts w:ascii="Tahoma" w:hAnsi="Tahoma" w:cs="Tahoma"/>
          <w:lang w:val="en-US"/>
        </w:rPr>
      </w:pPr>
      <w:r w:rsidRPr="00C9668A">
        <w:rPr>
          <w:rFonts w:ascii="Tahoma" w:hAnsi="Tahoma" w:cs="Tahoma"/>
          <w:lang w:val="en-US"/>
        </w:rPr>
        <w:t>Yours faithfully,</w:t>
      </w:r>
    </w:p>
    <w:p w14:paraId="4A5CE863" w14:textId="77777777" w:rsidR="00931D33" w:rsidRPr="00C9668A" w:rsidRDefault="00931D33" w:rsidP="0044759C">
      <w:pPr>
        <w:spacing w:after="0" w:line="240" w:lineRule="auto"/>
        <w:ind w:right="-482"/>
        <w:jc w:val="right"/>
        <w:rPr>
          <w:rFonts w:ascii="Tahoma" w:hAnsi="Tahoma" w:cs="Tahoma"/>
          <w:u w:val="single"/>
          <w:lang w:val="en-US"/>
        </w:rPr>
      </w:pPr>
      <w:r w:rsidRPr="00C9668A">
        <w:rPr>
          <w:rFonts w:ascii="Tahoma" w:hAnsi="Tahoma" w:cs="Tahoma"/>
          <w:u w:val="single"/>
          <w:lang w:val="en-US"/>
        </w:rPr>
        <w:t>OIL INDIA LIMITED</w:t>
      </w:r>
    </w:p>
    <w:p w14:paraId="694C060A" w14:textId="77777777" w:rsidR="00506AF9" w:rsidRPr="00C9668A" w:rsidRDefault="00506AF9" w:rsidP="0044759C">
      <w:pPr>
        <w:spacing w:after="0" w:line="240" w:lineRule="auto"/>
        <w:ind w:right="-482"/>
        <w:jc w:val="right"/>
        <w:rPr>
          <w:rFonts w:ascii="Tahoma" w:hAnsi="Tahoma" w:cs="Tahoma"/>
          <w:lang w:val="en-US"/>
        </w:rPr>
      </w:pPr>
    </w:p>
    <w:p w14:paraId="5961CAD7" w14:textId="0EBA5C20" w:rsidR="00F26CC7" w:rsidRPr="00C9668A" w:rsidRDefault="00F26CC7" w:rsidP="0044759C">
      <w:pPr>
        <w:spacing w:after="0" w:line="240" w:lineRule="auto"/>
        <w:ind w:right="-482"/>
        <w:jc w:val="right"/>
        <w:rPr>
          <w:rFonts w:ascii="Tahoma" w:hAnsi="Tahoma" w:cs="Tahoma"/>
          <w:b/>
          <w:lang w:val="en-US"/>
        </w:rPr>
      </w:pPr>
    </w:p>
    <w:p w14:paraId="1E6D022E" w14:textId="328A37F9" w:rsidR="00AE10C1" w:rsidRDefault="00AE10C1" w:rsidP="0044759C">
      <w:pPr>
        <w:spacing w:after="0" w:line="240" w:lineRule="auto"/>
        <w:ind w:right="-482"/>
        <w:jc w:val="right"/>
        <w:rPr>
          <w:rFonts w:ascii="Tahoma" w:hAnsi="Tahoma" w:cs="Tahoma"/>
          <w:b/>
          <w:lang w:val="en-US"/>
        </w:rPr>
      </w:pPr>
    </w:p>
    <w:p w14:paraId="7B922B10" w14:textId="77777777" w:rsidR="00C9668A" w:rsidRPr="00C9668A" w:rsidRDefault="00C9668A" w:rsidP="0044759C">
      <w:pPr>
        <w:spacing w:after="0" w:line="240" w:lineRule="auto"/>
        <w:ind w:right="-482"/>
        <w:jc w:val="right"/>
        <w:rPr>
          <w:rFonts w:ascii="Tahoma" w:hAnsi="Tahoma" w:cs="Tahoma"/>
          <w:b/>
          <w:lang w:val="en-US"/>
        </w:rPr>
      </w:pPr>
    </w:p>
    <w:p w14:paraId="17AF8927" w14:textId="713C4C82" w:rsidR="00506AF9" w:rsidRPr="00C9668A" w:rsidRDefault="00506AF9" w:rsidP="0044759C">
      <w:pPr>
        <w:spacing w:after="0" w:line="240" w:lineRule="auto"/>
        <w:ind w:right="-482"/>
        <w:jc w:val="right"/>
        <w:rPr>
          <w:rFonts w:ascii="Tahoma" w:hAnsi="Tahoma" w:cs="Tahoma"/>
          <w:b/>
          <w:lang w:val="en-US"/>
        </w:rPr>
      </w:pPr>
      <w:r w:rsidRPr="00C9668A">
        <w:rPr>
          <w:rFonts w:ascii="Tahoma" w:hAnsi="Tahoma" w:cs="Tahoma"/>
          <w:b/>
          <w:lang w:val="en-US"/>
        </w:rPr>
        <w:t>(</w:t>
      </w:r>
      <w:r w:rsidR="00C968B7" w:rsidRPr="00C9668A">
        <w:rPr>
          <w:rFonts w:ascii="Tahoma" w:hAnsi="Tahoma" w:cs="Tahoma"/>
          <w:b/>
          <w:lang w:val="en-US"/>
        </w:rPr>
        <w:t>Kishore Kumar Das</w:t>
      </w:r>
      <w:r w:rsidR="00F26CC7" w:rsidRPr="00C9668A">
        <w:rPr>
          <w:rFonts w:ascii="Tahoma" w:hAnsi="Tahoma" w:cs="Tahoma"/>
          <w:b/>
          <w:lang w:val="en-US"/>
        </w:rPr>
        <w:t>)</w:t>
      </w:r>
    </w:p>
    <w:p w14:paraId="442D57FD" w14:textId="0F40448F" w:rsidR="00F26CC7" w:rsidRPr="00C9668A" w:rsidRDefault="00345A27" w:rsidP="0044759C">
      <w:pPr>
        <w:spacing w:after="0" w:line="240" w:lineRule="auto"/>
        <w:ind w:right="-482"/>
        <w:jc w:val="right"/>
        <w:rPr>
          <w:rFonts w:ascii="Tahoma" w:hAnsi="Tahoma" w:cs="Tahoma"/>
          <w:lang w:val="en-US"/>
        </w:rPr>
      </w:pPr>
      <w:r w:rsidRPr="00C9668A">
        <w:rPr>
          <w:rFonts w:ascii="Tahoma" w:hAnsi="Tahoma" w:cs="Tahoma"/>
          <w:lang w:val="en-US"/>
        </w:rPr>
        <w:t xml:space="preserve">Chief </w:t>
      </w:r>
      <w:r w:rsidR="00F26CC7" w:rsidRPr="00C9668A">
        <w:rPr>
          <w:rFonts w:ascii="Tahoma" w:hAnsi="Tahoma" w:cs="Tahoma"/>
          <w:lang w:val="en-US"/>
        </w:rPr>
        <w:t>General Manager (Planning)</w:t>
      </w:r>
    </w:p>
    <w:p w14:paraId="1A954EF1" w14:textId="77777777" w:rsidR="00F26CC7" w:rsidRPr="00C9668A" w:rsidRDefault="00F26CC7" w:rsidP="0044759C">
      <w:pPr>
        <w:spacing w:after="0" w:line="240" w:lineRule="auto"/>
        <w:ind w:right="-482"/>
        <w:jc w:val="right"/>
        <w:rPr>
          <w:rFonts w:ascii="Tahoma" w:hAnsi="Tahoma" w:cs="Tahoma"/>
          <w:b/>
          <w:u w:val="single"/>
          <w:lang w:val="en-US"/>
        </w:rPr>
      </w:pPr>
      <w:r w:rsidRPr="00C9668A">
        <w:rPr>
          <w:rFonts w:ascii="Tahoma" w:hAnsi="Tahoma" w:cs="Tahoma"/>
          <w:b/>
          <w:u w:val="single"/>
          <w:lang w:val="en-US"/>
        </w:rPr>
        <w:t>For Chairman &amp; Managing Director</w:t>
      </w:r>
    </w:p>
    <w:sectPr w:rsidR="00F26CC7" w:rsidRPr="00C9668A"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15FEF"/>
    <w:rsid w:val="000205D2"/>
    <w:rsid w:val="00031163"/>
    <w:rsid w:val="000315E2"/>
    <w:rsid w:val="0003564A"/>
    <w:rsid w:val="0005506B"/>
    <w:rsid w:val="00061B28"/>
    <w:rsid w:val="0006232A"/>
    <w:rsid w:val="00063861"/>
    <w:rsid w:val="000715A3"/>
    <w:rsid w:val="000730D5"/>
    <w:rsid w:val="00076CFE"/>
    <w:rsid w:val="0007784F"/>
    <w:rsid w:val="000977F8"/>
    <w:rsid w:val="00097862"/>
    <w:rsid w:val="000A09A2"/>
    <w:rsid w:val="000A13CF"/>
    <w:rsid w:val="000A2F38"/>
    <w:rsid w:val="000B6878"/>
    <w:rsid w:val="000B717E"/>
    <w:rsid w:val="000C5B3E"/>
    <w:rsid w:val="000C6679"/>
    <w:rsid w:val="000F07AB"/>
    <w:rsid w:val="000F5C49"/>
    <w:rsid w:val="00106CAF"/>
    <w:rsid w:val="001151F2"/>
    <w:rsid w:val="001227BE"/>
    <w:rsid w:val="00123BE8"/>
    <w:rsid w:val="001318B8"/>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0481E"/>
    <w:rsid w:val="002254E2"/>
    <w:rsid w:val="00230158"/>
    <w:rsid w:val="00235041"/>
    <w:rsid w:val="00261595"/>
    <w:rsid w:val="002618BC"/>
    <w:rsid w:val="002639D6"/>
    <w:rsid w:val="00265CDC"/>
    <w:rsid w:val="00280FEF"/>
    <w:rsid w:val="00281ED0"/>
    <w:rsid w:val="00283D4B"/>
    <w:rsid w:val="00284B8F"/>
    <w:rsid w:val="00287BE4"/>
    <w:rsid w:val="002A58A7"/>
    <w:rsid w:val="002A7B0E"/>
    <w:rsid w:val="002C07CD"/>
    <w:rsid w:val="002C2F3A"/>
    <w:rsid w:val="002C7E53"/>
    <w:rsid w:val="002E2DA8"/>
    <w:rsid w:val="002E5790"/>
    <w:rsid w:val="002E61F1"/>
    <w:rsid w:val="002E7EBA"/>
    <w:rsid w:val="002F0E1F"/>
    <w:rsid w:val="002F2731"/>
    <w:rsid w:val="0030475B"/>
    <w:rsid w:val="00312D2B"/>
    <w:rsid w:val="003179D3"/>
    <w:rsid w:val="0032755B"/>
    <w:rsid w:val="00335C1C"/>
    <w:rsid w:val="00340F85"/>
    <w:rsid w:val="00345A27"/>
    <w:rsid w:val="00350D11"/>
    <w:rsid w:val="00351E2D"/>
    <w:rsid w:val="003544AE"/>
    <w:rsid w:val="003601F4"/>
    <w:rsid w:val="003759E7"/>
    <w:rsid w:val="003909A2"/>
    <w:rsid w:val="003924E5"/>
    <w:rsid w:val="00393FB4"/>
    <w:rsid w:val="003A5087"/>
    <w:rsid w:val="003B2588"/>
    <w:rsid w:val="003C0FC2"/>
    <w:rsid w:val="003C732A"/>
    <w:rsid w:val="003D0647"/>
    <w:rsid w:val="003D6E6C"/>
    <w:rsid w:val="003E2531"/>
    <w:rsid w:val="003E2B73"/>
    <w:rsid w:val="003E3F64"/>
    <w:rsid w:val="003E4220"/>
    <w:rsid w:val="003F0C3B"/>
    <w:rsid w:val="003F286A"/>
    <w:rsid w:val="003F381E"/>
    <w:rsid w:val="003F39FC"/>
    <w:rsid w:val="004040E1"/>
    <w:rsid w:val="0041688D"/>
    <w:rsid w:val="0042311F"/>
    <w:rsid w:val="00427565"/>
    <w:rsid w:val="00445CE5"/>
    <w:rsid w:val="0044759C"/>
    <w:rsid w:val="004521B3"/>
    <w:rsid w:val="00463A0C"/>
    <w:rsid w:val="004A407D"/>
    <w:rsid w:val="004A4DED"/>
    <w:rsid w:val="004A5F6C"/>
    <w:rsid w:val="004B1CCA"/>
    <w:rsid w:val="004B712C"/>
    <w:rsid w:val="004C1BDE"/>
    <w:rsid w:val="004C32CD"/>
    <w:rsid w:val="004C60D4"/>
    <w:rsid w:val="004D19E8"/>
    <w:rsid w:val="004D2246"/>
    <w:rsid w:val="004E0098"/>
    <w:rsid w:val="004E0DDE"/>
    <w:rsid w:val="004E3BD3"/>
    <w:rsid w:val="004E3F7E"/>
    <w:rsid w:val="004E463E"/>
    <w:rsid w:val="004E599F"/>
    <w:rsid w:val="004F7AD1"/>
    <w:rsid w:val="005068B1"/>
    <w:rsid w:val="00506AF9"/>
    <w:rsid w:val="00520031"/>
    <w:rsid w:val="00524BCB"/>
    <w:rsid w:val="00527190"/>
    <w:rsid w:val="00527F90"/>
    <w:rsid w:val="0053113D"/>
    <w:rsid w:val="00532449"/>
    <w:rsid w:val="00551830"/>
    <w:rsid w:val="0055313E"/>
    <w:rsid w:val="00555D6A"/>
    <w:rsid w:val="00556073"/>
    <w:rsid w:val="00562579"/>
    <w:rsid w:val="005632FA"/>
    <w:rsid w:val="00565BBD"/>
    <w:rsid w:val="005765F5"/>
    <w:rsid w:val="00587F15"/>
    <w:rsid w:val="005910DF"/>
    <w:rsid w:val="00594307"/>
    <w:rsid w:val="005944BB"/>
    <w:rsid w:val="00594758"/>
    <w:rsid w:val="00594A78"/>
    <w:rsid w:val="005A18F4"/>
    <w:rsid w:val="005C7452"/>
    <w:rsid w:val="005D0D7B"/>
    <w:rsid w:val="005D7917"/>
    <w:rsid w:val="005E0D47"/>
    <w:rsid w:val="005E1023"/>
    <w:rsid w:val="005E43DE"/>
    <w:rsid w:val="005F1C0F"/>
    <w:rsid w:val="005F364C"/>
    <w:rsid w:val="005F36D0"/>
    <w:rsid w:val="00603405"/>
    <w:rsid w:val="00612609"/>
    <w:rsid w:val="00616CCE"/>
    <w:rsid w:val="00631EB0"/>
    <w:rsid w:val="00645BD2"/>
    <w:rsid w:val="0064614F"/>
    <w:rsid w:val="006478AF"/>
    <w:rsid w:val="00654ECF"/>
    <w:rsid w:val="006702D9"/>
    <w:rsid w:val="00671E00"/>
    <w:rsid w:val="00674FA9"/>
    <w:rsid w:val="0067744F"/>
    <w:rsid w:val="006822C0"/>
    <w:rsid w:val="006914A0"/>
    <w:rsid w:val="00696922"/>
    <w:rsid w:val="006A0F75"/>
    <w:rsid w:val="006A2B11"/>
    <w:rsid w:val="006A52AB"/>
    <w:rsid w:val="006A7AF4"/>
    <w:rsid w:val="006B5433"/>
    <w:rsid w:val="006C0C49"/>
    <w:rsid w:val="006C405C"/>
    <w:rsid w:val="006D35EB"/>
    <w:rsid w:val="006E5B6B"/>
    <w:rsid w:val="006F2F7A"/>
    <w:rsid w:val="006F5F9D"/>
    <w:rsid w:val="00700063"/>
    <w:rsid w:val="00702DC3"/>
    <w:rsid w:val="00707A79"/>
    <w:rsid w:val="007102AE"/>
    <w:rsid w:val="00711BC3"/>
    <w:rsid w:val="007144E1"/>
    <w:rsid w:val="00715CA5"/>
    <w:rsid w:val="00724C3D"/>
    <w:rsid w:val="007420CA"/>
    <w:rsid w:val="007551F1"/>
    <w:rsid w:val="007601BC"/>
    <w:rsid w:val="00762662"/>
    <w:rsid w:val="00763420"/>
    <w:rsid w:val="00787588"/>
    <w:rsid w:val="007918D9"/>
    <w:rsid w:val="00792DCC"/>
    <w:rsid w:val="00794ED7"/>
    <w:rsid w:val="007A2889"/>
    <w:rsid w:val="007B1B7A"/>
    <w:rsid w:val="007B5BAF"/>
    <w:rsid w:val="007C2C09"/>
    <w:rsid w:val="007C79E3"/>
    <w:rsid w:val="007D5571"/>
    <w:rsid w:val="007D7027"/>
    <w:rsid w:val="007F0CFA"/>
    <w:rsid w:val="007F3CF9"/>
    <w:rsid w:val="007F401C"/>
    <w:rsid w:val="00801D06"/>
    <w:rsid w:val="00801DB7"/>
    <w:rsid w:val="00801E6E"/>
    <w:rsid w:val="0081712D"/>
    <w:rsid w:val="008172AC"/>
    <w:rsid w:val="00820CA7"/>
    <w:rsid w:val="00834DC8"/>
    <w:rsid w:val="00843CD3"/>
    <w:rsid w:val="008506B3"/>
    <w:rsid w:val="00851623"/>
    <w:rsid w:val="00851D61"/>
    <w:rsid w:val="0085767A"/>
    <w:rsid w:val="00884A02"/>
    <w:rsid w:val="008875A6"/>
    <w:rsid w:val="0089111D"/>
    <w:rsid w:val="0089558B"/>
    <w:rsid w:val="008B17D2"/>
    <w:rsid w:val="008B23B3"/>
    <w:rsid w:val="008B492E"/>
    <w:rsid w:val="008C0358"/>
    <w:rsid w:val="008C6EDD"/>
    <w:rsid w:val="008D1ADC"/>
    <w:rsid w:val="008D7F16"/>
    <w:rsid w:val="008E3B0C"/>
    <w:rsid w:val="008F4256"/>
    <w:rsid w:val="00910D7E"/>
    <w:rsid w:val="00912768"/>
    <w:rsid w:val="00916452"/>
    <w:rsid w:val="00920CFB"/>
    <w:rsid w:val="009301C1"/>
    <w:rsid w:val="00930CB0"/>
    <w:rsid w:val="00931D33"/>
    <w:rsid w:val="00941EAA"/>
    <w:rsid w:val="00944760"/>
    <w:rsid w:val="00946607"/>
    <w:rsid w:val="00952273"/>
    <w:rsid w:val="00954933"/>
    <w:rsid w:val="00970F7A"/>
    <w:rsid w:val="009750EE"/>
    <w:rsid w:val="00987BCA"/>
    <w:rsid w:val="009A2F73"/>
    <w:rsid w:val="009A4EE9"/>
    <w:rsid w:val="009A6888"/>
    <w:rsid w:val="009A6F6D"/>
    <w:rsid w:val="009B54ED"/>
    <w:rsid w:val="009C5163"/>
    <w:rsid w:val="009C57D9"/>
    <w:rsid w:val="009C5C57"/>
    <w:rsid w:val="009C7F2F"/>
    <w:rsid w:val="009D274F"/>
    <w:rsid w:val="009D4C2B"/>
    <w:rsid w:val="009E562D"/>
    <w:rsid w:val="009F343A"/>
    <w:rsid w:val="00A06BB3"/>
    <w:rsid w:val="00A36610"/>
    <w:rsid w:val="00A3735E"/>
    <w:rsid w:val="00A41779"/>
    <w:rsid w:val="00A41B22"/>
    <w:rsid w:val="00A44F46"/>
    <w:rsid w:val="00A4612C"/>
    <w:rsid w:val="00A67BEF"/>
    <w:rsid w:val="00A74433"/>
    <w:rsid w:val="00A92834"/>
    <w:rsid w:val="00AD6407"/>
    <w:rsid w:val="00AE10C1"/>
    <w:rsid w:val="00AF49F8"/>
    <w:rsid w:val="00B05DA5"/>
    <w:rsid w:val="00B234E6"/>
    <w:rsid w:val="00B32638"/>
    <w:rsid w:val="00B3384E"/>
    <w:rsid w:val="00B475C0"/>
    <w:rsid w:val="00B50E79"/>
    <w:rsid w:val="00B71914"/>
    <w:rsid w:val="00B810F9"/>
    <w:rsid w:val="00B837FB"/>
    <w:rsid w:val="00BA4427"/>
    <w:rsid w:val="00BC0366"/>
    <w:rsid w:val="00BC155E"/>
    <w:rsid w:val="00BC1605"/>
    <w:rsid w:val="00BC4C9F"/>
    <w:rsid w:val="00BC74A8"/>
    <w:rsid w:val="00BD30F6"/>
    <w:rsid w:val="00BD5E52"/>
    <w:rsid w:val="00BE1A63"/>
    <w:rsid w:val="00BE2646"/>
    <w:rsid w:val="00BE27FC"/>
    <w:rsid w:val="00BE6EAD"/>
    <w:rsid w:val="00BF024B"/>
    <w:rsid w:val="00C011CE"/>
    <w:rsid w:val="00C07081"/>
    <w:rsid w:val="00C1363F"/>
    <w:rsid w:val="00C30093"/>
    <w:rsid w:val="00C31228"/>
    <w:rsid w:val="00C31D7F"/>
    <w:rsid w:val="00C34382"/>
    <w:rsid w:val="00C36D47"/>
    <w:rsid w:val="00C405F2"/>
    <w:rsid w:val="00C42C3F"/>
    <w:rsid w:val="00C436AE"/>
    <w:rsid w:val="00C46792"/>
    <w:rsid w:val="00C508DE"/>
    <w:rsid w:val="00C52BCD"/>
    <w:rsid w:val="00C53EE1"/>
    <w:rsid w:val="00C62C3F"/>
    <w:rsid w:val="00C63D71"/>
    <w:rsid w:val="00C64C8A"/>
    <w:rsid w:val="00C66B27"/>
    <w:rsid w:val="00C721F8"/>
    <w:rsid w:val="00C76879"/>
    <w:rsid w:val="00C84089"/>
    <w:rsid w:val="00C84AF1"/>
    <w:rsid w:val="00C91076"/>
    <w:rsid w:val="00C9668A"/>
    <w:rsid w:val="00C968B7"/>
    <w:rsid w:val="00CA3E7A"/>
    <w:rsid w:val="00CB2C12"/>
    <w:rsid w:val="00CB7949"/>
    <w:rsid w:val="00CE572F"/>
    <w:rsid w:val="00CE5DA4"/>
    <w:rsid w:val="00CF1922"/>
    <w:rsid w:val="00D03791"/>
    <w:rsid w:val="00D04540"/>
    <w:rsid w:val="00D079D3"/>
    <w:rsid w:val="00D10601"/>
    <w:rsid w:val="00D10D22"/>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66F00"/>
    <w:rsid w:val="00D8213C"/>
    <w:rsid w:val="00D86755"/>
    <w:rsid w:val="00D90377"/>
    <w:rsid w:val="00DA33EC"/>
    <w:rsid w:val="00DB6DCD"/>
    <w:rsid w:val="00DC7E54"/>
    <w:rsid w:val="00DD18E7"/>
    <w:rsid w:val="00DD26AF"/>
    <w:rsid w:val="00DE347B"/>
    <w:rsid w:val="00DF1C17"/>
    <w:rsid w:val="00DF270C"/>
    <w:rsid w:val="00E02CD6"/>
    <w:rsid w:val="00E06B03"/>
    <w:rsid w:val="00E37BCB"/>
    <w:rsid w:val="00E44632"/>
    <w:rsid w:val="00E454EE"/>
    <w:rsid w:val="00E56FE3"/>
    <w:rsid w:val="00E74050"/>
    <w:rsid w:val="00E8624C"/>
    <w:rsid w:val="00E869E0"/>
    <w:rsid w:val="00EB0203"/>
    <w:rsid w:val="00EB5F4C"/>
    <w:rsid w:val="00EB6DB5"/>
    <w:rsid w:val="00EB7C96"/>
    <w:rsid w:val="00ED2EBB"/>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65EF5"/>
    <w:rsid w:val="00F90735"/>
    <w:rsid w:val="00F977D6"/>
    <w:rsid w:val="00F97BB8"/>
    <w:rsid w:val="00FB3301"/>
    <w:rsid w:val="00FB3A1A"/>
    <w:rsid w:val="00FC0EAF"/>
    <w:rsid w:val="00FC22E2"/>
    <w:rsid w:val="00FC2310"/>
    <w:rsid w:val="00FC3DD8"/>
    <w:rsid w:val="00FC57B6"/>
    <w:rsid w:val="00FC6879"/>
    <w:rsid w:val="00FC6981"/>
    <w:rsid w:val="00FD365A"/>
    <w:rsid w:val="00FD5E95"/>
    <w:rsid w:val="00FF4F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BodyText">
    <w:name w:val="Body Text"/>
    <w:basedOn w:val="Normal"/>
    <w:link w:val="BodyTextChar"/>
    <w:uiPriority w:val="1"/>
    <w:qFormat/>
    <w:rsid w:val="00076CFE"/>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rsid w:val="00076CFE"/>
    <w:rPr>
      <w:rFonts w:ascii="Arial MT" w:eastAsia="Arial MT" w:hAnsi="Arial MT" w:cs="Arial MT"/>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63811193">
      <w:bodyDiv w:val="1"/>
      <w:marLeft w:val="0"/>
      <w:marRight w:val="0"/>
      <w:marTop w:val="0"/>
      <w:marBottom w:val="0"/>
      <w:divBdr>
        <w:top w:val="none" w:sz="0" w:space="0" w:color="auto"/>
        <w:left w:val="none" w:sz="0" w:space="0" w:color="auto"/>
        <w:bottom w:val="none" w:sz="0" w:space="0" w:color="auto"/>
        <w:right w:val="none" w:sz="0" w:space="0" w:color="auto"/>
      </w:divBdr>
    </w:div>
    <w:div w:id="267660643">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58824384">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06921580">
      <w:bodyDiv w:val="1"/>
      <w:marLeft w:val="0"/>
      <w:marRight w:val="0"/>
      <w:marTop w:val="0"/>
      <w:marBottom w:val="0"/>
      <w:divBdr>
        <w:top w:val="none" w:sz="0" w:space="0" w:color="auto"/>
        <w:left w:val="none" w:sz="0" w:space="0" w:color="auto"/>
        <w:bottom w:val="none" w:sz="0" w:space="0" w:color="auto"/>
        <w:right w:val="none" w:sz="0" w:space="0" w:color="auto"/>
      </w:divBdr>
    </w:div>
    <w:div w:id="421340990">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8509626">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294488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67911361">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0531474">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26306016">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681472">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199125378">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39357871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05251348">
      <w:bodyDiv w:val="1"/>
      <w:marLeft w:val="0"/>
      <w:marRight w:val="0"/>
      <w:marTop w:val="0"/>
      <w:marBottom w:val="0"/>
      <w:divBdr>
        <w:top w:val="none" w:sz="0" w:space="0" w:color="auto"/>
        <w:left w:val="none" w:sz="0" w:space="0" w:color="auto"/>
        <w:bottom w:val="none" w:sz="0" w:space="0" w:color="auto"/>
        <w:right w:val="none" w:sz="0" w:space="0" w:color="auto"/>
      </w:divBdr>
    </w:div>
    <w:div w:id="1505978534">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0888054">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0763750">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88349606">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3474591">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5575145">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FC7EF0-AB46-4409-A737-BDA5BC4A564E}">
  <ds:schemaRefs>
    <ds:schemaRef ds:uri="http://schemas.microsoft.com/sharepoint/v3/contenttype/forms"/>
  </ds:schemaRefs>
</ds:datastoreItem>
</file>

<file path=customXml/itemProps2.xml><?xml version="1.0" encoding="utf-8"?>
<ds:datastoreItem xmlns:ds="http://schemas.openxmlformats.org/officeDocument/2006/customXml" ds:itemID="{9363BF3C-D657-4613-93C9-8674AE847B9E}">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6C48B228-17CA-45A9-BF38-8FDB7C0BC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6091C8-0840-41EC-A3BF-2744715C4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2025-07-30T05:35:00Z</cp:lastPrinted>
  <dcterms:created xsi:type="dcterms:W3CDTF">2025-07-30T05:41:00Z</dcterms:created>
  <dcterms:modified xsi:type="dcterms:W3CDTF">2025-07-30T05:41:00Z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